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49C06CD7" w:rsidR="00DB2AB2" w:rsidRPr="00050301" w:rsidRDefault="00DB2AB2" w:rsidP="001A0986">
      <w:pPr>
        <w:widowControl w:val="0"/>
        <w:autoSpaceDE w:val="0"/>
        <w:autoSpaceDN w:val="0"/>
        <w:adjustRightInd w:val="0"/>
        <w:ind w:left="720"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A0986">
        <w:rPr>
          <w:rFonts w:ascii="Arial" w:hAnsi="Arial" w:cs="Arial"/>
          <w:b/>
          <w:u w:val="single"/>
        </w:rPr>
        <w:t>n</w:t>
      </w:r>
      <w:r w:rsidR="001228DC">
        <w:rPr>
          <w:rFonts w:ascii="Arial" w:hAnsi="Arial" w:cs="Arial"/>
          <w:b/>
          <w:u w:val="single"/>
        </w:rPr>
        <w:t xml:space="preserve"> </w:t>
      </w:r>
      <w:r w:rsidR="006E14FC">
        <w:rPr>
          <w:rFonts w:ascii="Arial" w:hAnsi="Arial" w:cs="Arial"/>
          <w:b/>
          <w:u w:val="single"/>
        </w:rPr>
        <w:t xml:space="preserve">interim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1A0986">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70069D">
        <w:rPr>
          <w:rFonts w:ascii="Arial" w:hAnsi="Arial" w:cs="Arial"/>
          <w:b/>
          <w:u w:val="single"/>
        </w:rPr>
        <w:t xml:space="preserve"> </w:t>
      </w:r>
      <w:r w:rsidR="00825B21">
        <w:rPr>
          <w:rFonts w:ascii="Arial" w:hAnsi="Arial" w:cs="Arial"/>
          <w:b/>
          <w:u w:val="single"/>
        </w:rPr>
        <w:t>9 June</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2F7C4A">
        <w:rPr>
          <w:rFonts w:ascii="Arial" w:hAnsi="Arial" w:cs="Arial"/>
          <w:b/>
          <w:u w:val="single"/>
        </w:rPr>
        <w:t>1</w:t>
      </w:r>
      <w:r w:rsidRPr="00050301">
        <w:rPr>
          <w:rFonts w:ascii="Arial" w:hAnsi="Arial" w:cs="Arial"/>
          <w:b/>
          <w:u w:val="single"/>
        </w:rPr>
        <w:t xml:space="preserve"> at </w:t>
      </w:r>
      <w:r w:rsidR="00903B91">
        <w:rPr>
          <w:rFonts w:ascii="Arial" w:hAnsi="Arial" w:cs="Arial"/>
          <w:b/>
          <w:u w:val="single"/>
        </w:rPr>
        <w:t>7</w:t>
      </w:r>
      <w:r w:rsidR="00724FE7" w:rsidRPr="00050301">
        <w:rPr>
          <w:rFonts w:ascii="Arial" w:hAnsi="Arial" w:cs="Arial"/>
          <w:b/>
          <w:u w:val="single"/>
        </w:rPr>
        <w:t>.</w:t>
      </w:r>
      <w:r w:rsidR="00903B91">
        <w:rPr>
          <w:rFonts w:ascii="Arial" w:hAnsi="Arial" w:cs="Arial"/>
          <w:b/>
          <w:u w:val="single"/>
        </w:rPr>
        <w:t>3</w:t>
      </w:r>
      <w:r w:rsidRPr="00050301">
        <w:rPr>
          <w:rFonts w:ascii="Arial" w:hAnsi="Arial" w:cs="Arial"/>
          <w:b/>
          <w:u w:val="single"/>
        </w:rPr>
        <w:t xml:space="preserve">0pm </w:t>
      </w:r>
      <w:r w:rsidR="001A0986">
        <w:rPr>
          <w:rFonts w:ascii="Arial" w:hAnsi="Arial" w:cs="Arial"/>
          <w:b/>
          <w:u w:val="single"/>
        </w:rPr>
        <w:t>as a Virtual Meeting using Zoom</w:t>
      </w:r>
    </w:p>
    <w:p w14:paraId="5889855B" w14:textId="77777777" w:rsidR="008758D0" w:rsidRDefault="008758D0" w:rsidP="0094500F">
      <w:pPr>
        <w:widowControl w:val="0"/>
        <w:autoSpaceDE w:val="0"/>
        <w:autoSpaceDN w:val="0"/>
        <w:adjustRightInd w:val="0"/>
        <w:ind w:left="2160" w:hanging="2160"/>
        <w:rPr>
          <w:rFonts w:ascii="Arial" w:hAnsi="Arial" w:cs="Arial"/>
          <w:b/>
        </w:rPr>
      </w:pPr>
    </w:p>
    <w:p w14:paraId="26B3C543" w14:textId="2EB64D12" w:rsidR="000233FD" w:rsidRPr="00F14799" w:rsidRDefault="000233FD" w:rsidP="0094500F">
      <w:pPr>
        <w:widowControl w:val="0"/>
        <w:autoSpaceDE w:val="0"/>
        <w:autoSpaceDN w:val="0"/>
        <w:adjustRightInd w:val="0"/>
        <w:ind w:left="2160" w:hanging="2160"/>
        <w:rPr>
          <w:rFonts w:ascii="Arial" w:hAnsi="Arial" w:cs="Arial"/>
          <w:bCs/>
        </w:rPr>
      </w:pPr>
      <w:r w:rsidRPr="00B760F9">
        <w:rPr>
          <w:rFonts w:ascii="Arial" w:hAnsi="Arial" w:cs="Arial"/>
          <w:b/>
        </w:rPr>
        <w:t>Present:</w:t>
      </w:r>
      <w:r w:rsidRPr="00B760F9">
        <w:rPr>
          <w:rFonts w:ascii="Arial" w:hAnsi="Arial" w:cs="Arial"/>
        </w:rPr>
        <w:t xml:space="preserve">  </w:t>
      </w:r>
      <w:r w:rsidRPr="00B760F9">
        <w:rPr>
          <w:rFonts w:ascii="Arial" w:hAnsi="Arial" w:cs="Arial"/>
        </w:rPr>
        <w:tab/>
      </w:r>
      <w:r w:rsidR="007241E8" w:rsidRPr="00B760F9">
        <w:rPr>
          <w:rFonts w:ascii="Arial" w:hAnsi="Arial" w:cs="Arial"/>
        </w:rPr>
        <w:t xml:space="preserve">Cllrs </w:t>
      </w:r>
      <w:r w:rsidR="00C82CDB" w:rsidRPr="00B760F9">
        <w:rPr>
          <w:rFonts w:ascii="Arial" w:hAnsi="Arial" w:cs="Arial"/>
          <w:color w:val="000000"/>
        </w:rPr>
        <w:t xml:space="preserve">Bah-Pokawa, </w:t>
      </w:r>
      <w:r w:rsidR="001A0986">
        <w:rPr>
          <w:rFonts w:ascii="Arial" w:hAnsi="Arial" w:cs="Arial"/>
          <w:color w:val="000000"/>
        </w:rPr>
        <w:t xml:space="preserve">Ian Carman, </w:t>
      </w:r>
      <w:r w:rsidR="0094500F" w:rsidRPr="00B760F9">
        <w:rPr>
          <w:rFonts w:ascii="Arial" w:hAnsi="Arial" w:cs="Arial"/>
          <w:bCs/>
        </w:rPr>
        <w:t>Roger Clarke</w:t>
      </w:r>
      <w:r w:rsidR="00905809" w:rsidRPr="00B760F9">
        <w:rPr>
          <w:rFonts w:ascii="Arial" w:hAnsi="Arial" w:cs="Arial"/>
          <w:bCs/>
        </w:rPr>
        <w:t xml:space="preserve">, </w:t>
      </w:r>
      <w:r w:rsidR="008E61BC" w:rsidRPr="00B760F9">
        <w:rPr>
          <w:rFonts w:ascii="Arial" w:hAnsi="Arial" w:cs="Arial"/>
          <w:bCs/>
        </w:rPr>
        <w:t>Paul Day</w:t>
      </w:r>
      <w:r w:rsidR="001A0986">
        <w:rPr>
          <w:rFonts w:ascii="Arial" w:hAnsi="Arial" w:cs="Arial"/>
          <w:bCs/>
        </w:rPr>
        <w:t xml:space="preserve">, </w:t>
      </w:r>
      <w:r w:rsidR="00CF3CEF" w:rsidRPr="00B760F9">
        <w:rPr>
          <w:rFonts w:ascii="Arial" w:hAnsi="Arial" w:cs="Arial"/>
          <w:bCs/>
        </w:rPr>
        <w:t xml:space="preserve">Mark Lombardo, </w:t>
      </w:r>
      <w:r w:rsidR="00905809" w:rsidRPr="00B760F9">
        <w:rPr>
          <w:rFonts w:ascii="Arial" w:hAnsi="Arial" w:cs="Arial"/>
          <w:bCs/>
        </w:rPr>
        <w:t>Richard</w:t>
      </w:r>
      <w:r w:rsidR="00905809" w:rsidRPr="00F14799">
        <w:rPr>
          <w:rFonts w:ascii="Arial" w:hAnsi="Arial" w:cs="Arial"/>
          <w:bCs/>
        </w:rPr>
        <w:t xml:space="preserve"> Pearson</w:t>
      </w:r>
      <w:r w:rsidR="00A64820" w:rsidRPr="00F14799">
        <w:rPr>
          <w:rFonts w:ascii="Arial" w:hAnsi="Arial" w:cs="Arial"/>
          <w:bCs/>
        </w:rPr>
        <w:t xml:space="preserve"> </w:t>
      </w:r>
      <w:r w:rsidR="005312AA" w:rsidRPr="00F14799">
        <w:rPr>
          <w:rFonts w:ascii="Arial" w:hAnsi="Arial" w:cs="Arial"/>
          <w:bCs/>
        </w:rPr>
        <w:t>and Phil Winsor (Chair)</w:t>
      </w:r>
    </w:p>
    <w:p w14:paraId="59A36CDC" w14:textId="77777777" w:rsidR="008F683F" w:rsidRPr="00F14799" w:rsidRDefault="008F683F" w:rsidP="000233FD">
      <w:pPr>
        <w:widowControl w:val="0"/>
        <w:autoSpaceDE w:val="0"/>
        <w:autoSpaceDN w:val="0"/>
        <w:adjustRightInd w:val="0"/>
        <w:ind w:left="2160" w:hanging="2160"/>
        <w:rPr>
          <w:rFonts w:ascii="Arial" w:hAnsi="Arial" w:cs="Arial"/>
          <w:b/>
        </w:rPr>
      </w:pPr>
    </w:p>
    <w:p w14:paraId="6D9425BC" w14:textId="73D19801"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5E734733"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077F6AA3" w14:textId="074B280E" w:rsidR="003B6299" w:rsidRPr="003B6299" w:rsidRDefault="003B6299"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Pr>
          <w:rFonts w:ascii="Arial" w:hAnsi="Arial" w:cs="Arial"/>
          <w:b/>
          <w:bCs/>
        </w:rPr>
        <w:tab/>
      </w:r>
      <w:r>
        <w:rPr>
          <w:rFonts w:ascii="Arial" w:hAnsi="Arial" w:cs="Arial"/>
          <w:b/>
          <w:bCs/>
        </w:rPr>
        <w:tab/>
      </w:r>
      <w:r>
        <w:rPr>
          <w:rFonts w:ascii="Arial" w:hAnsi="Arial" w:cs="Arial"/>
          <w:b/>
          <w:bCs/>
        </w:rPr>
        <w:tab/>
      </w:r>
      <w:r w:rsidR="00841216" w:rsidRPr="00841216">
        <w:rPr>
          <w:rFonts w:ascii="Arial" w:hAnsi="Arial" w:cs="Arial"/>
        </w:rPr>
        <w:t>2</w:t>
      </w:r>
      <w:r w:rsidRPr="00841216">
        <w:rPr>
          <w:rFonts w:ascii="Arial" w:hAnsi="Arial" w:cs="Arial"/>
        </w:rPr>
        <w:t xml:space="preserve"> members of the public</w:t>
      </w:r>
    </w:p>
    <w:p w14:paraId="7AB7470E" w14:textId="42B8A08F" w:rsidR="00EC016A" w:rsidRPr="00EC016A"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r w:rsidRPr="00EC016A">
        <w:rPr>
          <w:rFonts w:ascii="Arial" w:hAnsi="Arial" w:cs="Arial"/>
        </w:rPr>
        <w:tab/>
      </w:r>
      <w:r w:rsidRPr="00EC016A">
        <w:rPr>
          <w:rFonts w:ascii="Arial" w:hAnsi="Arial" w:cs="Arial"/>
        </w:rPr>
        <w:tab/>
      </w: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116B1FA7"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825B21">
        <w:rPr>
          <w:rFonts w:ascii="Arial" w:hAnsi="Arial" w:cs="Arial"/>
          <w:b/>
          <w:bCs/>
        </w:rPr>
        <w:t>JUN</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2F7C4A">
        <w:rPr>
          <w:rFonts w:ascii="Arial" w:hAnsi="Arial" w:cs="Arial"/>
          <w:b/>
          <w:bCs/>
        </w:rPr>
        <w:t>1</w:t>
      </w:r>
      <w:r w:rsidR="000233FD"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36C7BF69" w14:textId="7FF4EDB9" w:rsidR="00FB4079" w:rsidRDefault="00A64820" w:rsidP="000233FD">
      <w:pPr>
        <w:widowControl w:val="0"/>
        <w:autoSpaceDE w:val="0"/>
        <w:autoSpaceDN w:val="0"/>
        <w:adjustRightInd w:val="0"/>
        <w:rPr>
          <w:rFonts w:ascii="Arial" w:hAnsi="Arial" w:cs="Arial"/>
          <w:color w:val="000000"/>
        </w:rPr>
      </w:pPr>
      <w:r w:rsidRPr="00AF4C98">
        <w:rPr>
          <w:rFonts w:ascii="Arial" w:hAnsi="Arial" w:cs="Arial"/>
          <w:color w:val="000000"/>
        </w:rPr>
        <w:t xml:space="preserve">Apologies for absence were received and accepted </w:t>
      </w:r>
      <w:r w:rsidRPr="00841216">
        <w:rPr>
          <w:rFonts w:ascii="Arial" w:hAnsi="Arial" w:cs="Arial"/>
          <w:color w:val="000000"/>
        </w:rPr>
        <w:t>from Cllr</w:t>
      </w:r>
      <w:r w:rsidR="00C82CDB" w:rsidRPr="00841216">
        <w:rPr>
          <w:rFonts w:ascii="Arial" w:hAnsi="Arial" w:cs="Arial"/>
          <w:color w:val="000000"/>
        </w:rPr>
        <w:t xml:space="preserve"> </w:t>
      </w:r>
      <w:r w:rsidR="00AF4C98" w:rsidRPr="00841216">
        <w:rPr>
          <w:rFonts w:ascii="Arial" w:hAnsi="Arial" w:cs="Arial"/>
          <w:color w:val="000000"/>
        </w:rPr>
        <w:t>Philip Gage</w:t>
      </w:r>
      <w:r w:rsidR="00841216">
        <w:rPr>
          <w:rFonts w:ascii="Arial" w:hAnsi="Arial" w:cs="Arial"/>
          <w:color w:val="000000"/>
        </w:rPr>
        <w:t>.</w:t>
      </w:r>
    </w:p>
    <w:p w14:paraId="1D5E1BDF" w14:textId="77777777" w:rsidR="00F14799" w:rsidRPr="00050301" w:rsidRDefault="00F14799" w:rsidP="000233FD">
      <w:pPr>
        <w:widowControl w:val="0"/>
        <w:autoSpaceDE w:val="0"/>
        <w:autoSpaceDN w:val="0"/>
        <w:adjustRightInd w:val="0"/>
        <w:rPr>
          <w:rFonts w:ascii="Arial" w:hAnsi="Arial" w:cs="Arial"/>
          <w:sz w:val="23"/>
          <w:szCs w:val="23"/>
          <w:highlight w:val="yellow"/>
        </w:rPr>
      </w:pPr>
    </w:p>
    <w:p w14:paraId="1C6A6695" w14:textId="5C191440"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6F6DF6">
        <w:rPr>
          <w:rFonts w:ascii="Arial" w:hAnsi="Arial" w:cs="Arial"/>
          <w:b/>
          <w:bCs/>
        </w:rPr>
        <w:t>JUN</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5312AA"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22FA3CF7" w14:textId="7708035E" w:rsidR="008139FE" w:rsidRDefault="00BD33A4"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04B17">
        <w:rPr>
          <w:rFonts w:ascii="Arial" w:hAnsi="Arial" w:cs="Arial"/>
          <w:color w:val="000000"/>
        </w:rPr>
        <w:t>.</w:t>
      </w:r>
    </w:p>
    <w:p w14:paraId="46E4A3AD" w14:textId="77777777" w:rsidR="00AF16E1" w:rsidRDefault="00AF16E1" w:rsidP="000233FD">
      <w:pPr>
        <w:widowControl w:val="0"/>
        <w:autoSpaceDE w:val="0"/>
        <w:autoSpaceDN w:val="0"/>
        <w:adjustRightInd w:val="0"/>
        <w:rPr>
          <w:rFonts w:ascii="Arial" w:hAnsi="Arial" w:cs="Arial"/>
          <w:b/>
          <w:bCs/>
        </w:rPr>
      </w:pPr>
    </w:p>
    <w:p w14:paraId="75018560" w14:textId="62E40118"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6F6DF6">
        <w:rPr>
          <w:rFonts w:ascii="Arial" w:hAnsi="Arial" w:cs="Arial"/>
          <w:b/>
          <w:bCs/>
        </w:rPr>
        <w:t>JUN</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D5518D">
        <w:rPr>
          <w:rFonts w:ascii="Arial" w:hAnsi="Arial" w:cs="Arial"/>
          <w:b/>
          <w:bCs/>
        </w:rPr>
        <w:t>/TP</w:t>
      </w:r>
      <w:r w:rsidR="006E14FC">
        <w:rPr>
          <w:rFonts w:ascii="Arial" w:hAnsi="Arial" w:cs="Arial"/>
          <w:b/>
          <w:bCs/>
        </w:rPr>
        <w:t>(i)</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382B33B6" w14:textId="53617B41" w:rsidR="005710C4" w:rsidRDefault="00653C11" w:rsidP="00ED27B4">
      <w:pPr>
        <w:widowControl w:val="0"/>
        <w:autoSpaceDE w:val="0"/>
        <w:autoSpaceDN w:val="0"/>
        <w:adjustRightInd w:val="0"/>
        <w:rPr>
          <w:rFonts w:ascii="Arial" w:hAnsi="Arial" w:cs="Arial"/>
        </w:rPr>
      </w:pPr>
      <w:r w:rsidRPr="00D26395">
        <w:rPr>
          <w:rFonts w:ascii="Arial" w:hAnsi="Arial" w:cs="Arial"/>
          <w:bCs/>
        </w:rPr>
        <w:t>T</w:t>
      </w:r>
      <w:r w:rsidR="003B6299">
        <w:rPr>
          <w:rFonts w:ascii="Arial" w:hAnsi="Arial" w:cs="Arial"/>
          <w:bCs/>
        </w:rPr>
        <w:t>wo</w:t>
      </w:r>
      <w:r w:rsidRPr="00D26395">
        <w:rPr>
          <w:rFonts w:ascii="Arial" w:hAnsi="Arial" w:cs="Arial"/>
          <w:bCs/>
        </w:rPr>
        <w:t xml:space="preserve"> members of the public</w:t>
      </w:r>
      <w:r w:rsidR="003B6299">
        <w:rPr>
          <w:rFonts w:ascii="Arial" w:hAnsi="Arial" w:cs="Arial"/>
          <w:bCs/>
        </w:rPr>
        <w:t xml:space="preserve"> attended the meeting to voice their concerns about planning application 21/01300/PANOTH</w:t>
      </w:r>
      <w:r w:rsidR="00CD18B2">
        <w:rPr>
          <w:rFonts w:ascii="Arial" w:hAnsi="Arial" w:cs="Arial"/>
          <w:bCs/>
        </w:rPr>
        <w:t xml:space="preserve"> for the proposed 5G telecommunications installation on Wordsworth Avenue.</w:t>
      </w:r>
      <w:r w:rsidR="00B45452">
        <w:rPr>
          <w:rFonts w:ascii="Arial" w:hAnsi="Arial" w:cs="Arial"/>
          <w:bCs/>
        </w:rPr>
        <w:t xml:space="preserve"> Before they addressed the </w:t>
      </w:r>
      <w:r w:rsidR="00517EAC">
        <w:rPr>
          <w:rFonts w:ascii="Arial" w:hAnsi="Arial" w:cs="Arial"/>
          <w:bCs/>
        </w:rPr>
        <w:t>Working Group, the Chairman reminded them that the purpose of the application was to determine whether prior approval would be required for the installation.</w:t>
      </w:r>
      <w:r w:rsidR="00ED27B4">
        <w:rPr>
          <w:rFonts w:ascii="Arial" w:hAnsi="Arial" w:cs="Arial"/>
          <w:bCs/>
        </w:rPr>
        <w:t xml:space="preserve"> TPEM had responded to </w:t>
      </w:r>
      <w:r w:rsidR="00290700">
        <w:rPr>
          <w:rFonts w:ascii="Arial" w:hAnsi="Arial" w:cs="Arial"/>
          <w:bCs/>
        </w:rPr>
        <w:t>WHP Telecoms’</w:t>
      </w:r>
      <w:r w:rsidR="00ED27B4" w:rsidRPr="0047380B">
        <w:rPr>
          <w:rFonts w:ascii="Arial" w:hAnsi="Arial" w:cs="Arial"/>
          <w:bCs/>
        </w:rPr>
        <w:t xml:space="preserve"> </w:t>
      </w:r>
      <w:r w:rsidR="00ED27B4">
        <w:rPr>
          <w:rFonts w:ascii="Arial" w:hAnsi="Arial" w:cs="Arial"/>
        </w:rPr>
        <w:t xml:space="preserve">preplanning consultation </w:t>
      </w:r>
      <w:r w:rsidR="00290700">
        <w:rPr>
          <w:rFonts w:ascii="Arial" w:hAnsi="Arial" w:cs="Arial"/>
        </w:rPr>
        <w:t>at the last meeting and</w:t>
      </w:r>
      <w:r w:rsidR="00803D03">
        <w:rPr>
          <w:rFonts w:ascii="Arial" w:hAnsi="Arial" w:cs="Arial"/>
        </w:rPr>
        <w:t xml:space="preserve"> had</w:t>
      </w:r>
      <w:r w:rsidR="00290700">
        <w:rPr>
          <w:rFonts w:ascii="Arial" w:hAnsi="Arial" w:cs="Arial"/>
        </w:rPr>
        <w:t xml:space="preserve"> made it clear that the Town Council was opposed to the proposals in a residential area.</w:t>
      </w:r>
    </w:p>
    <w:p w14:paraId="7821DFFC" w14:textId="77777777" w:rsidR="005710C4" w:rsidRDefault="005710C4" w:rsidP="00ED27B4">
      <w:pPr>
        <w:widowControl w:val="0"/>
        <w:autoSpaceDE w:val="0"/>
        <w:autoSpaceDN w:val="0"/>
        <w:adjustRightInd w:val="0"/>
        <w:rPr>
          <w:rFonts w:ascii="Arial" w:hAnsi="Arial" w:cs="Arial"/>
        </w:rPr>
      </w:pPr>
    </w:p>
    <w:p w14:paraId="2E0A8183" w14:textId="5FB566A7" w:rsidR="00ED27B4" w:rsidRDefault="00290700" w:rsidP="00653C11">
      <w:pPr>
        <w:widowControl w:val="0"/>
        <w:autoSpaceDE w:val="0"/>
        <w:autoSpaceDN w:val="0"/>
        <w:adjustRightInd w:val="0"/>
        <w:rPr>
          <w:rFonts w:ascii="Arial" w:hAnsi="Arial" w:cs="Arial"/>
          <w:bCs/>
        </w:rPr>
      </w:pPr>
      <w:r>
        <w:rPr>
          <w:rFonts w:ascii="Arial" w:hAnsi="Arial" w:cs="Arial"/>
          <w:bCs/>
        </w:rPr>
        <w:t xml:space="preserve">The residents’ concerns were that the installation would be in a residential area close to a school and bus stop. </w:t>
      </w:r>
      <w:r w:rsidR="006174E8">
        <w:rPr>
          <w:rFonts w:ascii="Arial" w:hAnsi="Arial" w:cs="Arial"/>
          <w:bCs/>
        </w:rPr>
        <w:t>It would be unscreened and conspicuous, and</w:t>
      </w:r>
      <w:r>
        <w:rPr>
          <w:rFonts w:ascii="Arial" w:hAnsi="Arial" w:cs="Arial"/>
          <w:bCs/>
        </w:rPr>
        <w:t xml:space="preserve"> against Milton Keynes Council’s </w:t>
      </w:r>
      <w:r w:rsidR="006174E8">
        <w:rPr>
          <w:rFonts w:ascii="Arial" w:hAnsi="Arial" w:cs="Arial"/>
          <w:bCs/>
        </w:rPr>
        <w:t xml:space="preserve">own </w:t>
      </w:r>
      <w:r>
        <w:rPr>
          <w:rFonts w:ascii="Arial" w:hAnsi="Arial" w:cs="Arial"/>
          <w:bCs/>
        </w:rPr>
        <w:t>guidelines</w:t>
      </w:r>
      <w:r w:rsidR="00017220">
        <w:rPr>
          <w:rFonts w:ascii="Arial" w:hAnsi="Arial" w:cs="Arial"/>
          <w:bCs/>
        </w:rPr>
        <w:t xml:space="preserve"> for telecommunications installations.</w:t>
      </w:r>
      <w:r w:rsidR="00803D03">
        <w:rPr>
          <w:rFonts w:ascii="Arial" w:hAnsi="Arial" w:cs="Arial"/>
          <w:bCs/>
        </w:rPr>
        <w:t xml:space="preserve"> The cabinet would also be an obstruction to pedestrians. Other concerns expressed were the possibility of radiation emissions, interference with TV/satellite signals and the effect on house prices of such an installation. They queried why the equipment should be located in this area when there surely must be other suitable and less intrusive sites.</w:t>
      </w:r>
    </w:p>
    <w:p w14:paraId="4C8DEFB1" w14:textId="7C312F9D" w:rsidR="00517EAC" w:rsidRDefault="00517EAC" w:rsidP="00653C11">
      <w:pPr>
        <w:widowControl w:val="0"/>
        <w:autoSpaceDE w:val="0"/>
        <w:autoSpaceDN w:val="0"/>
        <w:adjustRightInd w:val="0"/>
        <w:rPr>
          <w:rFonts w:ascii="Arial" w:hAnsi="Arial" w:cs="Arial"/>
          <w:bCs/>
        </w:rPr>
      </w:pPr>
    </w:p>
    <w:p w14:paraId="4825D75A" w14:textId="77777777" w:rsidR="00517EAC" w:rsidRPr="00933E9F" w:rsidRDefault="00517EAC" w:rsidP="00517EAC">
      <w:pPr>
        <w:widowControl w:val="0"/>
        <w:autoSpaceDE w:val="0"/>
        <w:autoSpaceDN w:val="0"/>
        <w:adjustRightInd w:val="0"/>
        <w:rPr>
          <w:rFonts w:ascii="Arial" w:hAnsi="Arial" w:cs="Arial"/>
          <w:bCs/>
        </w:rPr>
      </w:pPr>
      <w:r>
        <w:rPr>
          <w:rFonts w:ascii="Arial" w:hAnsi="Arial" w:cs="Arial"/>
          <w:bCs/>
        </w:rPr>
        <w:t>The members of the public left the virtual meeting and the Working Group continued with the meeting.</w:t>
      </w:r>
    </w:p>
    <w:p w14:paraId="5F3D0708" w14:textId="77777777" w:rsidR="00A9444E" w:rsidRDefault="00A9444E" w:rsidP="00A9444E">
      <w:pPr>
        <w:rPr>
          <w:rFonts w:ascii="Arial" w:hAnsi="Arial" w:cs="Arial"/>
          <w:bCs/>
          <w:highlight w:val="yellow"/>
        </w:rPr>
      </w:pPr>
    </w:p>
    <w:p w14:paraId="59B3017D" w14:textId="3D095876" w:rsidR="000233FD" w:rsidRPr="00FC5455" w:rsidRDefault="00974D46" w:rsidP="00005CD0">
      <w:pPr>
        <w:rPr>
          <w:rFonts w:ascii="Arial" w:hAnsi="Arial" w:cs="Arial"/>
          <w:color w:val="000000"/>
        </w:rPr>
      </w:pPr>
      <w:r w:rsidRPr="00FC5455">
        <w:rPr>
          <w:rFonts w:ascii="Arial" w:hAnsi="Arial" w:cs="Arial"/>
          <w:b/>
          <w:bCs/>
        </w:rPr>
        <w:t xml:space="preserve">ITEM </w:t>
      </w:r>
      <w:r w:rsidR="00EF14E0">
        <w:rPr>
          <w:rFonts w:ascii="Arial" w:hAnsi="Arial" w:cs="Arial"/>
          <w:b/>
          <w:bCs/>
        </w:rPr>
        <w:t>4</w:t>
      </w:r>
      <w:r w:rsidR="000233FD" w:rsidRPr="00FC5455">
        <w:rPr>
          <w:rFonts w:ascii="Arial" w:hAnsi="Arial" w:cs="Arial"/>
          <w:b/>
          <w:bCs/>
        </w:rPr>
        <w:t xml:space="preserve"> </w:t>
      </w:r>
      <w:r w:rsidR="006F6DF6">
        <w:rPr>
          <w:rFonts w:ascii="Arial" w:hAnsi="Arial" w:cs="Arial"/>
          <w:b/>
          <w:bCs/>
        </w:rPr>
        <w:t>JUN</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183D69" w:rsidRPr="00FC5455">
        <w:rPr>
          <w:rFonts w:ascii="Arial" w:hAnsi="Arial" w:cs="Arial"/>
          <w:b/>
          <w:bCs/>
        </w:rPr>
        <w:t>/TP</w:t>
      </w:r>
      <w:r w:rsidR="006E14FC">
        <w:rPr>
          <w:rFonts w:ascii="Arial" w:hAnsi="Arial" w:cs="Arial"/>
          <w:b/>
          <w:bCs/>
        </w:rPr>
        <w:t>(i)</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007819D8" w:rsidR="00994577" w:rsidRDefault="00EF14E0" w:rsidP="00B022DB">
      <w:pPr>
        <w:widowControl w:val="0"/>
        <w:autoSpaceDE w:val="0"/>
        <w:autoSpaceDN w:val="0"/>
        <w:adjustRightInd w:val="0"/>
        <w:ind w:left="720" w:hanging="720"/>
        <w:rPr>
          <w:rFonts w:ascii="Arial" w:hAnsi="Arial" w:cs="Arial"/>
        </w:rPr>
      </w:pPr>
      <w:r>
        <w:rPr>
          <w:rFonts w:ascii="Arial" w:hAnsi="Arial" w:cs="Arial"/>
          <w:b/>
        </w:rPr>
        <w:t>4</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D354374" w14:textId="13053367" w:rsidR="006B13AD" w:rsidRDefault="00F962E2" w:rsidP="001A0986">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3203789E" w14:textId="1A44D145" w:rsidR="001A0986" w:rsidRDefault="001A0986" w:rsidP="001A0986">
      <w:pPr>
        <w:ind w:firstLine="720"/>
        <w:rPr>
          <w:rFonts w:ascii="Arial" w:hAnsi="Arial" w:cs="Arial"/>
        </w:rPr>
      </w:pPr>
      <w:r w:rsidRPr="002658D0">
        <w:rPr>
          <w:rFonts w:ascii="Arial" w:hAnsi="Arial" w:cs="Arial"/>
          <w:b/>
          <w:bCs/>
        </w:rPr>
        <w:t>21/01394/FUL</w:t>
      </w:r>
      <w:r w:rsidRPr="00656B2E">
        <w:rPr>
          <w:rFonts w:ascii="Arial" w:hAnsi="Arial" w:cs="Arial"/>
          <w:b/>
          <w:bCs/>
        </w:rPr>
        <w:tab/>
      </w:r>
      <w:r w:rsidRPr="00656B2E">
        <w:rPr>
          <w:rFonts w:ascii="Arial" w:hAnsi="Arial" w:cs="Arial"/>
        </w:rPr>
        <w:t>Single storey rear extension and side chimney, 6 Sitwell Close</w:t>
      </w:r>
    </w:p>
    <w:p w14:paraId="4A371220" w14:textId="3E483F07" w:rsidR="001A0986" w:rsidRDefault="001A0986" w:rsidP="001A0986">
      <w:pPr>
        <w:ind w:left="2880" w:hanging="2160"/>
        <w:rPr>
          <w:rFonts w:ascii="Arial" w:hAnsi="Arial" w:cs="Arial"/>
        </w:rPr>
      </w:pPr>
      <w:r w:rsidRPr="002658D0">
        <w:rPr>
          <w:rFonts w:ascii="Arial" w:hAnsi="Arial" w:cs="Arial"/>
          <w:b/>
          <w:bCs/>
        </w:rPr>
        <w:lastRenderedPageBreak/>
        <w:t>21/01370/FUL</w:t>
      </w:r>
      <w:r w:rsidRPr="004D2D5D">
        <w:rPr>
          <w:rFonts w:ascii="Arial" w:hAnsi="Arial" w:cs="Arial"/>
        </w:rPr>
        <w:tab/>
      </w:r>
      <w:r w:rsidRPr="00656B2E">
        <w:rPr>
          <w:rFonts w:ascii="Arial" w:hAnsi="Arial" w:cs="Arial"/>
        </w:rPr>
        <w:t xml:space="preserve">Single storey front extension, widening of existing dropped kerb, landscaping and bike store all to front of house, 1 Nene Close </w:t>
      </w:r>
    </w:p>
    <w:p w14:paraId="3DBF2F77" w14:textId="3B665ED9" w:rsidR="001A0986" w:rsidRDefault="001A0986" w:rsidP="001A0986">
      <w:pPr>
        <w:ind w:firstLine="720"/>
        <w:rPr>
          <w:b/>
          <w:bCs/>
        </w:rPr>
      </w:pPr>
      <w:r w:rsidRPr="002658D0">
        <w:rPr>
          <w:rFonts w:ascii="Arial" w:hAnsi="Arial" w:cs="Arial"/>
          <w:b/>
          <w:bCs/>
        </w:rPr>
        <w:t>20/01230/FUL</w:t>
      </w:r>
      <w:r>
        <w:rPr>
          <w:rFonts w:ascii="Arial" w:hAnsi="Arial" w:cs="Arial"/>
          <w:b/>
          <w:bCs/>
        </w:rPr>
        <w:tab/>
      </w:r>
      <w:r w:rsidRPr="00656B2E">
        <w:rPr>
          <w:rFonts w:ascii="Arial" w:hAnsi="Arial" w:cs="Arial"/>
        </w:rPr>
        <w:t>New Porch to front elevation, 59 Greenfield Road</w:t>
      </w:r>
    </w:p>
    <w:p w14:paraId="1B1320ED" w14:textId="1121990F" w:rsidR="001A0986" w:rsidRDefault="001A0986" w:rsidP="001A0986">
      <w:pPr>
        <w:ind w:left="2880" w:hanging="2160"/>
        <w:rPr>
          <w:b/>
          <w:bCs/>
        </w:rPr>
      </w:pPr>
      <w:r w:rsidRPr="002658D0">
        <w:rPr>
          <w:rFonts w:ascii="Arial" w:hAnsi="Arial" w:cs="Arial"/>
          <w:b/>
          <w:bCs/>
        </w:rPr>
        <w:t>21/01393/DISCON</w:t>
      </w:r>
      <w:r>
        <w:rPr>
          <w:rFonts w:ascii="Arial" w:hAnsi="Arial" w:cs="Arial"/>
          <w:b/>
          <w:bCs/>
        </w:rPr>
        <w:tab/>
      </w:r>
      <w:r w:rsidRPr="00C234D5">
        <w:rPr>
          <w:rFonts w:ascii="Arial" w:hAnsi="Arial" w:cs="Arial"/>
        </w:rPr>
        <w:t>Details submitted pursuant to the discharge of conditions 4 (Proposed External Materials); 6 (Lighting); 7 (CCTV); 8 (Bicycle Storage); 11 (Mechanical); 14 (Archaeological Findings) and 17 (Smoking Shelter) attached to planning application 19/01975/FUL, 18 - 20 St John Street</w:t>
      </w:r>
      <w:r w:rsidRPr="00CC0B90">
        <w:rPr>
          <w:b/>
          <w:bCs/>
        </w:rPr>
        <w:t xml:space="preserve">  </w:t>
      </w:r>
    </w:p>
    <w:p w14:paraId="47E2EFDA" w14:textId="22A2B462" w:rsidR="001A0986" w:rsidRPr="00B528BC" w:rsidRDefault="001A0986" w:rsidP="001A0986">
      <w:pPr>
        <w:ind w:left="2880" w:hanging="2160"/>
        <w:rPr>
          <w:rFonts w:ascii="Arial" w:hAnsi="Arial" w:cs="Arial"/>
        </w:rPr>
      </w:pPr>
      <w:r w:rsidRPr="00D37C3B">
        <w:rPr>
          <w:rFonts w:ascii="Arial" w:hAnsi="Arial" w:cs="Arial"/>
          <w:b/>
          <w:bCs/>
        </w:rPr>
        <w:t>21/01450/FUL</w:t>
      </w:r>
      <w:r w:rsidRPr="00B528BC">
        <w:rPr>
          <w:rFonts w:ascii="Arial" w:hAnsi="Arial" w:cs="Arial"/>
        </w:rPr>
        <w:tab/>
        <w:t xml:space="preserve">Proposed single storey rear extension, 46 Flora Thompson Drive  </w:t>
      </w:r>
    </w:p>
    <w:p w14:paraId="34C4CB2B" w14:textId="1DC923E0" w:rsidR="001A0986" w:rsidRDefault="001A0986" w:rsidP="001A0986">
      <w:pPr>
        <w:ind w:left="2880" w:hanging="2160"/>
        <w:rPr>
          <w:b/>
          <w:bCs/>
        </w:rPr>
      </w:pPr>
      <w:r w:rsidRPr="00D37C3B">
        <w:rPr>
          <w:rFonts w:ascii="Arial" w:hAnsi="Arial" w:cs="Arial"/>
          <w:b/>
          <w:bCs/>
        </w:rPr>
        <w:t>21/01484/FUL</w:t>
      </w:r>
      <w:r>
        <w:rPr>
          <w:rFonts w:ascii="Arial" w:hAnsi="Arial" w:cs="Arial"/>
        </w:rPr>
        <w:tab/>
      </w:r>
      <w:r w:rsidRPr="00695D08">
        <w:rPr>
          <w:rFonts w:ascii="Arial" w:hAnsi="Arial" w:cs="Arial"/>
        </w:rPr>
        <w:t>Part two storey and part single storey side and rear extensions and internal alterations, 80 Lakes Lane</w:t>
      </w:r>
      <w:r w:rsidRPr="00AB42EF">
        <w:rPr>
          <w:b/>
          <w:bCs/>
        </w:rPr>
        <w:t xml:space="preserve">  </w:t>
      </w:r>
    </w:p>
    <w:p w14:paraId="7CB30643" w14:textId="585BE5EB" w:rsidR="001A0986" w:rsidRDefault="001A0986" w:rsidP="001A0986">
      <w:pPr>
        <w:ind w:firstLine="720"/>
        <w:rPr>
          <w:rFonts w:ascii="Arial" w:hAnsi="Arial" w:cs="Arial"/>
          <w:b/>
          <w:bCs/>
        </w:rPr>
      </w:pPr>
      <w:r w:rsidRPr="00D37C3B">
        <w:rPr>
          <w:rFonts w:ascii="Arial" w:hAnsi="Arial" w:cs="Arial"/>
          <w:b/>
          <w:bCs/>
        </w:rPr>
        <w:t>21/01492/FUL</w:t>
      </w:r>
      <w:r w:rsidRPr="008A44AF">
        <w:rPr>
          <w:rFonts w:ascii="Arial" w:hAnsi="Arial" w:cs="Arial"/>
          <w:b/>
          <w:bCs/>
        </w:rPr>
        <w:tab/>
      </w:r>
      <w:r w:rsidRPr="008A44AF">
        <w:rPr>
          <w:rFonts w:ascii="Arial" w:hAnsi="Arial" w:cs="Arial"/>
        </w:rPr>
        <w:t>Loft conversion with rear dormer, 115 High Street</w:t>
      </w:r>
      <w:r w:rsidRPr="008A44AF">
        <w:rPr>
          <w:rFonts w:ascii="Arial" w:hAnsi="Arial" w:cs="Arial"/>
          <w:b/>
          <w:bCs/>
        </w:rPr>
        <w:t xml:space="preserve">  </w:t>
      </w:r>
    </w:p>
    <w:p w14:paraId="7B0429C7" w14:textId="318DE030" w:rsidR="001A0986" w:rsidRDefault="001A0986" w:rsidP="001A0986">
      <w:pPr>
        <w:ind w:left="2880" w:hanging="2160"/>
        <w:rPr>
          <w:rFonts w:ascii="Arial" w:hAnsi="Arial" w:cs="Arial"/>
        </w:rPr>
      </w:pPr>
      <w:r w:rsidRPr="00D37C3B">
        <w:rPr>
          <w:rFonts w:ascii="Arial" w:hAnsi="Arial" w:cs="Arial"/>
          <w:b/>
          <w:bCs/>
        </w:rPr>
        <w:t>21/01468/DISCON</w:t>
      </w:r>
      <w:r>
        <w:rPr>
          <w:rFonts w:ascii="Arial" w:hAnsi="Arial" w:cs="Arial"/>
          <w:b/>
          <w:bCs/>
        </w:rPr>
        <w:tab/>
      </w:r>
      <w:r w:rsidRPr="00F95748">
        <w:rPr>
          <w:rFonts w:ascii="Arial" w:hAnsi="Arial" w:cs="Arial"/>
        </w:rPr>
        <w:t>Details submitted pursuant to condition 3 (Materials and Construction) and 4 (Details and Elevations) attached to planning application 02/01265/FUL, Abbey Lodg</w:t>
      </w:r>
      <w:r>
        <w:rPr>
          <w:rFonts w:ascii="Arial" w:hAnsi="Arial" w:cs="Arial"/>
        </w:rPr>
        <w:t>e,</w:t>
      </w:r>
      <w:r w:rsidRPr="00F95748">
        <w:rPr>
          <w:rFonts w:ascii="Arial" w:hAnsi="Arial" w:cs="Arial"/>
        </w:rPr>
        <w:t xml:space="preserve"> Priory Street</w:t>
      </w:r>
    </w:p>
    <w:p w14:paraId="69C3B7CB" w14:textId="2E623B86" w:rsidR="001A0986" w:rsidRPr="003746B1" w:rsidRDefault="001A0986" w:rsidP="001A0986">
      <w:pPr>
        <w:ind w:left="2880" w:hanging="2160"/>
        <w:rPr>
          <w:b/>
          <w:bCs/>
        </w:rPr>
      </w:pPr>
      <w:r w:rsidRPr="00D37C3B">
        <w:rPr>
          <w:rFonts w:ascii="Arial" w:hAnsi="Arial" w:cs="Arial"/>
          <w:b/>
          <w:bCs/>
        </w:rPr>
        <w:t>21/00972/FUL</w:t>
      </w:r>
      <w:r>
        <w:rPr>
          <w:rFonts w:ascii="Arial" w:hAnsi="Arial" w:cs="Arial"/>
          <w:b/>
          <w:bCs/>
        </w:rPr>
        <w:tab/>
      </w:r>
      <w:r w:rsidRPr="003746B1">
        <w:rPr>
          <w:rFonts w:ascii="Arial" w:hAnsi="Arial" w:cs="Arial"/>
        </w:rPr>
        <w:t>Top boundary wall at back of property with coping stones, 5 Courthouse Mews</w:t>
      </w:r>
      <w:r w:rsidRPr="00AB42EF">
        <w:rPr>
          <w:b/>
          <w:bCs/>
        </w:rPr>
        <w:t xml:space="preserve">  </w:t>
      </w:r>
    </w:p>
    <w:p w14:paraId="146ED45F" w14:textId="4BD32EC0" w:rsidR="001A0986" w:rsidRPr="003746B1" w:rsidRDefault="001A0986" w:rsidP="001A0986">
      <w:pPr>
        <w:ind w:left="2880" w:hanging="2160"/>
        <w:rPr>
          <w:rFonts w:ascii="Arial" w:hAnsi="Arial" w:cs="Arial"/>
        </w:rPr>
      </w:pPr>
      <w:r w:rsidRPr="00D37C3B">
        <w:rPr>
          <w:rFonts w:ascii="Arial" w:hAnsi="Arial" w:cs="Arial"/>
          <w:b/>
          <w:bCs/>
        </w:rPr>
        <w:t>21/01368/FUL</w:t>
      </w:r>
      <w:r>
        <w:rPr>
          <w:rFonts w:ascii="Arial" w:hAnsi="Arial" w:cs="Arial"/>
          <w:b/>
          <w:bCs/>
        </w:rPr>
        <w:tab/>
      </w:r>
      <w:r w:rsidRPr="003746B1">
        <w:rPr>
          <w:rFonts w:ascii="Arial" w:hAnsi="Arial" w:cs="Arial"/>
        </w:rPr>
        <w:t xml:space="preserve">The conversion of storage area to provide additional retail unit (Class E(a)) along with external alterations incorporating an additional window display area and entrance, 42 Annesley Road  </w:t>
      </w:r>
    </w:p>
    <w:p w14:paraId="7AD5EA05" w14:textId="6CAC7BFD" w:rsidR="001A0986" w:rsidRPr="003746B1" w:rsidRDefault="001A0986" w:rsidP="001A0986">
      <w:pPr>
        <w:ind w:firstLine="720"/>
        <w:rPr>
          <w:b/>
          <w:bCs/>
        </w:rPr>
      </w:pPr>
      <w:r w:rsidRPr="00D37C3B">
        <w:rPr>
          <w:rFonts w:ascii="Arial" w:hAnsi="Arial" w:cs="Arial"/>
          <w:b/>
          <w:bCs/>
        </w:rPr>
        <w:t>21/01339/FUL</w:t>
      </w:r>
      <w:r>
        <w:rPr>
          <w:rFonts w:ascii="Arial" w:hAnsi="Arial" w:cs="Arial"/>
          <w:b/>
          <w:bCs/>
        </w:rPr>
        <w:tab/>
      </w:r>
      <w:r w:rsidRPr="003746B1">
        <w:rPr>
          <w:rFonts w:ascii="Arial" w:hAnsi="Arial" w:cs="Arial"/>
        </w:rPr>
        <w:t>Single storey front extension, 13 Sheppards Close</w:t>
      </w:r>
      <w:r w:rsidRPr="00AB42EF">
        <w:rPr>
          <w:b/>
          <w:bCs/>
        </w:rPr>
        <w:t xml:space="preserve">  </w:t>
      </w:r>
    </w:p>
    <w:p w14:paraId="1C0779A3" w14:textId="55BD8CE5" w:rsidR="001A0986" w:rsidRPr="00127259" w:rsidRDefault="001A0986" w:rsidP="001A0986">
      <w:pPr>
        <w:ind w:left="2880" w:hanging="2160"/>
        <w:rPr>
          <w:b/>
          <w:bCs/>
        </w:rPr>
      </w:pPr>
      <w:r w:rsidRPr="00D37C3B">
        <w:rPr>
          <w:rFonts w:ascii="Arial" w:hAnsi="Arial" w:cs="Arial"/>
          <w:b/>
          <w:bCs/>
        </w:rPr>
        <w:t>21/01552/FUL</w:t>
      </w:r>
      <w:r>
        <w:rPr>
          <w:rFonts w:ascii="Arial" w:hAnsi="Arial" w:cs="Arial"/>
          <w:b/>
          <w:bCs/>
        </w:rPr>
        <w:tab/>
      </w:r>
      <w:r w:rsidRPr="00127259">
        <w:rPr>
          <w:rFonts w:ascii="Arial" w:hAnsi="Arial" w:cs="Arial"/>
        </w:rPr>
        <w:t>Removal of existing conservatory and creation of new Kitchen extension/Family room, 9 Foxglove Court</w:t>
      </w:r>
      <w:r w:rsidRPr="00AB42EF">
        <w:rPr>
          <w:b/>
          <w:bCs/>
        </w:rPr>
        <w:t xml:space="preserve">  </w:t>
      </w:r>
    </w:p>
    <w:p w14:paraId="65D228DF" w14:textId="32AD44F9" w:rsidR="001A0986" w:rsidRDefault="001A0986" w:rsidP="001A0986">
      <w:pPr>
        <w:ind w:left="2880" w:hanging="2160"/>
        <w:rPr>
          <w:b/>
          <w:bCs/>
        </w:rPr>
      </w:pPr>
      <w:r w:rsidRPr="00D37C3B">
        <w:rPr>
          <w:rFonts w:ascii="Arial" w:hAnsi="Arial" w:cs="Arial"/>
          <w:b/>
          <w:bCs/>
        </w:rPr>
        <w:t>21/01553/FUL</w:t>
      </w:r>
      <w:r w:rsidRPr="00127259">
        <w:rPr>
          <w:rFonts w:ascii="Arial" w:hAnsi="Arial" w:cs="Arial"/>
          <w:b/>
          <w:bCs/>
        </w:rPr>
        <w:t xml:space="preserve"> </w:t>
      </w:r>
      <w:r>
        <w:rPr>
          <w:rFonts w:ascii="Arial" w:hAnsi="Arial" w:cs="Arial"/>
          <w:b/>
          <w:bCs/>
        </w:rPr>
        <w:tab/>
      </w:r>
      <w:r w:rsidRPr="00127259">
        <w:rPr>
          <w:rFonts w:ascii="Arial" w:hAnsi="Arial" w:cs="Arial"/>
        </w:rPr>
        <w:t>Remove existing conservatory and erect new one with solid roof and glazed panels, 2 Carlton Close</w:t>
      </w:r>
      <w:r w:rsidRPr="00AB42EF">
        <w:rPr>
          <w:b/>
          <w:bCs/>
        </w:rPr>
        <w:t xml:space="preserve"> </w:t>
      </w:r>
    </w:p>
    <w:p w14:paraId="4A76D7DD" w14:textId="60D44F62" w:rsidR="001A0986" w:rsidRDefault="001A0986" w:rsidP="001A0986">
      <w:pPr>
        <w:ind w:firstLine="720"/>
        <w:rPr>
          <w:rFonts w:ascii="Arial" w:hAnsi="Arial" w:cs="Arial"/>
          <w:b/>
          <w:bCs/>
        </w:rPr>
      </w:pPr>
      <w:r w:rsidRPr="00D37C3B">
        <w:rPr>
          <w:rFonts w:ascii="Arial" w:hAnsi="Arial" w:cs="Arial"/>
          <w:b/>
          <w:bCs/>
        </w:rPr>
        <w:t>21/01378/FUL</w:t>
      </w:r>
      <w:r>
        <w:rPr>
          <w:rFonts w:ascii="Arial" w:hAnsi="Arial" w:cs="Arial"/>
          <w:b/>
          <w:bCs/>
        </w:rPr>
        <w:tab/>
      </w:r>
      <w:r w:rsidRPr="00D74F08">
        <w:rPr>
          <w:rFonts w:ascii="Arial" w:hAnsi="Arial" w:cs="Arial"/>
        </w:rPr>
        <w:t>Loft conversion with rear box dormer, 11 Thomas Drive</w:t>
      </w:r>
      <w:r w:rsidRPr="00D74F08">
        <w:rPr>
          <w:rFonts w:ascii="Arial" w:hAnsi="Arial" w:cs="Arial"/>
          <w:b/>
          <w:bCs/>
        </w:rPr>
        <w:t xml:space="preserve">  </w:t>
      </w:r>
    </w:p>
    <w:p w14:paraId="4C4425DB" w14:textId="4114C5BD" w:rsidR="001A0986" w:rsidRPr="0089215D" w:rsidRDefault="001A0986" w:rsidP="001A0986">
      <w:pPr>
        <w:ind w:left="2880" w:hanging="2160"/>
        <w:rPr>
          <w:rFonts w:ascii="Arial" w:hAnsi="Arial" w:cs="Arial"/>
        </w:rPr>
      </w:pPr>
      <w:r w:rsidRPr="00D37C3B">
        <w:rPr>
          <w:rFonts w:ascii="Arial" w:hAnsi="Arial" w:cs="Arial"/>
          <w:b/>
          <w:bCs/>
        </w:rPr>
        <w:t>21/01574/DISCON</w:t>
      </w:r>
      <w:r>
        <w:rPr>
          <w:rFonts w:ascii="Arial" w:hAnsi="Arial" w:cs="Arial"/>
          <w:b/>
          <w:bCs/>
        </w:rPr>
        <w:tab/>
      </w:r>
      <w:r w:rsidRPr="0089215D">
        <w:rPr>
          <w:rFonts w:ascii="Arial" w:hAnsi="Arial" w:cs="Arial"/>
        </w:rPr>
        <w:t>Details submitted pursuant to the discharge of conditions 3 (Details of Materials); 4 (Surface Water Drainage); 8 (EV Charging Point) and 9 (Landscaping Boundary Treatments) in relation to allowed appeal for planning application 19/03105/FUL, 162 Wolverton Road</w:t>
      </w:r>
    </w:p>
    <w:p w14:paraId="22A45102" w14:textId="77777777" w:rsidR="00E85EBD" w:rsidRDefault="00E85EBD" w:rsidP="00B8252A">
      <w:pPr>
        <w:ind w:left="720" w:hanging="720"/>
        <w:rPr>
          <w:rFonts w:ascii="Arial" w:hAnsi="Arial" w:cs="Arial"/>
          <w:b/>
          <w:bCs/>
        </w:rPr>
      </w:pPr>
    </w:p>
    <w:p w14:paraId="52EE03E7" w14:textId="21552D44" w:rsidR="00E85EBD" w:rsidRDefault="002E452E" w:rsidP="00B8252A">
      <w:pPr>
        <w:ind w:left="720" w:hanging="720"/>
        <w:rPr>
          <w:rFonts w:ascii="Arial" w:hAnsi="Arial" w:cs="Arial"/>
          <w:b/>
          <w:bCs/>
        </w:rPr>
      </w:pPr>
      <w:r>
        <w:rPr>
          <w:rFonts w:ascii="Arial" w:hAnsi="Arial" w:cs="Arial"/>
          <w:b/>
          <w:bCs/>
        </w:rPr>
        <w:t>4.2</w:t>
      </w:r>
      <w:r>
        <w:rPr>
          <w:rFonts w:ascii="Arial" w:hAnsi="Arial" w:cs="Arial"/>
          <w:b/>
          <w:bCs/>
        </w:rPr>
        <w:tab/>
      </w:r>
      <w:r w:rsidRPr="002E452E">
        <w:rPr>
          <w:rFonts w:ascii="Arial" w:hAnsi="Arial" w:cs="Arial"/>
          <w:b/>
          <w:bCs/>
        </w:rPr>
        <w:t xml:space="preserve">The Deputy Clerk will, in accordance with members views, under delegated authority of the Town Clerk, </w:t>
      </w:r>
      <w:r w:rsidRPr="002E452E">
        <w:rPr>
          <w:rFonts w:ascii="Arial" w:hAnsi="Arial" w:cs="Arial"/>
          <w:b/>
          <w:bCs/>
        </w:rPr>
        <w:t xml:space="preserve">make the following representations to Milton Keynes Council </w:t>
      </w:r>
      <w:r>
        <w:rPr>
          <w:rFonts w:ascii="Arial" w:hAnsi="Arial" w:cs="Arial"/>
          <w:b/>
          <w:bCs/>
        </w:rPr>
        <w:t>P</w:t>
      </w:r>
      <w:r w:rsidRPr="002E452E">
        <w:rPr>
          <w:rFonts w:ascii="Arial" w:hAnsi="Arial" w:cs="Arial"/>
          <w:b/>
          <w:bCs/>
        </w:rPr>
        <w:t>lanning Department:</w:t>
      </w:r>
    </w:p>
    <w:p w14:paraId="23D0CB14" w14:textId="77777777" w:rsidR="002E452E" w:rsidRDefault="002E452E" w:rsidP="00B8252A">
      <w:pPr>
        <w:ind w:left="720" w:hanging="720"/>
        <w:rPr>
          <w:rFonts w:ascii="Arial" w:hAnsi="Arial" w:cs="Arial"/>
          <w:b/>
          <w:bCs/>
        </w:rPr>
      </w:pPr>
    </w:p>
    <w:p w14:paraId="43FEFE81" w14:textId="6C59DE65" w:rsidR="008F789B" w:rsidRDefault="00EB73C4" w:rsidP="00B8252A">
      <w:pPr>
        <w:ind w:left="720" w:hanging="720"/>
        <w:rPr>
          <w:rFonts w:ascii="Arial" w:hAnsi="Arial" w:cs="Arial"/>
        </w:rPr>
      </w:pPr>
      <w:r w:rsidRPr="00B330B7">
        <w:rPr>
          <w:rFonts w:ascii="Arial" w:hAnsi="Arial" w:cs="Arial"/>
          <w:b/>
          <w:bCs/>
        </w:rPr>
        <w:t>4.</w:t>
      </w:r>
      <w:r w:rsidR="002E452E">
        <w:rPr>
          <w:rFonts w:ascii="Arial" w:hAnsi="Arial" w:cs="Arial"/>
          <w:b/>
          <w:bCs/>
        </w:rPr>
        <w:t>2</w:t>
      </w:r>
      <w:r w:rsidRPr="00B330B7">
        <w:rPr>
          <w:rFonts w:ascii="Arial" w:hAnsi="Arial" w:cs="Arial"/>
          <w:b/>
          <w:bCs/>
        </w:rPr>
        <w:t>.1</w:t>
      </w:r>
      <w:r w:rsidRPr="00B330B7">
        <w:rPr>
          <w:rFonts w:ascii="Arial" w:hAnsi="Arial" w:cs="Arial"/>
          <w:b/>
          <w:bCs/>
        </w:rPr>
        <w:tab/>
      </w:r>
      <w:r w:rsidR="003B6299" w:rsidRPr="002E452E">
        <w:rPr>
          <w:rFonts w:ascii="Arial" w:hAnsi="Arial" w:cs="Arial"/>
          <w:b/>
          <w:bCs/>
        </w:rPr>
        <w:t>21/01300/PANOTH</w:t>
      </w:r>
      <w:r w:rsidR="003B6299" w:rsidRPr="002E452E">
        <w:rPr>
          <w:rFonts w:ascii="Arial" w:hAnsi="Arial" w:cs="Arial"/>
        </w:rPr>
        <w:t xml:space="preserve"> </w:t>
      </w:r>
      <w:r w:rsidR="00BD33A4" w:rsidRPr="002E452E">
        <w:rPr>
          <w:rFonts w:ascii="Arial" w:hAnsi="Arial" w:cs="Arial"/>
        </w:rPr>
        <w:t>–</w:t>
      </w:r>
      <w:r w:rsidR="004C7923" w:rsidRPr="002E452E">
        <w:rPr>
          <w:rFonts w:ascii="Arial" w:hAnsi="Arial" w:cs="Arial"/>
        </w:rPr>
        <w:t xml:space="preserve"> </w:t>
      </w:r>
      <w:r w:rsidR="003B6299" w:rsidRPr="008F789B">
        <w:rPr>
          <w:rFonts w:ascii="Arial" w:hAnsi="Arial" w:cs="Arial"/>
          <w:b/>
          <w:bCs/>
        </w:rPr>
        <w:t>Prior notification for a proposed 18m Phase 8 Monopole C/W wrapround Cabinet at base and associated ancillary works, Telecommunications Hub, Wordsworth Avenue</w:t>
      </w:r>
      <w:r w:rsidR="008F789B">
        <w:rPr>
          <w:rFonts w:ascii="Arial" w:hAnsi="Arial" w:cs="Arial"/>
        </w:rPr>
        <w:t>.</w:t>
      </w:r>
    </w:p>
    <w:p w14:paraId="61FADF7C" w14:textId="77777777" w:rsidR="008F789B" w:rsidRDefault="008F789B" w:rsidP="00B8252A">
      <w:pPr>
        <w:ind w:left="720" w:hanging="720"/>
        <w:rPr>
          <w:rFonts w:ascii="Arial" w:hAnsi="Arial" w:cs="Arial"/>
        </w:rPr>
      </w:pPr>
    </w:p>
    <w:p w14:paraId="7EA10741" w14:textId="28766B30" w:rsidR="00653186" w:rsidRDefault="004C7923" w:rsidP="008F789B">
      <w:pPr>
        <w:ind w:left="720"/>
        <w:rPr>
          <w:rFonts w:ascii="Arial" w:hAnsi="Arial" w:cs="Arial"/>
        </w:rPr>
      </w:pPr>
      <w:r w:rsidRPr="002E452E">
        <w:rPr>
          <w:rFonts w:ascii="Arial" w:hAnsi="Arial" w:cs="Arial"/>
        </w:rPr>
        <w:t xml:space="preserve">The </w:t>
      </w:r>
      <w:r w:rsidR="001A0986" w:rsidRPr="002E452E">
        <w:rPr>
          <w:rFonts w:ascii="Arial" w:hAnsi="Arial" w:cs="Arial"/>
        </w:rPr>
        <w:t>W</w:t>
      </w:r>
      <w:r w:rsidR="006F6DF6" w:rsidRPr="002E452E">
        <w:rPr>
          <w:rFonts w:ascii="Arial" w:hAnsi="Arial" w:cs="Arial"/>
        </w:rPr>
        <w:t xml:space="preserve">orking </w:t>
      </w:r>
      <w:r w:rsidR="001A0986" w:rsidRPr="002E452E">
        <w:rPr>
          <w:rFonts w:ascii="Arial" w:hAnsi="Arial" w:cs="Arial"/>
        </w:rPr>
        <w:t>G</w:t>
      </w:r>
      <w:r w:rsidR="006F6DF6" w:rsidRPr="002E452E">
        <w:rPr>
          <w:rFonts w:ascii="Arial" w:hAnsi="Arial" w:cs="Arial"/>
        </w:rPr>
        <w:t>roup</w:t>
      </w:r>
      <w:r w:rsidR="00632656">
        <w:rPr>
          <w:rFonts w:ascii="Arial" w:hAnsi="Arial" w:cs="Arial"/>
        </w:rPr>
        <w:t>,</w:t>
      </w:r>
      <w:r w:rsidR="00B330B7" w:rsidRPr="002E452E">
        <w:rPr>
          <w:rFonts w:ascii="Arial" w:hAnsi="Arial" w:cs="Arial"/>
        </w:rPr>
        <w:t xml:space="preserve"> </w:t>
      </w:r>
      <w:r w:rsidR="003B6299" w:rsidRPr="002E452E">
        <w:rPr>
          <w:rFonts w:ascii="Arial" w:hAnsi="Arial" w:cs="Arial"/>
        </w:rPr>
        <w:t xml:space="preserve">having </w:t>
      </w:r>
      <w:r w:rsidR="00CD18B2" w:rsidRPr="002E452E">
        <w:rPr>
          <w:rFonts w:ascii="Arial" w:hAnsi="Arial" w:cs="Arial"/>
        </w:rPr>
        <w:t xml:space="preserve">earlier </w:t>
      </w:r>
      <w:r w:rsidR="003B6299" w:rsidRPr="002E452E">
        <w:rPr>
          <w:rFonts w:ascii="Arial" w:hAnsi="Arial" w:cs="Arial"/>
        </w:rPr>
        <w:t xml:space="preserve">listened to the concerns </w:t>
      </w:r>
      <w:r w:rsidR="0032776B" w:rsidRPr="002E452E">
        <w:rPr>
          <w:rFonts w:ascii="Arial" w:hAnsi="Arial" w:cs="Arial"/>
        </w:rPr>
        <w:t>of the residents,</w:t>
      </w:r>
      <w:r w:rsidR="00E85EBD" w:rsidRPr="002E452E">
        <w:rPr>
          <w:rFonts w:ascii="Arial" w:hAnsi="Arial" w:cs="Arial"/>
        </w:rPr>
        <w:t xml:space="preserve"> agreed </w:t>
      </w:r>
      <w:r w:rsidR="00D21535">
        <w:rPr>
          <w:rFonts w:ascii="Arial" w:hAnsi="Arial" w:cs="Arial"/>
        </w:rPr>
        <w:t xml:space="preserve">that prior approval is needed and further agreed </w:t>
      </w:r>
      <w:r w:rsidR="00632656">
        <w:rPr>
          <w:rFonts w:ascii="Arial" w:hAnsi="Arial" w:cs="Arial"/>
        </w:rPr>
        <w:t xml:space="preserve">to reiterate </w:t>
      </w:r>
      <w:r w:rsidR="00D21535">
        <w:rPr>
          <w:rFonts w:ascii="Arial" w:hAnsi="Arial" w:cs="Arial"/>
        </w:rPr>
        <w:t>its</w:t>
      </w:r>
      <w:r w:rsidR="00632656">
        <w:rPr>
          <w:rFonts w:ascii="Arial" w:hAnsi="Arial" w:cs="Arial"/>
        </w:rPr>
        <w:t xml:space="preserve"> objections to the</w:t>
      </w:r>
      <w:r w:rsidR="00653186">
        <w:rPr>
          <w:rFonts w:ascii="Arial" w:hAnsi="Arial" w:cs="Arial"/>
        </w:rPr>
        <w:t xml:space="preserve"> proposed</w:t>
      </w:r>
      <w:r w:rsidR="00632656">
        <w:rPr>
          <w:rFonts w:ascii="Arial" w:hAnsi="Arial" w:cs="Arial"/>
        </w:rPr>
        <w:t xml:space="preserve"> installatio</w:t>
      </w:r>
      <w:r w:rsidR="00632656" w:rsidRPr="00D21535">
        <w:rPr>
          <w:rFonts w:ascii="Arial" w:hAnsi="Arial" w:cs="Arial"/>
        </w:rPr>
        <w:t>n</w:t>
      </w:r>
      <w:r w:rsidR="00B8252A" w:rsidRPr="00D21535">
        <w:rPr>
          <w:rFonts w:ascii="Arial" w:hAnsi="Arial" w:cs="Arial"/>
        </w:rPr>
        <w:t xml:space="preserve"> </w:t>
      </w:r>
      <w:r w:rsidR="00501472" w:rsidRPr="00D21535">
        <w:rPr>
          <w:rFonts w:ascii="Arial" w:hAnsi="Arial" w:cs="Arial"/>
        </w:rPr>
        <w:t>expressed</w:t>
      </w:r>
      <w:r w:rsidR="00501472" w:rsidRPr="00501472">
        <w:rPr>
          <w:rFonts w:ascii="Arial" w:hAnsi="Arial" w:cs="Arial"/>
        </w:rPr>
        <w:t xml:space="preserve"> at </w:t>
      </w:r>
      <w:r w:rsidR="00501472">
        <w:rPr>
          <w:rFonts w:ascii="Arial" w:hAnsi="Arial" w:cs="Arial"/>
        </w:rPr>
        <w:t>the last meeting</w:t>
      </w:r>
      <w:r w:rsidR="00653186">
        <w:rPr>
          <w:rFonts w:ascii="Arial" w:hAnsi="Arial" w:cs="Arial"/>
        </w:rPr>
        <w:t>, ie,</w:t>
      </w:r>
      <w:r w:rsidR="00653186">
        <w:rPr>
          <w:rFonts w:ascii="Arial" w:hAnsi="Arial" w:cs="Arial"/>
        </w:rPr>
        <w:t xml:space="preserve"> </w:t>
      </w:r>
      <w:r w:rsidR="00653186">
        <w:rPr>
          <w:rFonts w:ascii="Arial" w:hAnsi="Arial" w:cs="Arial"/>
        </w:rPr>
        <w:t xml:space="preserve">that it is </w:t>
      </w:r>
      <w:r w:rsidR="00653186">
        <w:rPr>
          <w:rFonts w:ascii="Arial" w:hAnsi="Arial" w:cs="Arial"/>
        </w:rPr>
        <w:t xml:space="preserve">an eyesore and totally out of keeping in this residential location. There </w:t>
      </w:r>
      <w:r w:rsidR="00653186">
        <w:rPr>
          <w:rFonts w:ascii="Arial" w:hAnsi="Arial" w:cs="Arial"/>
        </w:rPr>
        <w:t>is</w:t>
      </w:r>
      <w:r w:rsidR="00653186">
        <w:rPr>
          <w:rFonts w:ascii="Arial" w:hAnsi="Arial" w:cs="Arial"/>
        </w:rPr>
        <w:t xml:space="preserve"> no compelling reason to site the cabinet and 18m high mast in the footpath in Wordsworth Avenue, near to a large school</w:t>
      </w:r>
      <w:r w:rsidR="00653186">
        <w:rPr>
          <w:rFonts w:ascii="Arial" w:hAnsi="Arial" w:cs="Arial"/>
        </w:rPr>
        <w:t>.</w:t>
      </w:r>
    </w:p>
    <w:p w14:paraId="44E27236" w14:textId="3E444FC5" w:rsidR="00653186" w:rsidRDefault="00653186" w:rsidP="00B8252A">
      <w:pPr>
        <w:ind w:left="720" w:hanging="720"/>
        <w:rPr>
          <w:rFonts w:ascii="Arial" w:hAnsi="Arial" w:cs="Arial"/>
        </w:rPr>
      </w:pPr>
    </w:p>
    <w:p w14:paraId="5DB4FD59" w14:textId="387E298D" w:rsidR="00653186" w:rsidRPr="00501472" w:rsidRDefault="00653186" w:rsidP="00B8252A">
      <w:pPr>
        <w:ind w:left="720" w:hanging="720"/>
        <w:rPr>
          <w:rFonts w:ascii="Arial" w:hAnsi="Arial" w:cs="Arial"/>
        </w:rPr>
      </w:pPr>
      <w:r>
        <w:rPr>
          <w:rFonts w:ascii="Arial" w:hAnsi="Arial" w:cs="Arial"/>
        </w:rPr>
        <w:tab/>
        <w:t>It was further agreed that MKC would be asked to explain the criteria</w:t>
      </w:r>
      <w:r w:rsidR="006174E8">
        <w:rPr>
          <w:rFonts w:ascii="Arial" w:hAnsi="Arial" w:cs="Arial"/>
        </w:rPr>
        <w:t xml:space="preserve"> that are considered when deciding on a suitable location for the equipment</w:t>
      </w:r>
      <w:r w:rsidR="00F500D5">
        <w:rPr>
          <w:rFonts w:ascii="Arial" w:hAnsi="Arial" w:cs="Arial"/>
        </w:rPr>
        <w:t xml:space="preserve"> and whether </w:t>
      </w:r>
      <w:r w:rsidR="000B109A">
        <w:rPr>
          <w:rFonts w:ascii="Arial" w:hAnsi="Arial" w:cs="Arial"/>
        </w:rPr>
        <w:lastRenderedPageBreak/>
        <w:t>proper</w:t>
      </w:r>
      <w:r w:rsidR="00F500D5">
        <w:rPr>
          <w:rFonts w:ascii="Arial" w:hAnsi="Arial" w:cs="Arial"/>
        </w:rPr>
        <w:t xml:space="preserve"> consideration is given to the environmental impact of such an installation. It was suggested that a meeting with the applicant would help the Town Council to understand why the Wordsworth Avenue site was chosen.</w:t>
      </w:r>
    </w:p>
    <w:p w14:paraId="1DECE624" w14:textId="77777777" w:rsidR="002E452E" w:rsidRPr="002E452E" w:rsidRDefault="002E452E" w:rsidP="00B8252A">
      <w:pPr>
        <w:ind w:left="720" w:hanging="720"/>
        <w:rPr>
          <w:rFonts w:ascii="Arial" w:hAnsi="Arial" w:cs="Arial"/>
          <w:highlight w:val="yellow"/>
        </w:rPr>
      </w:pPr>
    </w:p>
    <w:p w14:paraId="2BAFAD58" w14:textId="68C7ED3D" w:rsidR="00391014" w:rsidRDefault="007B046D" w:rsidP="00391014">
      <w:pPr>
        <w:ind w:left="720" w:hanging="720"/>
        <w:rPr>
          <w:b/>
          <w:bCs/>
        </w:rPr>
      </w:pPr>
      <w:r w:rsidRPr="00D266C2">
        <w:rPr>
          <w:rFonts w:ascii="Arial" w:hAnsi="Arial" w:cs="Arial"/>
          <w:b/>
          <w:bCs/>
        </w:rPr>
        <w:t>4.</w:t>
      </w:r>
      <w:r w:rsidR="002E452E" w:rsidRPr="00D266C2">
        <w:rPr>
          <w:rFonts w:ascii="Arial" w:hAnsi="Arial" w:cs="Arial"/>
          <w:b/>
          <w:bCs/>
        </w:rPr>
        <w:t>2</w:t>
      </w:r>
      <w:r w:rsidRPr="00D266C2">
        <w:rPr>
          <w:rFonts w:ascii="Arial" w:hAnsi="Arial" w:cs="Arial"/>
          <w:b/>
          <w:bCs/>
        </w:rPr>
        <w:t>.2</w:t>
      </w:r>
      <w:r w:rsidRPr="00D266C2">
        <w:rPr>
          <w:rFonts w:ascii="Arial" w:hAnsi="Arial" w:cs="Arial"/>
          <w:b/>
          <w:bCs/>
        </w:rPr>
        <w:tab/>
      </w:r>
      <w:r w:rsidR="008F789B" w:rsidRPr="008F789B">
        <w:rPr>
          <w:rFonts w:ascii="Arial" w:hAnsi="Arial" w:cs="Arial"/>
          <w:b/>
          <w:bCs/>
        </w:rPr>
        <w:t>21/00846/LBC</w:t>
      </w:r>
      <w:r w:rsidR="008F789B">
        <w:rPr>
          <w:rFonts w:ascii="Arial" w:hAnsi="Arial" w:cs="Arial"/>
          <w:b/>
          <w:bCs/>
        </w:rPr>
        <w:t xml:space="preserve"> - </w:t>
      </w:r>
      <w:r w:rsidR="008F789B" w:rsidRPr="008F789B">
        <w:rPr>
          <w:rFonts w:ascii="Arial" w:hAnsi="Arial" w:cs="Arial"/>
          <w:b/>
          <w:bCs/>
        </w:rPr>
        <w:t>Listed building consent for alterations associated with residential conversion into flats and change in size of commercial unit including: creating an opening in rear wall of commercial unit for basement access, replace garage door with double doors, insertion of new staircase and floor in garage, removal of spiral staircase and minor internal changes associated with conversion of ground and upper parts of building into habitable spaces / alteration of existing habitable spaces, 5 High Street</w:t>
      </w:r>
      <w:r w:rsidR="008F789B" w:rsidRPr="00AB42EF">
        <w:rPr>
          <w:b/>
          <w:bCs/>
        </w:rPr>
        <w:t xml:space="preserve">  </w:t>
      </w:r>
    </w:p>
    <w:p w14:paraId="58E53A5D" w14:textId="6CFCEFA1" w:rsidR="0023509D" w:rsidRDefault="0023509D" w:rsidP="00391014">
      <w:pPr>
        <w:ind w:left="720" w:hanging="720"/>
        <w:rPr>
          <w:b/>
          <w:bCs/>
        </w:rPr>
      </w:pPr>
    </w:p>
    <w:p w14:paraId="3E81D844" w14:textId="7F32B929" w:rsidR="0023509D" w:rsidRPr="0023509D" w:rsidRDefault="0023509D" w:rsidP="00391014">
      <w:pPr>
        <w:ind w:left="720" w:hanging="720"/>
        <w:rPr>
          <w:rFonts w:ascii="Arial" w:hAnsi="Arial" w:cs="Arial"/>
          <w:highlight w:val="yellow"/>
        </w:rPr>
      </w:pPr>
      <w:r w:rsidRPr="0023509D">
        <w:rPr>
          <w:rFonts w:ascii="Arial" w:hAnsi="Arial" w:cs="Arial"/>
        </w:rPr>
        <w:tab/>
        <w:t xml:space="preserve">The Working Group </w:t>
      </w:r>
      <w:r>
        <w:rPr>
          <w:rFonts w:ascii="Arial" w:hAnsi="Arial" w:cs="Arial"/>
        </w:rPr>
        <w:t>objected to this application</w:t>
      </w:r>
      <w:r w:rsidR="00000624">
        <w:rPr>
          <w:rFonts w:ascii="Arial" w:hAnsi="Arial" w:cs="Arial"/>
        </w:rPr>
        <w:t xml:space="preserve"> on the grounds that there is insufficient parking provision </w:t>
      </w:r>
      <w:r w:rsidR="001F1961">
        <w:rPr>
          <w:rFonts w:ascii="Arial" w:hAnsi="Arial" w:cs="Arial"/>
        </w:rPr>
        <w:t xml:space="preserve">allowed for in the development, and </w:t>
      </w:r>
      <w:r w:rsidR="00601370">
        <w:rPr>
          <w:rFonts w:ascii="Arial" w:hAnsi="Arial" w:cs="Arial"/>
        </w:rPr>
        <w:t xml:space="preserve">it </w:t>
      </w:r>
      <w:r w:rsidR="001F1961">
        <w:rPr>
          <w:rFonts w:ascii="Arial" w:hAnsi="Arial" w:cs="Arial"/>
        </w:rPr>
        <w:t>is thus not compliant with Milton Keynes Council Parking Standards.</w:t>
      </w:r>
    </w:p>
    <w:p w14:paraId="0D99C969" w14:textId="77777777" w:rsidR="00391014" w:rsidRPr="001A0986" w:rsidRDefault="00391014" w:rsidP="00391014">
      <w:pPr>
        <w:ind w:left="720" w:hanging="720"/>
        <w:rPr>
          <w:rFonts w:ascii="Arial" w:hAnsi="Arial" w:cs="Arial"/>
          <w:b/>
          <w:bCs/>
          <w:highlight w:val="yellow"/>
        </w:rPr>
      </w:pPr>
    </w:p>
    <w:p w14:paraId="5FD07CB6" w14:textId="77777777" w:rsidR="00391014" w:rsidRPr="00000624" w:rsidRDefault="00391014" w:rsidP="00391014">
      <w:pPr>
        <w:ind w:left="720"/>
        <w:rPr>
          <w:rFonts w:ascii="Arial" w:hAnsi="Arial" w:cs="Arial"/>
          <w:b/>
        </w:rPr>
      </w:pPr>
      <w:r w:rsidRPr="00000624">
        <w:rPr>
          <w:rFonts w:ascii="Arial" w:hAnsi="Arial" w:cs="Arial"/>
          <w:b/>
        </w:rPr>
        <w:t>The Town Council requests that this application is referred to the DCC/P for determination</w:t>
      </w:r>
    </w:p>
    <w:p w14:paraId="2DBA2033" w14:textId="5C4D3B77" w:rsidR="00E343FA" w:rsidRDefault="00E343FA" w:rsidP="007B046D">
      <w:pPr>
        <w:ind w:left="709" w:hanging="709"/>
        <w:rPr>
          <w:rFonts w:ascii="Arial" w:hAnsi="Arial" w:cs="Arial"/>
          <w:b/>
          <w:bCs/>
        </w:rPr>
      </w:pPr>
    </w:p>
    <w:p w14:paraId="2956A8D1" w14:textId="769741BB" w:rsidR="00C17B64" w:rsidRDefault="00E343FA" w:rsidP="006F6DF6">
      <w:pPr>
        <w:ind w:left="709" w:hanging="709"/>
        <w:rPr>
          <w:rFonts w:ascii="Arial" w:hAnsi="Arial" w:cs="Arial"/>
          <w:b/>
          <w:bCs/>
        </w:rPr>
      </w:pPr>
      <w:r>
        <w:rPr>
          <w:rFonts w:ascii="Arial" w:hAnsi="Arial" w:cs="Arial"/>
          <w:b/>
          <w:bCs/>
        </w:rPr>
        <w:tab/>
      </w:r>
    </w:p>
    <w:p w14:paraId="23C19294" w14:textId="38E2D571" w:rsidR="00344411" w:rsidRDefault="00344411" w:rsidP="006F6DF6">
      <w:pPr>
        <w:ind w:left="709" w:hanging="709"/>
        <w:rPr>
          <w:rFonts w:ascii="Arial" w:hAnsi="Arial" w:cs="Arial"/>
          <w:b/>
          <w:bCs/>
        </w:rPr>
      </w:pPr>
      <w:r>
        <w:rPr>
          <w:rFonts w:ascii="Arial" w:hAnsi="Arial" w:cs="Arial"/>
          <w:b/>
          <w:bCs/>
        </w:rPr>
        <w:t>4.2.3</w:t>
      </w:r>
      <w:r>
        <w:rPr>
          <w:rFonts w:ascii="Arial" w:hAnsi="Arial" w:cs="Arial"/>
          <w:b/>
          <w:bCs/>
        </w:rPr>
        <w:tab/>
        <w:t xml:space="preserve">21/01285/FUL </w:t>
      </w:r>
      <w:r w:rsidRPr="00884FD8">
        <w:rPr>
          <w:rFonts w:ascii="Arial" w:hAnsi="Arial" w:cs="Arial"/>
          <w:b/>
          <w:bCs/>
        </w:rPr>
        <w:t xml:space="preserve">- </w:t>
      </w:r>
      <w:r w:rsidR="00884FD8" w:rsidRPr="00884FD8">
        <w:rPr>
          <w:rFonts w:ascii="Arial" w:hAnsi="Arial" w:cs="Arial"/>
          <w:b/>
          <w:bCs/>
        </w:rPr>
        <w:t>Creation of 3 x 1 bedroom flats and alterations to floor area of retail unit, 5 High Street</w:t>
      </w:r>
      <w:r w:rsidR="00884FD8" w:rsidRPr="00D160B6">
        <w:rPr>
          <w:rFonts w:ascii="Arial" w:hAnsi="Arial" w:cs="Arial"/>
          <w:b/>
          <w:bCs/>
        </w:rPr>
        <w:t xml:space="preserve">       </w:t>
      </w:r>
    </w:p>
    <w:p w14:paraId="712320D2" w14:textId="6BAF1125" w:rsidR="00884FD8" w:rsidRDefault="00884FD8" w:rsidP="006F6DF6">
      <w:pPr>
        <w:ind w:left="709" w:hanging="709"/>
        <w:rPr>
          <w:rFonts w:ascii="Arial" w:hAnsi="Arial" w:cs="Arial"/>
          <w:b/>
          <w:bCs/>
        </w:rPr>
      </w:pPr>
    </w:p>
    <w:p w14:paraId="309EECCC" w14:textId="515A780C" w:rsidR="00884FD8" w:rsidRPr="0023509D" w:rsidRDefault="00884FD8" w:rsidP="00884FD8">
      <w:pPr>
        <w:ind w:left="720" w:hanging="720"/>
        <w:rPr>
          <w:rFonts w:ascii="Arial" w:hAnsi="Arial" w:cs="Arial"/>
          <w:highlight w:val="yellow"/>
        </w:rPr>
      </w:pPr>
      <w:r>
        <w:rPr>
          <w:rFonts w:ascii="Arial" w:hAnsi="Arial" w:cs="Arial"/>
          <w:b/>
          <w:bCs/>
        </w:rPr>
        <w:tab/>
      </w:r>
      <w:r>
        <w:rPr>
          <w:rFonts w:ascii="Arial" w:hAnsi="Arial" w:cs="Arial"/>
        </w:rPr>
        <w:t>As with 4.2.2 above, t</w:t>
      </w:r>
      <w:r w:rsidRPr="0023509D">
        <w:rPr>
          <w:rFonts w:ascii="Arial" w:hAnsi="Arial" w:cs="Arial"/>
        </w:rPr>
        <w:t xml:space="preserve">he Working Group </w:t>
      </w:r>
      <w:r>
        <w:rPr>
          <w:rFonts w:ascii="Arial" w:hAnsi="Arial" w:cs="Arial"/>
        </w:rPr>
        <w:t>objected to this application on the grounds that there is insufficient parking provision allowed for in the development, and is thus not compliant with Milton Keynes Council Parking Standards.</w:t>
      </w:r>
    </w:p>
    <w:p w14:paraId="5BEF1D9B" w14:textId="77777777" w:rsidR="00884FD8" w:rsidRPr="001A0986" w:rsidRDefault="00884FD8" w:rsidP="00884FD8">
      <w:pPr>
        <w:ind w:left="720" w:hanging="720"/>
        <w:rPr>
          <w:rFonts w:ascii="Arial" w:hAnsi="Arial" w:cs="Arial"/>
          <w:b/>
          <w:bCs/>
          <w:highlight w:val="yellow"/>
        </w:rPr>
      </w:pPr>
    </w:p>
    <w:p w14:paraId="7F4FB8CB" w14:textId="77777777" w:rsidR="00884FD8" w:rsidRPr="00000624" w:rsidRDefault="00884FD8" w:rsidP="00884FD8">
      <w:pPr>
        <w:ind w:left="720"/>
        <w:rPr>
          <w:rFonts w:ascii="Arial" w:hAnsi="Arial" w:cs="Arial"/>
          <w:b/>
        </w:rPr>
      </w:pPr>
      <w:r w:rsidRPr="00000624">
        <w:rPr>
          <w:rFonts w:ascii="Arial" w:hAnsi="Arial" w:cs="Arial"/>
          <w:b/>
        </w:rPr>
        <w:t>The Town Council requests that this application is referred to the DCC/P for determination</w:t>
      </w:r>
    </w:p>
    <w:p w14:paraId="3631B832" w14:textId="16BC4851" w:rsidR="00884FD8" w:rsidRDefault="00884FD8" w:rsidP="006F6DF6">
      <w:pPr>
        <w:ind w:left="709" w:hanging="709"/>
        <w:rPr>
          <w:rFonts w:ascii="Arial" w:hAnsi="Arial" w:cs="Arial"/>
        </w:rPr>
      </w:pPr>
    </w:p>
    <w:p w14:paraId="502F0ABD" w14:textId="7E816F19" w:rsidR="00884FD8" w:rsidRPr="0085261A" w:rsidRDefault="00884FD8" w:rsidP="006F6DF6">
      <w:pPr>
        <w:ind w:left="709" w:hanging="709"/>
        <w:rPr>
          <w:rFonts w:ascii="Arial" w:hAnsi="Arial" w:cs="Arial"/>
          <w:b/>
          <w:bCs/>
        </w:rPr>
      </w:pPr>
      <w:r w:rsidRPr="0085261A">
        <w:rPr>
          <w:rFonts w:ascii="Arial" w:hAnsi="Arial" w:cs="Arial"/>
          <w:b/>
          <w:bCs/>
        </w:rPr>
        <w:t>4.2.4</w:t>
      </w:r>
      <w:r w:rsidRPr="0085261A">
        <w:rPr>
          <w:rFonts w:ascii="Arial" w:hAnsi="Arial" w:cs="Arial"/>
          <w:b/>
          <w:bCs/>
        </w:rPr>
        <w:tab/>
      </w:r>
      <w:r w:rsidR="0085261A" w:rsidRPr="0085261A">
        <w:rPr>
          <w:rFonts w:ascii="Arial" w:hAnsi="Arial" w:cs="Arial"/>
          <w:b/>
          <w:bCs/>
        </w:rPr>
        <w:t>21/01425/PNHSE</w:t>
      </w:r>
      <w:r w:rsidR="0085261A" w:rsidRPr="0085261A">
        <w:rPr>
          <w:rFonts w:ascii="Arial" w:hAnsi="Arial" w:cs="Arial"/>
          <w:b/>
          <w:bCs/>
        </w:rPr>
        <w:t xml:space="preserve"> - </w:t>
      </w:r>
      <w:r w:rsidR="0085261A" w:rsidRPr="0085261A">
        <w:rPr>
          <w:rFonts w:ascii="Arial" w:hAnsi="Arial" w:cs="Arial"/>
          <w:b/>
          <w:bCs/>
        </w:rPr>
        <w:t>Prior application to determine if approval is required for the single storey rear extension that extends beyond the rear by 6m and has a height of 2.4m to the eaves, 20 Queens Avenue</w:t>
      </w:r>
    </w:p>
    <w:p w14:paraId="0A2BA701" w14:textId="47B29506" w:rsidR="007D68C6" w:rsidRDefault="007D68C6" w:rsidP="006F6DF6">
      <w:pPr>
        <w:ind w:left="709" w:hanging="709"/>
        <w:rPr>
          <w:rFonts w:ascii="Arial" w:hAnsi="Arial" w:cs="Arial"/>
        </w:rPr>
      </w:pPr>
    </w:p>
    <w:p w14:paraId="290BE1D8" w14:textId="18A5A23B" w:rsidR="007D68C6" w:rsidRDefault="0085261A" w:rsidP="006F6DF6">
      <w:pPr>
        <w:ind w:left="709" w:hanging="709"/>
        <w:rPr>
          <w:rFonts w:ascii="Arial" w:hAnsi="Arial" w:cs="Arial"/>
        </w:rPr>
      </w:pPr>
      <w:r>
        <w:rPr>
          <w:rFonts w:ascii="Arial" w:hAnsi="Arial" w:cs="Arial"/>
        </w:rPr>
        <w:tab/>
      </w:r>
      <w:r w:rsidRPr="0023509D">
        <w:rPr>
          <w:rFonts w:ascii="Arial" w:hAnsi="Arial" w:cs="Arial"/>
        </w:rPr>
        <w:t xml:space="preserve">The Working Group </w:t>
      </w:r>
      <w:r w:rsidR="009200E8">
        <w:rPr>
          <w:rFonts w:ascii="Arial" w:hAnsi="Arial" w:cs="Arial"/>
        </w:rPr>
        <w:t>agreed that, owing to the adverse effect on the streetscene of the proposed long rear extension, full planning approval must be sought by the applicant.</w:t>
      </w:r>
    </w:p>
    <w:p w14:paraId="254D8175" w14:textId="296C3F0B" w:rsidR="00161E7F" w:rsidRDefault="00161E7F" w:rsidP="006F6DF6">
      <w:pPr>
        <w:ind w:left="709" w:hanging="709"/>
        <w:rPr>
          <w:rFonts w:ascii="Arial" w:hAnsi="Arial" w:cs="Arial"/>
        </w:rPr>
      </w:pPr>
    </w:p>
    <w:p w14:paraId="38BB6529" w14:textId="07911332" w:rsidR="00161E7F" w:rsidRPr="00161E7F" w:rsidRDefault="00161E7F" w:rsidP="006F6DF6">
      <w:pPr>
        <w:ind w:left="709" w:hanging="709"/>
        <w:rPr>
          <w:rFonts w:ascii="Arial" w:hAnsi="Arial" w:cs="Arial"/>
          <w:b/>
          <w:bCs/>
        </w:rPr>
      </w:pPr>
      <w:r w:rsidRPr="00161E7F">
        <w:rPr>
          <w:rFonts w:ascii="Arial" w:hAnsi="Arial" w:cs="Arial"/>
          <w:b/>
          <w:bCs/>
        </w:rPr>
        <w:t>4.2.</w:t>
      </w:r>
      <w:r w:rsidR="000F796E">
        <w:rPr>
          <w:rFonts w:ascii="Arial" w:hAnsi="Arial" w:cs="Arial"/>
          <w:b/>
          <w:bCs/>
        </w:rPr>
        <w:t>5</w:t>
      </w:r>
      <w:r w:rsidRPr="00161E7F">
        <w:rPr>
          <w:rFonts w:ascii="Arial" w:hAnsi="Arial" w:cs="Arial"/>
          <w:b/>
          <w:bCs/>
        </w:rPr>
        <w:tab/>
      </w:r>
      <w:r w:rsidRPr="00161E7F">
        <w:rPr>
          <w:rFonts w:ascii="Arial" w:hAnsi="Arial" w:cs="Arial"/>
          <w:b/>
          <w:bCs/>
        </w:rPr>
        <w:t>21/01463/FUL</w:t>
      </w:r>
      <w:r w:rsidRPr="00161E7F">
        <w:rPr>
          <w:rFonts w:ascii="Arial" w:hAnsi="Arial" w:cs="Arial"/>
          <w:b/>
          <w:bCs/>
        </w:rPr>
        <w:t xml:space="preserve"> - </w:t>
      </w:r>
      <w:r w:rsidRPr="00161E7F">
        <w:rPr>
          <w:rFonts w:ascii="Arial" w:hAnsi="Arial" w:cs="Arial"/>
          <w:b/>
          <w:bCs/>
        </w:rPr>
        <w:t xml:space="preserve">Proposed single storey front extension and first floor rear extension, 34 Cromwell Avenue  </w:t>
      </w:r>
    </w:p>
    <w:p w14:paraId="7F1DF781" w14:textId="77777777" w:rsidR="00161E7F" w:rsidRPr="00884FD8" w:rsidRDefault="00161E7F" w:rsidP="006F6DF6">
      <w:pPr>
        <w:ind w:left="709" w:hanging="709"/>
        <w:rPr>
          <w:rFonts w:ascii="Arial" w:hAnsi="Arial" w:cs="Arial"/>
        </w:rPr>
      </w:pPr>
    </w:p>
    <w:p w14:paraId="558BD07A" w14:textId="4B26B5AC" w:rsidR="008C22BF" w:rsidRDefault="00B17EE4" w:rsidP="008C22BF">
      <w:pPr>
        <w:ind w:left="720"/>
        <w:rPr>
          <w:rFonts w:ascii="Arial" w:hAnsi="Arial" w:cs="Arial"/>
        </w:rPr>
      </w:pPr>
      <w:r w:rsidRPr="0023509D">
        <w:rPr>
          <w:rFonts w:ascii="Arial" w:hAnsi="Arial" w:cs="Arial"/>
        </w:rPr>
        <w:t xml:space="preserve">The Working Group </w:t>
      </w:r>
      <w:r w:rsidR="002B7C78">
        <w:rPr>
          <w:rFonts w:ascii="Arial" w:hAnsi="Arial" w:cs="Arial"/>
        </w:rPr>
        <w:t>objected to this application on the grounds that the proposed</w:t>
      </w:r>
      <w:r w:rsidR="00943DDF">
        <w:rPr>
          <w:rFonts w:ascii="Arial" w:hAnsi="Arial" w:cs="Arial"/>
        </w:rPr>
        <w:t xml:space="preserve"> front</w:t>
      </w:r>
      <w:r w:rsidR="002B7C78">
        <w:rPr>
          <w:rFonts w:ascii="Arial" w:hAnsi="Arial" w:cs="Arial"/>
        </w:rPr>
        <w:t xml:space="preserve"> extension would </w:t>
      </w:r>
      <w:r w:rsidR="00943DDF">
        <w:rPr>
          <w:rFonts w:ascii="Arial" w:hAnsi="Arial" w:cs="Arial"/>
        </w:rPr>
        <w:t>project out too far and would adversely affect</w:t>
      </w:r>
      <w:r w:rsidR="002B7C78">
        <w:rPr>
          <w:rFonts w:ascii="Arial" w:hAnsi="Arial" w:cs="Arial"/>
        </w:rPr>
        <w:t xml:space="preserve"> the streetscene</w:t>
      </w:r>
      <w:r w:rsidR="00943DDF">
        <w:rPr>
          <w:rFonts w:ascii="Arial" w:hAnsi="Arial" w:cs="Arial"/>
        </w:rPr>
        <w:t>.</w:t>
      </w:r>
    </w:p>
    <w:p w14:paraId="729C93A6" w14:textId="7BD9305A" w:rsidR="008C22BF" w:rsidRDefault="008C22BF" w:rsidP="008C22BF">
      <w:pPr>
        <w:ind w:left="720"/>
        <w:rPr>
          <w:rFonts w:ascii="Arial" w:hAnsi="Arial" w:cs="Arial"/>
        </w:rPr>
      </w:pPr>
    </w:p>
    <w:p w14:paraId="5266AE4D" w14:textId="2BBE2596" w:rsidR="008C22BF" w:rsidRPr="008C22BF" w:rsidRDefault="008C22BF" w:rsidP="008C22BF">
      <w:pPr>
        <w:ind w:left="709" w:hanging="709"/>
        <w:rPr>
          <w:b/>
          <w:bCs/>
        </w:rPr>
      </w:pPr>
      <w:r w:rsidRPr="008C22BF">
        <w:rPr>
          <w:rFonts w:ascii="Arial" w:hAnsi="Arial" w:cs="Arial"/>
          <w:b/>
          <w:bCs/>
        </w:rPr>
        <w:t>4.2.</w:t>
      </w:r>
      <w:r w:rsidR="000F796E">
        <w:rPr>
          <w:rFonts w:ascii="Arial" w:hAnsi="Arial" w:cs="Arial"/>
          <w:b/>
          <w:bCs/>
        </w:rPr>
        <w:t>6</w:t>
      </w:r>
      <w:r w:rsidRPr="008C22BF">
        <w:rPr>
          <w:rFonts w:ascii="Arial" w:hAnsi="Arial" w:cs="Arial"/>
          <w:b/>
          <w:bCs/>
        </w:rPr>
        <w:tab/>
        <w:t xml:space="preserve">21/01462/CLUP - </w:t>
      </w:r>
      <w:r w:rsidRPr="008C22BF">
        <w:rPr>
          <w:rFonts w:ascii="Arial" w:hAnsi="Arial" w:cs="Arial"/>
          <w:b/>
          <w:bCs/>
        </w:rPr>
        <w:t>Garden extension to be enclosed with a fence, 16 Thurne Close</w:t>
      </w:r>
      <w:r w:rsidRPr="008C22BF">
        <w:rPr>
          <w:b/>
          <w:bCs/>
        </w:rPr>
        <w:t xml:space="preserve">  </w:t>
      </w:r>
    </w:p>
    <w:p w14:paraId="5620E002" w14:textId="057D4E6D" w:rsidR="008C22BF" w:rsidRDefault="008C22BF" w:rsidP="008C22BF">
      <w:pPr>
        <w:ind w:left="720" w:hanging="720"/>
        <w:rPr>
          <w:rFonts w:ascii="Arial" w:hAnsi="Arial" w:cs="Arial"/>
        </w:rPr>
      </w:pPr>
    </w:p>
    <w:p w14:paraId="238FCA56" w14:textId="72042DBA" w:rsidR="00131CCA" w:rsidRDefault="002A705A" w:rsidP="008C22BF">
      <w:pPr>
        <w:ind w:left="720" w:hanging="720"/>
        <w:rPr>
          <w:rFonts w:ascii="Arial" w:hAnsi="Arial" w:cs="Arial"/>
        </w:rPr>
      </w:pPr>
      <w:r>
        <w:rPr>
          <w:rFonts w:ascii="Arial" w:hAnsi="Arial" w:cs="Arial"/>
        </w:rPr>
        <w:tab/>
      </w:r>
      <w:r w:rsidRPr="00C55483">
        <w:rPr>
          <w:rFonts w:ascii="Arial" w:hAnsi="Arial" w:cs="Arial"/>
        </w:rPr>
        <w:t xml:space="preserve">The Working Group noted that </w:t>
      </w:r>
      <w:r w:rsidR="00D4630D" w:rsidRPr="00C55483">
        <w:rPr>
          <w:rFonts w:ascii="Arial" w:hAnsi="Arial" w:cs="Arial"/>
        </w:rPr>
        <w:t xml:space="preserve">there </w:t>
      </w:r>
      <w:r w:rsidR="00131CCA" w:rsidRPr="00C55483">
        <w:rPr>
          <w:rFonts w:ascii="Arial" w:hAnsi="Arial" w:cs="Arial"/>
        </w:rPr>
        <w:t>appeared to be a</w:t>
      </w:r>
      <w:r w:rsidR="00D4630D" w:rsidRPr="00C55483">
        <w:rPr>
          <w:rFonts w:ascii="Arial" w:hAnsi="Arial" w:cs="Arial"/>
        </w:rPr>
        <w:t xml:space="preserve"> </w:t>
      </w:r>
      <w:r w:rsidR="00EE6CC8" w:rsidRPr="00C55483">
        <w:rPr>
          <w:rFonts w:ascii="Arial" w:hAnsi="Arial" w:cs="Arial"/>
        </w:rPr>
        <w:t xml:space="preserve">potential </w:t>
      </w:r>
      <w:r w:rsidR="00D4630D" w:rsidRPr="00C55483">
        <w:rPr>
          <w:rFonts w:ascii="Arial" w:hAnsi="Arial" w:cs="Arial"/>
        </w:rPr>
        <w:t xml:space="preserve">legal </w:t>
      </w:r>
      <w:r w:rsidR="00EE6CC8" w:rsidRPr="00C55483">
        <w:rPr>
          <w:rFonts w:ascii="Arial" w:hAnsi="Arial" w:cs="Arial"/>
        </w:rPr>
        <w:t>issue</w:t>
      </w:r>
      <w:r w:rsidR="00D4630D" w:rsidRPr="00C55483">
        <w:rPr>
          <w:rFonts w:ascii="Arial" w:hAnsi="Arial" w:cs="Arial"/>
        </w:rPr>
        <w:t xml:space="preserve"> involving the ownership of </w:t>
      </w:r>
      <w:r w:rsidR="00CF2205">
        <w:rPr>
          <w:rFonts w:ascii="Arial" w:hAnsi="Arial" w:cs="Arial"/>
        </w:rPr>
        <w:t xml:space="preserve">a strip </w:t>
      </w:r>
      <w:r w:rsidR="00EE6CC8" w:rsidRPr="00C55483">
        <w:rPr>
          <w:rFonts w:ascii="Arial" w:hAnsi="Arial" w:cs="Arial"/>
        </w:rPr>
        <w:t xml:space="preserve">of </w:t>
      </w:r>
      <w:r w:rsidR="00D4630D" w:rsidRPr="00C55483">
        <w:rPr>
          <w:rFonts w:ascii="Arial" w:hAnsi="Arial" w:cs="Arial"/>
        </w:rPr>
        <w:t>the land in question</w:t>
      </w:r>
      <w:r w:rsidR="00EE6CC8" w:rsidRPr="00C55483">
        <w:rPr>
          <w:rFonts w:ascii="Arial" w:hAnsi="Arial" w:cs="Arial"/>
        </w:rPr>
        <w:t>,</w:t>
      </w:r>
      <w:r w:rsidR="003D52A4" w:rsidRPr="00C55483">
        <w:rPr>
          <w:rFonts w:ascii="Arial" w:hAnsi="Arial" w:cs="Arial"/>
        </w:rPr>
        <w:t xml:space="preserve"> but </w:t>
      </w:r>
      <w:r w:rsidR="00A53B0F">
        <w:rPr>
          <w:rFonts w:ascii="Arial" w:hAnsi="Arial" w:cs="Arial"/>
        </w:rPr>
        <w:t xml:space="preserve">purely </w:t>
      </w:r>
      <w:r w:rsidR="003D52A4" w:rsidRPr="00C55483">
        <w:rPr>
          <w:rFonts w:ascii="Arial" w:hAnsi="Arial" w:cs="Arial"/>
        </w:rPr>
        <w:t xml:space="preserve">on planning </w:t>
      </w:r>
      <w:r w:rsidR="00A53B0F">
        <w:rPr>
          <w:rFonts w:ascii="Arial" w:hAnsi="Arial" w:cs="Arial"/>
        </w:rPr>
        <w:t>grounds</w:t>
      </w:r>
      <w:r w:rsidR="00EE6CC8" w:rsidRPr="00C55483">
        <w:rPr>
          <w:rFonts w:ascii="Arial" w:hAnsi="Arial" w:cs="Arial"/>
        </w:rPr>
        <w:t xml:space="preserve"> the Working Group</w:t>
      </w:r>
      <w:r w:rsidR="00C55483" w:rsidRPr="00C55483">
        <w:rPr>
          <w:rFonts w:ascii="Arial" w:hAnsi="Arial" w:cs="Arial"/>
        </w:rPr>
        <w:t xml:space="preserve"> objected to the resultant </w:t>
      </w:r>
      <w:r w:rsidR="00880314">
        <w:rPr>
          <w:rFonts w:ascii="Arial" w:hAnsi="Arial" w:cs="Arial"/>
        </w:rPr>
        <w:t>loss</w:t>
      </w:r>
      <w:r w:rsidR="00C55483" w:rsidRPr="00C55483">
        <w:rPr>
          <w:rFonts w:ascii="Arial" w:hAnsi="Arial" w:cs="Arial"/>
        </w:rPr>
        <w:t xml:space="preserve"> of</w:t>
      </w:r>
      <w:r w:rsidR="00C55483">
        <w:rPr>
          <w:rFonts w:ascii="Arial" w:hAnsi="Arial" w:cs="Arial"/>
        </w:rPr>
        <w:t xml:space="preserve"> amenity </w:t>
      </w:r>
      <w:r w:rsidR="00271CBE">
        <w:rPr>
          <w:rFonts w:ascii="Arial" w:hAnsi="Arial" w:cs="Arial"/>
        </w:rPr>
        <w:t>land</w:t>
      </w:r>
      <w:r w:rsidR="00C55483">
        <w:rPr>
          <w:rFonts w:ascii="Arial" w:hAnsi="Arial" w:cs="Arial"/>
        </w:rPr>
        <w:t xml:space="preserve"> at Riverside Meadow if the land was fenced off.</w:t>
      </w:r>
    </w:p>
    <w:p w14:paraId="0D2C3513" w14:textId="77777777" w:rsidR="00131CCA" w:rsidRDefault="00131CCA" w:rsidP="008C22BF">
      <w:pPr>
        <w:ind w:left="720" w:hanging="720"/>
        <w:rPr>
          <w:rFonts w:ascii="Arial" w:hAnsi="Arial" w:cs="Arial"/>
        </w:rPr>
      </w:pPr>
    </w:p>
    <w:p w14:paraId="2FEE5AA0" w14:textId="06292BEA" w:rsidR="00620F50" w:rsidRDefault="00131CCA" w:rsidP="008C22BF">
      <w:pPr>
        <w:ind w:left="720" w:hanging="720"/>
        <w:rPr>
          <w:b/>
          <w:bCs/>
        </w:rPr>
      </w:pPr>
      <w:r w:rsidRPr="00620F50">
        <w:rPr>
          <w:rFonts w:ascii="Arial" w:hAnsi="Arial" w:cs="Arial"/>
          <w:b/>
          <w:bCs/>
        </w:rPr>
        <w:lastRenderedPageBreak/>
        <w:t>4.2.</w:t>
      </w:r>
      <w:r w:rsidR="000F796E">
        <w:rPr>
          <w:rFonts w:ascii="Arial" w:hAnsi="Arial" w:cs="Arial"/>
          <w:b/>
          <w:bCs/>
        </w:rPr>
        <w:t>7</w:t>
      </w:r>
      <w:r w:rsidRPr="00620F50">
        <w:rPr>
          <w:rFonts w:ascii="Arial" w:hAnsi="Arial" w:cs="Arial"/>
          <w:b/>
          <w:bCs/>
        </w:rPr>
        <w:tab/>
        <w:t xml:space="preserve">21/01408/FUL - </w:t>
      </w:r>
      <w:r w:rsidR="00300983" w:rsidRPr="00620F50">
        <w:rPr>
          <w:rFonts w:ascii="Arial" w:hAnsi="Arial" w:cs="Arial"/>
          <w:b/>
          <w:bCs/>
        </w:rPr>
        <w:t>Two storey rear extension, 12 Spring Gardens</w:t>
      </w:r>
    </w:p>
    <w:p w14:paraId="2D6A3E33" w14:textId="77777777" w:rsidR="00620F50" w:rsidRDefault="00620F50" w:rsidP="008C22BF">
      <w:pPr>
        <w:ind w:left="720" w:hanging="720"/>
        <w:rPr>
          <w:b/>
          <w:bCs/>
        </w:rPr>
      </w:pPr>
    </w:p>
    <w:p w14:paraId="6EC4B856" w14:textId="00570468" w:rsidR="00131CCA" w:rsidRPr="00620F50" w:rsidRDefault="00620F50" w:rsidP="00620F50">
      <w:pPr>
        <w:ind w:left="720"/>
        <w:rPr>
          <w:rFonts w:ascii="Arial" w:hAnsi="Arial" w:cs="Arial"/>
        </w:rPr>
      </w:pPr>
      <w:r w:rsidRPr="00620F50">
        <w:rPr>
          <w:rFonts w:ascii="Arial" w:hAnsi="Arial" w:cs="Arial"/>
        </w:rPr>
        <w:t>The</w:t>
      </w:r>
      <w:r w:rsidR="006A144E">
        <w:rPr>
          <w:rFonts w:ascii="Arial" w:hAnsi="Arial" w:cs="Arial"/>
        </w:rPr>
        <w:t xml:space="preserve"> views of the</w:t>
      </w:r>
      <w:r w:rsidRPr="00620F50">
        <w:rPr>
          <w:rFonts w:ascii="Arial" w:hAnsi="Arial" w:cs="Arial"/>
        </w:rPr>
        <w:t xml:space="preserve"> </w:t>
      </w:r>
      <w:r>
        <w:rPr>
          <w:rFonts w:ascii="Arial" w:hAnsi="Arial" w:cs="Arial"/>
        </w:rPr>
        <w:t>W</w:t>
      </w:r>
      <w:r w:rsidRPr="00620F50">
        <w:rPr>
          <w:rFonts w:ascii="Arial" w:hAnsi="Arial" w:cs="Arial"/>
        </w:rPr>
        <w:t>orking Group</w:t>
      </w:r>
      <w:r w:rsidR="006A144E">
        <w:rPr>
          <w:rFonts w:ascii="Arial" w:hAnsi="Arial" w:cs="Arial"/>
        </w:rPr>
        <w:t xml:space="preserve"> were split on this application</w:t>
      </w:r>
      <w:r w:rsidR="008443A1">
        <w:rPr>
          <w:rFonts w:ascii="Arial" w:hAnsi="Arial" w:cs="Arial"/>
        </w:rPr>
        <w:t xml:space="preserve"> with t</w:t>
      </w:r>
      <w:r w:rsidR="006A144E">
        <w:rPr>
          <w:rFonts w:ascii="Arial" w:hAnsi="Arial" w:cs="Arial"/>
        </w:rPr>
        <w:t>hree</w:t>
      </w:r>
      <w:r w:rsidR="008443A1">
        <w:rPr>
          <w:rFonts w:ascii="Arial" w:hAnsi="Arial" w:cs="Arial"/>
        </w:rPr>
        <w:t xml:space="preserve"> members</w:t>
      </w:r>
      <w:r w:rsidR="006A144E">
        <w:rPr>
          <w:rFonts w:ascii="Arial" w:hAnsi="Arial" w:cs="Arial"/>
        </w:rPr>
        <w:t xml:space="preserve"> express</w:t>
      </w:r>
      <w:r w:rsidR="008443A1">
        <w:rPr>
          <w:rFonts w:ascii="Arial" w:hAnsi="Arial" w:cs="Arial"/>
        </w:rPr>
        <w:t>ing</w:t>
      </w:r>
      <w:r w:rsidR="006A144E">
        <w:rPr>
          <w:rFonts w:ascii="Arial" w:hAnsi="Arial" w:cs="Arial"/>
        </w:rPr>
        <w:t xml:space="preserve"> concerns that the proposal represented an overdevelopment of the site</w:t>
      </w:r>
      <w:r w:rsidR="008443A1">
        <w:rPr>
          <w:rFonts w:ascii="Arial" w:hAnsi="Arial" w:cs="Arial"/>
        </w:rPr>
        <w:t xml:space="preserve">. </w:t>
      </w:r>
      <w:r w:rsidR="00BA453D">
        <w:rPr>
          <w:rFonts w:ascii="Arial" w:hAnsi="Arial" w:cs="Arial"/>
        </w:rPr>
        <w:t xml:space="preserve">There are numerous existing brick structures on the site. </w:t>
      </w:r>
      <w:r w:rsidR="008443A1">
        <w:rPr>
          <w:rFonts w:ascii="Arial" w:hAnsi="Arial" w:cs="Arial"/>
        </w:rPr>
        <w:t>The Chairman had the casting vote and agreed that the Town Council should register its concern as to the overdevelopment of the site, but if the proposal complied with MKC’s current standards then it would be acceptable.</w:t>
      </w:r>
    </w:p>
    <w:p w14:paraId="30E7AF69" w14:textId="77777777" w:rsidR="00131CCA" w:rsidRDefault="00131CCA" w:rsidP="008C22BF">
      <w:pPr>
        <w:ind w:left="720" w:hanging="720"/>
        <w:rPr>
          <w:rFonts w:ascii="Arial" w:hAnsi="Arial" w:cs="Arial"/>
        </w:rPr>
      </w:pPr>
    </w:p>
    <w:p w14:paraId="6220263E" w14:textId="61AF08B6" w:rsidR="00620F50" w:rsidRDefault="00131CCA" w:rsidP="008C22BF">
      <w:pPr>
        <w:ind w:left="720" w:hanging="720"/>
        <w:rPr>
          <w:rFonts w:ascii="Arial" w:hAnsi="Arial" w:cs="Arial"/>
          <w:b/>
          <w:bCs/>
        </w:rPr>
      </w:pPr>
      <w:r w:rsidRPr="00620F50">
        <w:rPr>
          <w:rFonts w:ascii="Arial" w:hAnsi="Arial" w:cs="Arial"/>
          <w:b/>
          <w:bCs/>
        </w:rPr>
        <w:t>4.2.</w:t>
      </w:r>
      <w:r w:rsidR="000F796E">
        <w:rPr>
          <w:rFonts w:ascii="Arial" w:hAnsi="Arial" w:cs="Arial"/>
          <w:b/>
          <w:bCs/>
        </w:rPr>
        <w:t>8</w:t>
      </w:r>
      <w:r w:rsidRPr="00620F50">
        <w:rPr>
          <w:rFonts w:ascii="Arial" w:hAnsi="Arial" w:cs="Arial"/>
          <w:b/>
          <w:bCs/>
        </w:rPr>
        <w:tab/>
        <w:t xml:space="preserve">21/01554/FUL </w:t>
      </w:r>
      <w:r w:rsidR="00620F50" w:rsidRPr="00620F50">
        <w:rPr>
          <w:rFonts w:ascii="Arial" w:hAnsi="Arial" w:cs="Arial"/>
          <w:b/>
          <w:bCs/>
        </w:rPr>
        <w:t>- Proposed</w:t>
      </w:r>
      <w:r w:rsidR="00300983" w:rsidRPr="00620F50">
        <w:rPr>
          <w:rFonts w:ascii="Arial" w:hAnsi="Arial" w:cs="Arial"/>
          <w:b/>
          <w:bCs/>
        </w:rPr>
        <w:t xml:space="preserve"> single storey rear extension, 4 Swift Close</w:t>
      </w:r>
    </w:p>
    <w:p w14:paraId="5DC3C034" w14:textId="77777777" w:rsidR="00620F50" w:rsidRDefault="00620F50" w:rsidP="008C22BF">
      <w:pPr>
        <w:ind w:left="720" w:hanging="720"/>
        <w:rPr>
          <w:rFonts w:ascii="Arial" w:hAnsi="Arial" w:cs="Arial"/>
          <w:b/>
          <w:bCs/>
        </w:rPr>
      </w:pPr>
    </w:p>
    <w:p w14:paraId="33366093" w14:textId="4AC9BDEA" w:rsidR="002A705A" w:rsidRPr="00F6179C" w:rsidRDefault="00620F50" w:rsidP="00620F50">
      <w:pPr>
        <w:ind w:left="720" w:hanging="11"/>
        <w:rPr>
          <w:rFonts w:ascii="Arial" w:hAnsi="Arial" w:cs="Arial"/>
          <w:b/>
          <w:bCs/>
        </w:rPr>
      </w:pPr>
      <w:r>
        <w:rPr>
          <w:rFonts w:ascii="Arial" w:hAnsi="Arial" w:cs="Arial"/>
        </w:rPr>
        <w:t>The Working Group</w:t>
      </w:r>
      <w:r w:rsidR="00B92F3F">
        <w:rPr>
          <w:rFonts w:ascii="Arial" w:hAnsi="Arial" w:cs="Arial"/>
        </w:rPr>
        <w:t xml:space="preserve"> </w:t>
      </w:r>
      <w:r w:rsidR="00EF57DA">
        <w:rPr>
          <w:rFonts w:ascii="Arial" w:hAnsi="Arial" w:cs="Arial"/>
        </w:rPr>
        <w:t>had no particular objection to this application but thought that it should be emphasised that the boundary line of the new works should marry up with the site boundary line between the two semi-detached properties.</w:t>
      </w:r>
    </w:p>
    <w:p w14:paraId="454CB2D6" w14:textId="59E2C879" w:rsidR="00B17EE4" w:rsidRDefault="00B17EE4" w:rsidP="00987ABC">
      <w:pPr>
        <w:ind w:left="720"/>
        <w:rPr>
          <w:rFonts w:ascii="Arial" w:hAnsi="Arial" w:cs="Arial"/>
        </w:rPr>
      </w:pPr>
    </w:p>
    <w:p w14:paraId="6C31BBEC" w14:textId="77777777" w:rsidR="008C22BF" w:rsidRDefault="008C22BF" w:rsidP="00987ABC">
      <w:pPr>
        <w:ind w:left="720"/>
        <w:rPr>
          <w:rFonts w:ascii="Arial" w:hAnsi="Arial" w:cs="Arial"/>
        </w:rPr>
      </w:pPr>
    </w:p>
    <w:p w14:paraId="67ACFF65" w14:textId="77777777" w:rsidR="00B17EE4" w:rsidRPr="009650E4" w:rsidRDefault="00B17EE4" w:rsidP="00987ABC">
      <w:pPr>
        <w:ind w:left="720"/>
        <w:rPr>
          <w:rFonts w:ascii="Arial" w:hAnsi="Arial" w:cs="Arial"/>
          <w:b/>
        </w:rPr>
      </w:pPr>
    </w:p>
    <w:bookmarkEnd w:id="0"/>
    <w:p w14:paraId="69491D75" w14:textId="16AD6BBB" w:rsidR="002C1737" w:rsidRPr="009650E4" w:rsidRDefault="00F122CC"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sidRPr="009650E4">
        <w:rPr>
          <w:rFonts w:ascii="Arial" w:hAnsi="Arial" w:cs="Arial"/>
          <w:b/>
          <w:bCs/>
        </w:rPr>
        <w:tab/>
      </w:r>
      <w:r w:rsidR="000848D2" w:rsidRPr="009650E4">
        <w:rPr>
          <w:rFonts w:ascii="Arial" w:hAnsi="Arial" w:cs="Arial"/>
          <w:b/>
          <w:bCs/>
        </w:rPr>
        <w:tab/>
      </w:r>
      <w:r w:rsidR="00ED0536" w:rsidRPr="009650E4">
        <w:rPr>
          <w:rFonts w:ascii="Arial" w:hAnsi="Arial" w:cs="Arial"/>
          <w:b/>
          <w:bCs/>
        </w:rPr>
        <w:t>4</w:t>
      </w:r>
      <w:r w:rsidR="00560C19" w:rsidRPr="009650E4">
        <w:rPr>
          <w:rFonts w:ascii="Arial" w:hAnsi="Arial" w:cs="Arial"/>
          <w:b/>
          <w:bCs/>
        </w:rPr>
        <w:t>.</w:t>
      </w:r>
      <w:r w:rsidR="002E452E">
        <w:rPr>
          <w:rFonts w:ascii="Arial" w:hAnsi="Arial" w:cs="Arial"/>
          <w:b/>
          <w:bCs/>
        </w:rPr>
        <w:t>3</w:t>
      </w:r>
      <w:r w:rsidR="00560C19" w:rsidRPr="009650E4">
        <w:rPr>
          <w:rFonts w:ascii="Arial" w:hAnsi="Arial" w:cs="Arial"/>
          <w:b/>
          <w:bCs/>
        </w:rPr>
        <w:tab/>
      </w:r>
      <w:r w:rsidR="00560C19" w:rsidRPr="009650E4">
        <w:rPr>
          <w:rFonts w:ascii="Arial" w:hAnsi="Arial" w:cs="Arial"/>
        </w:rPr>
        <w:t>T</w:t>
      </w:r>
      <w:r w:rsidR="002C1737" w:rsidRPr="009650E4">
        <w:rPr>
          <w:rFonts w:ascii="Arial" w:hAnsi="Arial" w:cs="Arial"/>
        </w:rPr>
        <w:t>he Committee</w:t>
      </w:r>
      <w:r w:rsidR="00560C19" w:rsidRPr="009650E4">
        <w:rPr>
          <w:rFonts w:ascii="Arial" w:hAnsi="Arial" w:cs="Arial"/>
        </w:rPr>
        <w:t xml:space="preserve"> </w:t>
      </w:r>
      <w:r w:rsidR="00961884" w:rsidRPr="009650E4">
        <w:rPr>
          <w:rFonts w:ascii="Arial" w:hAnsi="Arial" w:cs="Arial"/>
        </w:rPr>
        <w:t>received and noted the updated schedule of planning decisions comparing TPEM's representations against MKC decisions.</w:t>
      </w:r>
      <w:r w:rsidR="00406194" w:rsidRPr="009650E4">
        <w:rPr>
          <w:rFonts w:ascii="Arial" w:hAnsi="Arial" w:cs="Arial"/>
        </w:rPr>
        <w:t xml:space="preserve"> </w:t>
      </w:r>
    </w:p>
    <w:p w14:paraId="7AEA99CC" w14:textId="4C78A177" w:rsidR="00E43BAF" w:rsidRPr="009650E4" w:rsidRDefault="00E43BAF" w:rsidP="00C76F91">
      <w:pPr>
        <w:widowControl w:val="0"/>
        <w:autoSpaceDE w:val="0"/>
        <w:autoSpaceDN w:val="0"/>
        <w:adjustRightInd w:val="0"/>
        <w:ind w:left="705" w:hanging="705"/>
        <w:rPr>
          <w:rFonts w:ascii="Arial" w:hAnsi="Arial" w:cs="Arial"/>
        </w:rPr>
      </w:pPr>
    </w:p>
    <w:p w14:paraId="45E5FE9F" w14:textId="77777777" w:rsidR="00D46AE3" w:rsidRPr="009650E4" w:rsidRDefault="00D46AE3" w:rsidP="00D46AE3">
      <w:pPr>
        <w:widowControl w:val="0"/>
        <w:autoSpaceDE w:val="0"/>
        <w:autoSpaceDN w:val="0"/>
        <w:adjustRightInd w:val="0"/>
        <w:rPr>
          <w:rFonts w:ascii="Arial" w:hAnsi="Arial" w:cs="Arial"/>
          <w:bCs/>
        </w:rPr>
      </w:pPr>
    </w:p>
    <w:p w14:paraId="08809907" w14:textId="77777777" w:rsidR="00E951C9" w:rsidRPr="009650E4" w:rsidRDefault="00E951C9" w:rsidP="008758D0">
      <w:pPr>
        <w:widowControl w:val="0"/>
        <w:tabs>
          <w:tab w:val="left" w:pos="7380"/>
        </w:tabs>
        <w:autoSpaceDE w:val="0"/>
        <w:autoSpaceDN w:val="0"/>
        <w:adjustRightInd w:val="0"/>
        <w:rPr>
          <w:rFonts w:ascii="Arial" w:hAnsi="Arial" w:cs="Arial"/>
          <w:bCs/>
        </w:rPr>
      </w:pPr>
    </w:p>
    <w:p w14:paraId="3C248CD4" w14:textId="3C503667" w:rsidR="0000122E" w:rsidRPr="009650E4" w:rsidRDefault="00803411" w:rsidP="008758D0">
      <w:pPr>
        <w:widowControl w:val="0"/>
        <w:tabs>
          <w:tab w:val="left" w:pos="7380"/>
        </w:tabs>
        <w:autoSpaceDE w:val="0"/>
        <w:autoSpaceDN w:val="0"/>
        <w:adjustRightInd w:val="0"/>
        <w:rPr>
          <w:rFonts w:ascii="Arial" w:hAnsi="Arial" w:cs="Arial"/>
          <w:bCs/>
        </w:rPr>
      </w:pPr>
      <w:r w:rsidRPr="003C4390">
        <w:rPr>
          <w:rFonts w:ascii="Arial" w:hAnsi="Arial" w:cs="Arial"/>
          <w:bCs/>
        </w:rPr>
        <w:t>There being no further business t</w:t>
      </w:r>
      <w:r w:rsidR="00744FDA" w:rsidRPr="003C4390">
        <w:rPr>
          <w:rFonts w:ascii="Arial" w:hAnsi="Arial" w:cs="Arial"/>
          <w:bCs/>
        </w:rPr>
        <w:t>he meeting closed at</w:t>
      </w:r>
      <w:r w:rsidR="00CF5744" w:rsidRPr="003C4390">
        <w:rPr>
          <w:rFonts w:ascii="Arial" w:hAnsi="Arial" w:cs="Arial"/>
          <w:bCs/>
        </w:rPr>
        <w:t xml:space="preserve"> </w:t>
      </w:r>
      <w:r w:rsidR="003C4390" w:rsidRPr="003C4390">
        <w:rPr>
          <w:rFonts w:ascii="Arial" w:hAnsi="Arial" w:cs="Arial"/>
          <w:bCs/>
        </w:rPr>
        <w:t>8.15</w:t>
      </w:r>
      <w:r w:rsidR="0094399E" w:rsidRPr="003C4390">
        <w:rPr>
          <w:rFonts w:ascii="Arial" w:hAnsi="Arial" w:cs="Arial"/>
          <w:bCs/>
        </w:rPr>
        <w:t>pm.</w:t>
      </w:r>
      <w:r w:rsidR="00203FB7" w:rsidRPr="009650E4">
        <w:rPr>
          <w:rFonts w:ascii="Arial" w:hAnsi="Arial" w:cs="Arial"/>
          <w:bCs/>
        </w:rPr>
        <w:t xml:space="preserve"> </w:t>
      </w:r>
      <w:r w:rsidR="009B084D" w:rsidRPr="009650E4">
        <w:rPr>
          <w:rFonts w:ascii="Arial" w:hAnsi="Arial" w:cs="Arial"/>
          <w:bCs/>
        </w:rPr>
        <w:tab/>
      </w:r>
    </w:p>
    <w:p w14:paraId="613B8711" w14:textId="77777777" w:rsidR="006F4B22" w:rsidRPr="009650E4" w:rsidRDefault="006F4B22" w:rsidP="009217DA">
      <w:pPr>
        <w:widowControl w:val="0"/>
        <w:autoSpaceDE w:val="0"/>
        <w:autoSpaceDN w:val="0"/>
        <w:adjustRightInd w:val="0"/>
        <w:rPr>
          <w:rFonts w:ascii="Arial" w:hAnsi="Arial" w:cs="Arial"/>
          <w:bCs/>
          <w:highlight w:val="yellow"/>
        </w:rPr>
      </w:pPr>
    </w:p>
    <w:p w14:paraId="547B1778" w14:textId="77777777" w:rsidR="00E07A31" w:rsidRPr="009650E4" w:rsidRDefault="00E07A31" w:rsidP="0009624B">
      <w:pPr>
        <w:widowControl w:val="0"/>
        <w:autoSpaceDE w:val="0"/>
        <w:autoSpaceDN w:val="0"/>
        <w:adjustRightInd w:val="0"/>
        <w:rPr>
          <w:rFonts w:ascii="Arial" w:hAnsi="Arial" w:cs="Arial"/>
          <w:bCs/>
        </w:rPr>
      </w:pPr>
    </w:p>
    <w:p w14:paraId="3E761E00" w14:textId="404652C7" w:rsidR="0009624B" w:rsidRDefault="00A734EB" w:rsidP="0009624B">
      <w:pPr>
        <w:widowControl w:val="0"/>
        <w:autoSpaceDE w:val="0"/>
        <w:autoSpaceDN w:val="0"/>
        <w:adjustRightInd w:val="0"/>
        <w:rPr>
          <w:rFonts w:ascii="Arial" w:hAnsi="Arial" w:cs="Arial"/>
          <w:bCs/>
        </w:rPr>
      </w:pPr>
      <w:r w:rsidRPr="009650E4">
        <w:rPr>
          <w:rFonts w:ascii="Arial" w:hAnsi="Arial" w:cs="Arial"/>
          <w:bCs/>
        </w:rPr>
        <w:t xml:space="preserve">The </w:t>
      </w:r>
      <w:r w:rsidR="00D7703E" w:rsidRPr="009650E4">
        <w:rPr>
          <w:rFonts w:ascii="Arial" w:hAnsi="Arial" w:cs="Arial"/>
          <w:bCs/>
        </w:rPr>
        <w:t xml:space="preserve">next </w:t>
      </w:r>
      <w:r w:rsidR="00773543" w:rsidRPr="009650E4">
        <w:rPr>
          <w:rFonts w:ascii="Arial" w:hAnsi="Arial" w:cs="Arial"/>
          <w:bCs/>
        </w:rPr>
        <w:t>full TP</w:t>
      </w:r>
      <w:r w:rsidR="007E4293" w:rsidRPr="009650E4">
        <w:rPr>
          <w:rFonts w:ascii="Arial" w:hAnsi="Arial" w:cs="Arial"/>
          <w:bCs/>
        </w:rPr>
        <w:t>E</w:t>
      </w:r>
      <w:r w:rsidR="00773543" w:rsidRPr="009650E4">
        <w:rPr>
          <w:rFonts w:ascii="Arial" w:hAnsi="Arial" w:cs="Arial"/>
          <w:bCs/>
        </w:rPr>
        <w:t xml:space="preserve">M </w:t>
      </w:r>
      <w:r w:rsidR="00D7703E" w:rsidRPr="009650E4">
        <w:rPr>
          <w:rFonts w:ascii="Arial" w:hAnsi="Arial" w:cs="Arial"/>
          <w:bCs/>
        </w:rPr>
        <w:t>meeting is</w:t>
      </w:r>
      <w:r w:rsidR="00F62764" w:rsidRPr="009650E4">
        <w:rPr>
          <w:rFonts w:ascii="Arial" w:hAnsi="Arial" w:cs="Arial"/>
          <w:bCs/>
        </w:rPr>
        <w:t xml:space="preserve"> scheduled for</w:t>
      </w:r>
      <w:r w:rsidR="00D7703E" w:rsidRPr="009650E4">
        <w:rPr>
          <w:rFonts w:ascii="Arial" w:hAnsi="Arial" w:cs="Arial"/>
          <w:bCs/>
        </w:rPr>
        <w:t xml:space="preserve"> </w:t>
      </w:r>
      <w:r w:rsidR="00966A37" w:rsidRPr="009650E4">
        <w:rPr>
          <w:rFonts w:ascii="Arial" w:hAnsi="Arial" w:cs="Arial"/>
          <w:b/>
          <w:bCs/>
        </w:rPr>
        <w:t>Wedn</w:t>
      </w:r>
      <w:r w:rsidR="00D7703E" w:rsidRPr="009650E4">
        <w:rPr>
          <w:rFonts w:ascii="Arial" w:hAnsi="Arial" w:cs="Arial"/>
          <w:b/>
          <w:bCs/>
        </w:rPr>
        <w:t>esda</w:t>
      </w:r>
      <w:r w:rsidR="002F41CB" w:rsidRPr="009650E4">
        <w:rPr>
          <w:rFonts w:ascii="Arial" w:hAnsi="Arial" w:cs="Arial"/>
          <w:b/>
          <w:bCs/>
        </w:rPr>
        <w:t xml:space="preserve">y </w:t>
      </w:r>
      <w:r w:rsidR="001A0986">
        <w:rPr>
          <w:rFonts w:ascii="Arial" w:hAnsi="Arial" w:cs="Arial"/>
          <w:b/>
          <w:bCs/>
        </w:rPr>
        <w:t>23 June</w:t>
      </w:r>
      <w:r w:rsidR="009B7FEB" w:rsidRPr="009650E4">
        <w:rPr>
          <w:rFonts w:ascii="Arial" w:hAnsi="Arial" w:cs="Arial"/>
          <w:b/>
          <w:bCs/>
        </w:rPr>
        <w:t xml:space="preserve"> 20</w:t>
      </w:r>
      <w:r w:rsidR="009F7B02" w:rsidRPr="009650E4">
        <w:rPr>
          <w:rFonts w:ascii="Arial" w:hAnsi="Arial" w:cs="Arial"/>
          <w:b/>
          <w:bCs/>
        </w:rPr>
        <w:t>2</w:t>
      </w:r>
      <w:r w:rsidR="008650D3" w:rsidRPr="009650E4">
        <w:rPr>
          <w:rFonts w:ascii="Arial" w:hAnsi="Arial" w:cs="Arial"/>
          <w:b/>
          <w:bCs/>
        </w:rPr>
        <w:t>1</w:t>
      </w:r>
      <w:r w:rsidR="00611184" w:rsidRPr="009650E4">
        <w:rPr>
          <w:rFonts w:ascii="Arial" w:hAnsi="Arial" w:cs="Arial"/>
          <w:bCs/>
        </w:rPr>
        <w:t xml:space="preserve"> </w:t>
      </w:r>
      <w:r w:rsidR="00BE2AB2" w:rsidRPr="009650E4">
        <w:rPr>
          <w:rFonts w:ascii="Arial" w:hAnsi="Arial" w:cs="Arial"/>
          <w:bCs/>
        </w:rPr>
        <w:t>at 8p</w:t>
      </w:r>
      <w:r w:rsidR="00BE2AB2" w:rsidRPr="00242BA6">
        <w:rPr>
          <w:rFonts w:ascii="Arial" w:hAnsi="Arial" w:cs="Arial"/>
          <w:bCs/>
        </w:rPr>
        <w:t>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AE56C21"/>
    <w:multiLevelType w:val="hybridMultilevel"/>
    <w:tmpl w:val="0F0EF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F7F58C4"/>
    <w:multiLevelType w:val="hybridMultilevel"/>
    <w:tmpl w:val="B8D416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CA08DB"/>
    <w:multiLevelType w:val="hybridMultilevel"/>
    <w:tmpl w:val="B1CED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87C6FA7"/>
    <w:multiLevelType w:val="hybridMultilevel"/>
    <w:tmpl w:val="783AB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9"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DC14652"/>
    <w:multiLevelType w:val="hybridMultilevel"/>
    <w:tmpl w:val="1E4E0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3"/>
  </w:num>
  <w:num w:numId="6">
    <w:abstractNumId w:val="18"/>
  </w:num>
  <w:num w:numId="7">
    <w:abstractNumId w:val="11"/>
  </w:num>
  <w:num w:numId="8">
    <w:abstractNumId w:val="20"/>
  </w:num>
  <w:num w:numId="9">
    <w:abstractNumId w:val="30"/>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2"/>
  </w:num>
  <w:num w:numId="14">
    <w:abstractNumId w:val="28"/>
  </w:num>
  <w:num w:numId="15">
    <w:abstractNumId w:val="23"/>
  </w:num>
  <w:num w:numId="16">
    <w:abstractNumId w:val="16"/>
  </w:num>
  <w:num w:numId="17">
    <w:abstractNumId w:val="2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4"/>
  </w:num>
  <w:num w:numId="21">
    <w:abstractNumId w:val="19"/>
  </w:num>
  <w:num w:numId="22">
    <w:abstractNumId w:val="5"/>
  </w:num>
  <w:num w:numId="23">
    <w:abstractNumId w:val="21"/>
  </w:num>
  <w:num w:numId="24">
    <w:abstractNumId w:val="27"/>
  </w:num>
  <w:num w:numId="25">
    <w:abstractNumId w:val="1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5"/>
  </w:num>
  <w:num w:numId="29">
    <w:abstractNumId w:val="7"/>
  </w:num>
  <w:num w:numId="30">
    <w:abstractNumId w:val="9"/>
  </w:num>
  <w:num w:numId="31">
    <w:abstractNumId w:val="26"/>
  </w:num>
  <w:num w:numId="32">
    <w:abstractNumId w:val="14"/>
  </w:num>
  <w:num w:numId="3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624"/>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492"/>
    <w:rsid w:val="00016517"/>
    <w:rsid w:val="000165ED"/>
    <w:rsid w:val="000165FD"/>
    <w:rsid w:val="00016720"/>
    <w:rsid w:val="00016849"/>
    <w:rsid w:val="00016A31"/>
    <w:rsid w:val="00016DA8"/>
    <w:rsid w:val="00017220"/>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55C"/>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6C0"/>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885"/>
    <w:rsid w:val="000848D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D7"/>
    <w:rsid w:val="000954E5"/>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105"/>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419"/>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9A"/>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213"/>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8B5"/>
    <w:rsid w:val="000C29E7"/>
    <w:rsid w:val="000C2A1B"/>
    <w:rsid w:val="000C2E8D"/>
    <w:rsid w:val="000C2F7E"/>
    <w:rsid w:val="000C3467"/>
    <w:rsid w:val="000C3667"/>
    <w:rsid w:val="000C36BD"/>
    <w:rsid w:val="000C378C"/>
    <w:rsid w:val="000C3C2E"/>
    <w:rsid w:val="000C3C6A"/>
    <w:rsid w:val="000C3C6E"/>
    <w:rsid w:val="000C3FB3"/>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5E"/>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A34"/>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6D0B"/>
    <w:rsid w:val="000F7467"/>
    <w:rsid w:val="000F7668"/>
    <w:rsid w:val="000F77C3"/>
    <w:rsid w:val="000F796E"/>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17"/>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071"/>
    <w:rsid w:val="0011319C"/>
    <w:rsid w:val="0011352A"/>
    <w:rsid w:val="001135C9"/>
    <w:rsid w:val="001139A3"/>
    <w:rsid w:val="00113F6A"/>
    <w:rsid w:val="001140D7"/>
    <w:rsid w:val="0011445C"/>
    <w:rsid w:val="0011478D"/>
    <w:rsid w:val="0011493A"/>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CCA"/>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452"/>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C1A"/>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2EF"/>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E7F"/>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3F87"/>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86B"/>
    <w:rsid w:val="00196928"/>
    <w:rsid w:val="00196966"/>
    <w:rsid w:val="00196A6F"/>
    <w:rsid w:val="00196AED"/>
    <w:rsid w:val="00196B73"/>
    <w:rsid w:val="00196B78"/>
    <w:rsid w:val="00196B8C"/>
    <w:rsid w:val="00196BBD"/>
    <w:rsid w:val="00196BCE"/>
    <w:rsid w:val="00196FEB"/>
    <w:rsid w:val="00197009"/>
    <w:rsid w:val="0019730E"/>
    <w:rsid w:val="001974A9"/>
    <w:rsid w:val="001974C6"/>
    <w:rsid w:val="00197634"/>
    <w:rsid w:val="001977FA"/>
    <w:rsid w:val="00197BA3"/>
    <w:rsid w:val="00197E33"/>
    <w:rsid w:val="001A0249"/>
    <w:rsid w:val="001A0300"/>
    <w:rsid w:val="001A03E4"/>
    <w:rsid w:val="001A04DC"/>
    <w:rsid w:val="001A04E4"/>
    <w:rsid w:val="001A053E"/>
    <w:rsid w:val="001A05DD"/>
    <w:rsid w:val="001A0636"/>
    <w:rsid w:val="001A07D6"/>
    <w:rsid w:val="001A07DD"/>
    <w:rsid w:val="001A0986"/>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B7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99B"/>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0F2A"/>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EEA"/>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961"/>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30F"/>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1EF"/>
    <w:rsid w:val="00233392"/>
    <w:rsid w:val="002334B5"/>
    <w:rsid w:val="002338E2"/>
    <w:rsid w:val="00233A9E"/>
    <w:rsid w:val="00234052"/>
    <w:rsid w:val="00234453"/>
    <w:rsid w:val="002345D3"/>
    <w:rsid w:val="0023463E"/>
    <w:rsid w:val="0023469E"/>
    <w:rsid w:val="002346BF"/>
    <w:rsid w:val="002348D3"/>
    <w:rsid w:val="00234A52"/>
    <w:rsid w:val="00234EDE"/>
    <w:rsid w:val="0023509D"/>
    <w:rsid w:val="0023513A"/>
    <w:rsid w:val="0023542E"/>
    <w:rsid w:val="00235433"/>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7B7"/>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D0"/>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1CBE"/>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00"/>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D34"/>
    <w:rsid w:val="00294EAA"/>
    <w:rsid w:val="00294F8D"/>
    <w:rsid w:val="00295095"/>
    <w:rsid w:val="0029544E"/>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340"/>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5A"/>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BBA"/>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6C8"/>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C78"/>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8B2"/>
    <w:rsid w:val="002E18CD"/>
    <w:rsid w:val="002E1BE3"/>
    <w:rsid w:val="002E1DAB"/>
    <w:rsid w:val="002E1E78"/>
    <w:rsid w:val="002E1EB2"/>
    <w:rsid w:val="002E1F5F"/>
    <w:rsid w:val="002E2223"/>
    <w:rsid w:val="002E2683"/>
    <w:rsid w:val="002E26B5"/>
    <w:rsid w:val="002E29E2"/>
    <w:rsid w:val="002E2CE9"/>
    <w:rsid w:val="002E3094"/>
    <w:rsid w:val="002E30E5"/>
    <w:rsid w:val="002E3168"/>
    <w:rsid w:val="002E31C1"/>
    <w:rsid w:val="002E32CE"/>
    <w:rsid w:val="002E32F8"/>
    <w:rsid w:val="002E339D"/>
    <w:rsid w:val="002E38E2"/>
    <w:rsid w:val="002E3F5B"/>
    <w:rsid w:val="002E402F"/>
    <w:rsid w:val="002E414A"/>
    <w:rsid w:val="002E4162"/>
    <w:rsid w:val="002E418F"/>
    <w:rsid w:val="002E41F9"/>
    <w:rsid w:val="002E42C6"/>
    <w:rsid w:val="002E430A"/>
    <w:rsid w:val="002E4494"/>
    <w:rsid w:val="002E452E"/>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4A"/>
    <w:rsid w:val="002F7CB3"/>
    <w:rsid w:val="002F7CD8"/>
    <w:rsid w:val="002F7DA3"/>
    <w:rsid w:val="002F7DAD"/>
    <w:rsid w:val="002F7E53"/>
    <w:rsid w:val="00300086"/>
    <w:rsid w:val="003002AF"/>
    <w:rsid w:val="003003C6"/>
    <w:rsid w:val="003003FC"/>
    <w:rsid w:val="00300440"/>
    <w:rsid w:val="003005F5"/>
    <w:rsid w:val="003007EC"/>
    <w:rsid w:val="00300983"/>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58A"/>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7D"/>
    <w:rsid w:val="003222A6"/>
    <w:rsid w:val="003222F3"/>
    <w:rsid w:val="00322391"/>
    <w:rsid w:val="00322442"/>
    <w:rsid w:val="00322515"/>
    <w:rsid w:val="00322530"/>
    <w:rsid w:val="00322596"/>
    <w:rsid w:val="00322A0A"/>
    <w:rsid w:val="00322A42"/>
    <w:rsid w:val="00322B08"/>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76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D8"/>
    <w:rsid w:val="00343BF1"/>
    <w:rsid w:val="00343E82"/>
    <w:rsid w:val="0034404D"/>
    <w:rsid w:val="00344113"/>
    <w:rsid w:val="0034439C"/>
    <w:rsid w:val="00344411"/>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288"/>
    <w:rsid w:val="00353360"/>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1B"/>
    <w:rsid w:val="00355B90"/>
    <w:rsid w:val="00355BAC"/>
    <w:rsid w:val="00355D53"/>
    <w:rsid w:val="00355E58"/>
    <w:rsid w:val="00355F54"/>
    <w:rsid w:val="00356151"/>
    <w:rsid w:val="00356227"/>
    <w:rsid w:val="0035623C"/>
    <w:rsid w:val="0035637A"/>
    <w:rsid w:val="00356BAB"/>
    <w:rsid w:val="00356D63"/>
    <w:rsid w:val="00356E1C"/>
    <w:rsid w:val="0035711C"/>
    <w:rsid w:val="003573FA"/>
    <w:rsid w:val="00357567"/>
    <w:rsid w:val="00357588"/>
    <w:rsid w:val="0035773C"/>
    <w:rsid w:val="00357803"/>
    <w:rsid w:val="003579A8"/>
    <w:rsid w:val="00357AED"/>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BD9"/>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C3"/>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ABA"/>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942"/>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14"/>
    <w:rsid w:val="003910F6"/>
    <w:rsid w:val="00391117"/>
    <w:rsid w:val="0039151F"/>
    <w:rsid w:val="003917E1"/>
    <w:rsid w:val="0039192B"/>
    <w:rsid w:val="00391967"/>
    <w:rsid w:val="00391A76"/>
    <w:rsid w:val="00391C88"/>
    <w:rsid w:val="00391CB7"/>
    <w:rsid w:val="00391EB2"/>
    <w:rsid w:val="00392170"/>
    <w:rsid w:val="0039231C"/>
    <w:rsid w:val="00392366"/>
    <w:rsid w:val="003929B5"/>
    <w:rsid w:val="00392A0D"/>
    <w:rsid w:val="00392C92"/>
    <w:rsid w:val="00392DD0"/>
    <w:rsid w:val="00392FB2"/>
    <w:rsid w:val="00393079"/>
    <w:rsid w:val="003931D4"/>
    <w:rsid w:val="0039338B"/>
    <w:rsid w:val="0039350C"/>
    <w:rsid w:val="003937B5"/>
    <w:rsid w:val="0039393E"/>
    <w:rsid w:val="00393BF2"/>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53"/>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980"/>
    <w:rsid w:val="003B599B"/>
    <w:rsid w:val="003B5B19"/>
    <w:rsid w:val="003B5C6C"/>
    <w:rsid w:val="003B5C76"/>
    <w:rsid w:val="003B5E23"/>
    <w:rsid w:val="003B5ED6"/>
    <w:rsid w:val="003B5F89"/>
    <w:rsid w:val="003B6113"/>
    <w:rsid w:val="003B61EB"/>
    <w:rsid w:val="003B623C"/>
    <w:rsid w:val="003B6299"/>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5E3"/>
    <w:rsid w:val="003C1774"/>
    <w:rsid w:val="003C198E"/>
    <w:rsid w:val="003C1A06"/>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90"/>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47E"/>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4"/>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3E5F"/>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4"/>
    <w:rsid w:val="0040619D"/>
    <w:rsid w:val="00406421"/>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5C5"/>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639"/>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665"/>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63"/>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923"/>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2BB7"/>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72"/>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17EAC"/>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A0B"/>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393"/>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B8F"/>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67CEA"/>
    <w:rsid w:val="00570189"/>
    <w:rsid w:val="0057019C"/>
    <w:rsid w:val="00570383"/>
    <w:rsid w:val="0057040D"/>
    <w:rsid w:val="00570886"/>
    <w:rsid w:val="00570A22"/>
    <w:rsid w:val="00570B93"/>
    <w:rsid w:val="00570F14"/>
    <w:rsid w:val="00570FC4"/>
    <w:rsid w:val="005710C4"/>
    <w:rsid w:val="0057130E"/>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E96"/>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63A"/>
    <w:rsid w:val="005B17E3"/>
    <w:rsid w:val="005B1956"/>
    <w:rsid w:val="005B19F3"/>
    <w:rsid w:val="005B1F0B"/>
    <w:rsid w:val="005B1F27"/>
    <w:rsid w:val="005B22E0"/>
    <w:rsid w:val="005B2446"/>
    <w:rsid w:val="005B25C5"/>
    <w:rsid w:val="005B2682"/>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73"/>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878"/>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4AAA"/>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370"/>
    <w:rsid w:val="00601430"/>
    <w:rsid w:val="006015C7"/>
    <w:rsid w:val="006016FD"/>
    <w:rsid w:val="00601BD1"/>
    <w:rsid w:val="00601E1A"/>
    <w:rsid w:val="00601EFC"/>
    <w:rsid w:val="00601FDC"/>
    <w:rsid w:val="00602038"/>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2EC7"/>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4E8"/>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0F50"/>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6"/>
    <w:rsid w:val="0063265A"/>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186"/>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87"/>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44E"/>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3AD"/>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D1C"/>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CCD"/>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0A"/>
    <w:rsid w:val="006D27BD"/>
    <w:rsid w:val="006D28F8"/>
    <w:rsid w:val="006D29E5"/>
    <w:rsid w:val="006D29F4"/>
    <w:rsid w:val="006D2D3D"/>
    <w:rsid w:val="006D2FA9"/>
    <w:rsid w:val="006D31B5"/>
    <w:rsid w:val="006D3327"/>
    <w:rsid w:val="006D3862"/>
    <w:rsid w:val="006D389A"/>
    <w:rsid w:val="006D39C6"/>
    <w:rsid w:val="006D3B73"/>
    <w:rsid w:val="006D3F7B"/>
    <w:rsid w:val="006D432D"/>
    <w:rsid w:val="006D4453"/>
    <w:rsid w:val="006D4464"/>
    <w:rsid w:val="006D4493"/>
    <w:rsid w:val="006D47AC"/>
    <w:rsid w:val="006D48EE"/>
    <w:rsid w:val="006D4948"/>
    <w:rsid w:val="006D4B78"/>
    <w:rsid w:val="006D4C6A"/>
    <w:rsid w:val="006D4CB4"/>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68"/>
    <w:rsid w:val="006E0CC0"/>
    <w:rsid w:val="006E0CED"/>
    <w:rsid w:val="006E0CF9"/>
    <w:rsid w:val="006E0D6A"/>
    <w:rsid w:val="006E1004"/>
    <w:rsid w:val="006E106C"/>
    <w:rsid w:val="006E118A"/>
    <w:rsid w:val="006E11B7"/>
    <w:rsid w:val="006E12E3"/>
    <w:rsid w:val="006E14FC"/>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DF6"/>
    <w:rsid w:val="006F6ED1"/>
    <w:rsid w:val="006F6F96"/>
    <w:rsid w:val="006F75E5"/>
    <w:rsid w:val="006F7664"/>
    <w:rsid w:val="006F7731"/>
    <w:rsid w:val="006F782D"/>
    <w:rsid w:val="006F7997"/>
    <w:rsid w:val="006F79AC"/>
    <w:rsid w:val="006F7EDB"/>
    <w:rsid w:val="00700275"/>
    <w:rsid w:val="00700281"/>
    <w:rsid w:val="007003B6"/>
    <w:rsid w:val="0070049B"/>
    <w:rsid w:val="007004F5"/>
    <w:rsid w:val="00700671"/>
    <w:rsid w:val="0070069D"/>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575"/>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0EDC"/>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B85"/>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AAD"/>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345"/>
    <w:rsid w:val="007A6617"/>
    <w:rsid w:val="007A66C7"/>
    <w:rsid w:val="007A6FC2"/>
    <w:rsid w:val="007A7047"/>
    <w:rsid w:val="007A716D"/>
    <w:rsid w:val="007A7531"/>
    <w:rsid w:val="007A77FB"/>
    <w:rsid w:val="007A7BD7"/>
    <w:rsid w:val="007A7C9C"/>
    <w:rsid w:val="007A7E02"/>
    <w:rsid w:val="007A7E03"/>
    <w:rsid w:val="007A7FC9"/>
    <w:rsid w:val="007B0375"/>
    <w:rsid w:val="007B046D"/>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4D"/>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8C6"/>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045"/>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4FF"/>
    <w:rsid w:val="00803503"/>
    <w:rsid w:val="0080379E"/>
    <w:rsid w:val="00803CAF"/>
    <w:rsid w:val="00803D03"/>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B54"/>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B21"/>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216"/>
    <w:rsid w:val="00841348"/>
    <w:rsid w:val="0084141A"/>
    <w:rsid w:val="0084144C"/>
    <w:rsid w:val="0084156E"/>
    <w:rsid w:val="00841942"/>
    <w:rsid w:val="00841A9F"/>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3A1"/>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61A"/>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D4"/>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0D3"/>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18B"/>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8D0"/>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314"/>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4FD8"/>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312"/>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632"/>
    <w:rsid w:val="008A575C"/>
    <w:rsid w:val="008A5860"/>
    <w:rsid w:val="008A593B"/>
    <w:rsid w:val="008A5A2F"/>
    <w:rsid w:val="008A5C7C"/>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9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2A2"/>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BF"/>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1BC"/>
    <w:rsid w:val="008E62F3"/>
    <w:rsid w:val="008E6410"/>
    <w:rsid w:val="008E6491"/>
    <w:rsid w:val="008E6535"/>
    <w:rsid w:val="008E6CB6"/>
    <w:rsid w:val="008E6E07"/>
    <w:rsid w:val="008E6E33"/>
    <w:rsid w:val="008E6FAE"/>
    <w:rsid w:val="008E70A8"/>
    <w:rsid w:val="008E70E9"/>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89B"/>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804"/>
    <w:rsid w:val="00902AF9"/>
    <w:rsid w:val="00902C51"/>
    <w:rsid w:val="00903055"/>
    <w:rsid w:val="0090309B"/>
    <w:rsid w:val="0090320E"/>
    <w:rsid w:val="009033DF"/>
    <w:rsid w:val="009036DC"/>
    <w:rsid w:val="00903B91"/>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93F"/>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540"/>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0E8"/>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DDF"/>
    <w:rsid w:val="00943EFE"/>
    <w:rsid w:val="00943F27"/>
    <w:rsid w:val="00943F86"/>
    <w:rsid w:val="00944166"/>
    <w:rsid w:val="009442A9"/>
    <w:rsid w:val="0094457E"/>
    <w:rsid w:val="00944653"/>
    <w:rsid w:val="0094500F"/>
    <w:rsid w:val="009451FD"/>
    <w:rsid w:val="0094547F"/>
    <w:rsid w:val="009458B7"/>
    <w:rsid w:val="00945AE2"/>
    <w:rsid w:val="00945AE3"/>
    <w:rsid w:val="00945B14"/>
    <w:rsid w:val="00945D0E"/>
    <w:rsid w:val="00945D32"/>
    <w:rsid w:val="00945D6B"/>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0E4"/>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ABC"/>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488"/>
    <w:rsid w:val="009A2628"/>
    <w:rsid w:val="009A29E9"/>
    <w:rsid w:val="009A2B89"/>
    <w:rsid w:val="009A2C56"/>
    <w:rsid w:val="009A2E02"/>
    <w:rsid w:val="009A2F3A"/>
    <w:rsid w:val="009A2F8C"/>
    <w:rsid w:val="009A3077"/>
    <w:rsid w:val="009A30AD"/>
    <w:rsid w:val="009A3156"/>
    <w:rsid w:val="009A337A"/>
    <w:rsid w:val="009A3389"/>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7E"/>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91"/>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0EF"/>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6FB0"/>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1C0"/>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4D3"/>
    <w:rsid w:val="00A1159C"/>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6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50F"/>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477"/>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B0F"/>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943"/>
    <w:rsid w:val="00A55BA2"/>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C"/>
    <w:rsid w:val="00A61E7D"/>
    <w:rsid w:val="00A62045"/>
    <w:rsid w:val="00A6267B"/>
    <w:rsid w:val="00A627FD"/>
    <w:rsid w:val="00A62AC1"/>
    <w:rsid w:val="00A62C3C"/>
    <w:rsid w:val="00A62CA3"/>
    <w:rsid w:val="00A62CA5"/>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20"/>
    <w:rsid w:val="00A648DF"/>
    <w:rsid w:val="00A64A22"/>
    <w:rsid w:val="00A64B60"/>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0DD5"/>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2C8E"/>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0C"/>
    <w:rsid w:val="00A85C30"/>
    <w:rsid w:val="00A85C61"/>
    <w:rsid w:val="00A85E51"/>
    <w:rsid w:val="00A866EA"/>
    <w:rsid w:val="00A86738"/>
    <w:rsid w:val="00A8678C"/>
    <w:rsid w:val="00A86987"/>
    <w:rsid w:val="00A86B9F"/>
    <w:rsid w:val="00A86BC6"/>
    <w:rsid w:val="00A86C24"/>
    <w:rsid w:val="00A86C74"/>
    <w:rsid w:val="00A87289"/>
    <w:rsid w:val="00A87613"/>
    <w:rsid w:val="00A87726"/>
    <w:rsid w:val="00A8785A"/>
    <w:rsid w:val="00A8794C"/>
    <w:rsid w:val="00A87CBB"/>
    <w:rsid w:val="00A87D8F"/>
    <w:rsid w:val="00A87EA6"/>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4CB"/>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88A"/>
    <w:rsid w:val="00AA69D2"/>
    <w:rsid w:val="00AA6A59"/>
    <w:rsid w:val="00AA6B5A"/>
    <w:rsid w:val="00AA6F91"/>
    <w:rsid w:val="00AA7099"/>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C4F"/>
    <w:rsid w:val="00AC5E9F"/>
    <w:rsid w:val="00AC5F37"/>
    <w:rsid w:val="00AC6001"/>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9C2"/>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04B"/>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C98"/>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EE4"/>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0B7"/>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282"/>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452"/>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0F9"/>
    <w:rsid w:val="00B76315"/>
    <w:rsid w:val="00B7645E"/>
    <w:rsid w:val="00B766A5"/>
    <w:rsid w:val="00B76C5C"/>
    <w:rsid w:val="00B77049"/>
    <w:rsid w:val="00B773A0"/>
    <w:rsid w:val="00B77469"/>
    <w:rsid w:val="00B774A8"/>
    <w:rsid w:val="00B774B6"/>
    <w:rsid w:val="00B774FF"/>
    <w:rsid w:val="00B77B65"/>
    <w:rsid w:val="00B77D67"/>
    <w:rsid w:val="00B77DFB"/>
    <w:rsid w:val="00B77E86"/>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52A"/>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768"/>
    <w:rsid w:val="00B9088B"/>
    <w:rsid w:val="00B909D1"/>
    <w:rsid w:val="00B90C8E"/>
    <w:rsid w:val="00B90CBA"/>
    <w:rsid w:val="00B90E54"/>
    <w:rsid w:val="00B90E6F"/>
    <w:rsid w:val="00B91092"/>
    <w:rsid w:val="00B911D7"/>
    <w:rsid w:val="00B91569"/>
    <w:rsid w:val="00B917D8"/>
    <w:rsid w:val="00B91CDD"/>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3F"/>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2B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9AA"/>
    <w:rsid w:val="00BA3A35"/>
    <w:rsid w:val="00BA3A46"/>
    <w:rsid w:val="00BA3AE7"/>
    <w:rsid w:val="00BA3BB5"/>
    <w:rsid w:val="00BA3F6B"/>
    <w:rsid w:val="00BA4144"/>
    <w:rsid w:val="00BA4213"/>
    <w:rsid w:val="00BA428C"/>
    <w:rsid w:val="00BA4343"/>
    <w:rsid w:val="00BA453D"/>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48"/>
    <w:rsid w:val="00BB655B"/>
    <w:rsid w:val="00BB66EE"/>
    <w:rsid w:val="00BB6832"/>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11"/>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3A4"/>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9F1"/>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4B41"/>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64"/>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2FBC"/>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BFF"/>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BD"/>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483"/>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8E7"/>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03"/>
    <w:rsid w:val="00C66BD3"/>
    <w:rsid w:val="00C673BF"/>
    <w:rsid w:val="00C676F0"/>
    <w:rsid w:val="00C67735"/>
    <w:rsid w:val="00C67827"/>
    <w:rsid w:val="00C67B98"/>
    <w:rsid w:val="00C67C45"/>
    <w:rsid w:val="00C67F6D"/>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3FD4"/>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CDB"/>
    <w:rsid w:val="00C82D37"/>
    <w:rsid w:val="00C83101"/>
    <w:rsid w:val="00C83147"/>
    <w:rsid w:val="00C832C6"/>
    <w:rsid w:val="00C832EF"/>
    <w:rsid w:val="00C83498"/>
    <w:rsid w:val="00C8367E"/>
    <w:rsid w:val="00C838C5"/>
    <w:rsid w:val="00C83922"/>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02"/>
    <w:rsid w:val="00C92429"/>
    <w:rsid w:val="00C926DF"/>
    <w:rsid w:val="00C929CE"/>
    <w:rsid w:val="00C92A92"/>
    <w:rsid w:val="00C92AE6"/>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8EB"/>
    <w:rsid w:val="00CA0948"/>
    <w:rsid w:val="00CA0B3A"/>
    <w:rsid w:val="00CA0B6D"/>
    <w:rsid w:val="00CA0C9E"/>
    <w:rsid w:val="00CA0DC8"/>
    <w:rsid w:val="00CA1079"/>
    <w:rsid w:val="00CA1540"/>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CFA"/>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C14"/>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58"/>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8B2"/>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0F49"/>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43D"/>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1BAC"/>
    <w:rsid w:val="00CF206E"/>
    <w:rsid w:val="00CF2094"/>
    <w:rsid w:val="00CF2152"/>
    <w:rsid w:val="00CF216F"/>
    <w:rsid w:val="00CF21FF"/>
    <w:rsid w:val="00CF2205"/>
    <w:rsid w:val="00CF239A"/>
    <w:rsid w:val="00CF23EC"/>
    <w:rsid w:val="00CF27B8"/>
    <w:rsid w:val="00CF28FC"/>
    <w:rsid w:val="00CF2AC3"/>
    <w:rsid w:val="00CF2D89"/>
    <w:rsid w:val="00CF2DF7"/>
    <w:rsid w:val="00CF2F31"/>
    <w:rsid w:val="00CF33E4"/>
    <w:rsid w:val="00CF36D5"/>
    <w:rsid w:val="00CF370C"/>
    <w:rsid w:val="00CF396B"/>
    <w:rsid w:val="00CF3C75"/>
    <w:rsid w:val="00CF3CEF"/>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535"/>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C2"/>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3B"/>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0D"/>
    <w:rsid w:val="00D463AC"/>
    <w:rsid w:val="00D463C7"/>
    <w:rsid w:val="00D46432"/>
    <w:rsid w:val="00D4672C"/>
    <w:rsid w:val="00D46755"/>
    <w:rsid w:val="00D46A27"/>
    <w:rsid w:val="00D46A59"/>
    <w:rsid w:val="00D46AE3"/>
    <w:rsid w:val="00D46E68"/>
    <w:rsid w:val="00D46FE6"/>
    <w:rsid w:val="00D4728E"/>
    <w:rsid w:val="00D4738A"/>
    <w:rsid w:val="00D47602"/>
    <w:rsid w:val="00D47FB7"/>
    <w:rsid w:val="00D503B0"/>
    <w:rsid w:val="00D5069D"/>
    <w:rsid w:val="00D508DF"/>
    <w:rsid w:val="00D50901"/>
    <w:rsid w:val="00D509C9"/>
    <w:rsid w:val="00D50ACA"/>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E75"/>
    <w:rsid w:val="00D76F32"/>
    <w:rsid w:val="00D7703E"/>
    <w:rsid w:val="00D7790C"/>
    <w:rsid w:val="00D7795A"/>
    <w:rsid w:val="00D77A19"/>
    <w:rsid w:val="00D77A1D"/>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3EE0"/>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4F79"/>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91"/>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31"/>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112"/>
    <w:rsid w:val="00E343C1"/>
    <w:rsid w:val="00E343FA"/>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0F3"/>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12"/>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5EBD"/>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3F2F"/>
    <w:rsid w:val="00E94119"/>
    <w:rsid w:val="00E94280"/>
    <w:rsid w:val="00E9434A"/>
    <w:rsid w:val="00E94460"/>
    <w:rsid w:val="00E9479F"/>
    <w:rsid w:val="00E948E2"/>
    <w:rsid w:val="00E94DF2"/>
    <w:rsid w:val="00E94E11"/>
    <w:rsid w:val="00E94E24"/>
    <w:rsid w:val="00E94EBE"/>
    <w:rsid w:val="00E94EDE"/>
    <w:rsid w:val="00E951C9"/>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6D"/>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2F4E"/>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5D"/>
    <w:rsid w:val="00EA6A6C"/>
    <w:rsid w:val="00EA6C85"/>
    <w:rsid w:val="00EA6EF9"/>
    <w:rsid w:val="00EA7415"/>
    <w:rsid w:val="00EA7430"/>
    <w:rsid w:val="00EA74C4"/>
    <w:rsid w:val="00EA761F"/>
    <w:rsid w:val="00EA7941"/>
    <w:rsid w:val="00EA7A73"/>
    <w:rsid w:val="00EA7A98"/>
    <w:rsid w:val="00EA7ABB"/>
    <w:rsid w:val="00EA7BE0"/>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3C4"/>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107"/>
    <w:rsid w:val="00EC6304"/>
    <w:rsid w:val="00EC6563"/>
    <w:rsid w:val="00EC667D"/>
    <w:rsid w:val="00EC6734"/>
    <w:rsid w:val="00EC69D5"/>
    <w:rsid w:val="00EC6C42"/>
    <w:rsid w:val="00EC6CB4"/>
    <w:rsid w:val="00EC6D9A"/>
    <w:rsid w:val="00EC6F39"/>
    <w:rsid w:val="00EC73D4"/>
    <w:rsid w:val="00EC743B"/>
    <w:rsid w:val="00EC7511"/>
    <w:rsid w:val="00EC76A1"/>
    <w:rsid w:val="00EC76FC"/>
    <w:rsid w:val="00EC76FE"/>
    <w:rsid w:val="00EC7994"/>
    <w:rsid w:val="00EC7A00"/>
    <w:rsid w:val="00EC7A2D"/>
    <w:rsid w:val="00EC7AD7"/>
    <w:rsid w:val="00EC7BF1"/>
    <w:rsid w:val="00EC7D7A"/>
    <w:rsid w:val="00EC7DBC"/>
    <w:rsid w:val="00ED0348"/>
    <w:rsid w:val="00ED03E2"/>
    <w:rsid w:val="00ED0536"/>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7B4"/>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AD1"/>
    <w:rsid w:val="00EE1C80"/>
    <w:rsid w:val="00EE1CEF"/>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6CC8"/>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4E0"/>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7DA"/>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B2"/>
    <w:rsid w:val="00F11DC7"/>
    <w:rsid w:val="00F11FE8"/>
    <w:rsid w:val="00F122CC"/>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799"/>
    <w:rsid w:val="00F14877"/>
    <w:rsid w:val="00F149B8"/>
    <w:rsid w:val="00F14D4B"/>
    <w:rsid w:val="00F14E5D"/>
    <w:rsid w:val="00F14E73"/>
    <w:rsid w:val="00F153A7"/>
    <w:rsid w:val="00F15455"/>
    <w:rsid w:val="00F15524"/>
    <w:rsid w:val="00F1567A"/>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16F"/>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D1F"/>
    <w:rsid w:val="00F46F19"/>
    <w:rsid w:val="00F47094"/>
    <w:rsid w:val="00F47363"/>
    <w:rsid w:val="00F475AC"/>
    <w:rsid w:val="00F47669"/>
    <w:rsid w:val="00F477A7"/>
    <w:rsid w:val="00F478D4"/>
    <w:rsid w:val="00F47940"/>
    <w:rsid w:val="00F47BC6"/>
    <w:rsid w:val="00F47CEA"/>
    <w:rsid w:val="00F47EAE"/>
    <w:rsid w:val="00F500D5"/>
    <w:rsid w:val="00F50488"/>
    <w:rsid w:val="00F50527"/>
    <w:rsid w:val="00F5069D"/>
    <w:rsid w:val="00F5098B"/>
    <w:rsid w:val="00F50BE4"/>
    <w:rsid w:val="00F50C37"/>
    <w:rsid w:val="00F5109E"/>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9C"/>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9D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84"/>
    <w:rsid w:val="00F85B9D"/>
    <w:rsid w:val="00F85DD3"/>
    <w:rsid w:val="00F85E48"/>
    <w:rsid w:val="00F85F19"/>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23"/>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9C5"/>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77A"/>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19C"/>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1339</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71</cp:revision>
  <cp:lastPrinted>2020-09-04T11:55:00Z</cp:lastPrinted>
  <dcterms:created xsi:type="dcterms:W3CDTF">2021-06-03T12:33:00Z</dcterms:created>
  <dcterms:modified xsi:type="dcterms:W3CDTF">2021-06-10T12:29:00Z</dcterms:modified>
</cp:coreProperties>
</file>