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24EFE" w14:textId="4D37B3F1" w:rsidR="0011202B" w:rsidRPr="006D3E98" w:rsidRDefault="0011202B" w:rsidP="00A83229">
      <w:pPr>
        <w:widowControl w:val="0"/>
        <w:autoSpaceDE w:val="0"/>
        <w:autoSpaceDN w:val="0"/>
        <w:adjustRightInd w:val="0"/>
        <w:spacing w:after="0" w:line="240" w:lineRule="auto"/>
        <w:ind w:left="851" w:right="-482" w:hanging="851"/>
        <w:rPr>
          <w:rFonts w:ascii="Arial" w:hAnsi="Arial" w:cs="Arial"/>
          <w:iCs/>
        </w:rPr>
      </w:pPr>
      <w:r w:rsidRPr="006D3E98">
        <w:rPr>
          <w:rFonts w:ascii="Arial" w:hAnsi="Arial" w:cs="Arial"/>
          <w:b/>
          <w:iCs/>
        </w:rPr>
        <w:t>Present:</w:t>
      </w:r>
      <w:r w:rsidRPr="006D3E98">
        <w:rPr>
          <w:rFonts w:ascii="Arial" w:hAnsi="Arial" w:cs="Arial"/>
          <w:iCs/>
        </w:rPr>
        <w:t xml:space="preserve"> Councillors </w:t>
      </w:r>
      <w:r w:rsidR="00A16351">
        <w:rPr>
          <w:rFonts w:ascii="Arial" w:hAnsi="Arial" w:cs="Arial"/>
          <w:iCs/>
        </w:rPr>
        <w:t>Roger Hornblow (Chair), Phil Winsor (Vice Chair),</w:t>
      </w:r>
      <w:r w:rsidR="00B057D9">
        <w:rPr>
          <w:rFonts w:ascii="Arial" w:hAnsi="Arial" w:cs="Arial"/>
          <w:iCs/>
        </w:rPr>
        <w:t xml:space="preserve"> </w:t>
      </w:r>
      <w:r w:rsidR="00107FA9">
        <w:rPr>
          <w:rFonts w:ascii="Arial" w:hAnsi="Arial" w:cs="Arial"/>
          <w:iCs/>
        </w:rPr>
        <w:t>Sam Langridge, Tony Oyakhire.</w:t>
      </w:r>
      <w:r w:rsidR="003C1586">
        <w:rPr>
          <w:rFonts w:ascii="Arial" w:hAnsi="Arial" w:cs="Arial"/>
          <w:iCs/>
        </w:rPr>
        <w:t xml:space="preserve"> </w:t>
      </w:r>
    </w:p>
    <w:p w14:paraId="6DF2B61C" w14:textId="77777777" w:rsidR="0011202B" w:rsidRPr="006D3E98" w:rsidRDefault="0011202B" w:rsidP="0011202B">
      <w:pPr>
        <w:widowControl w:val="0"/>
        <w:autoSpaceDE w:val="0"/>
        <w:autoSpaceDN w:val="0"/>
        <w:adjustRightInd w:val="0"/>
        <w:spacing w:after="0" w:line="240" w:lineRule="auto"/>
        <w:ind w:right="-482"/>
        <w:rPr>
          <w:rFonts w:ascii="Arial" w:hAnsi="Arial" w:cs="Arial"/>
          <w:iCs/>
        </w:rPr>
      </w:pPr>
    </w:p>
    <w:p w14:paraId="62E7A8C2" w14:textId="62A8B7E0" w:rsidR="003C1586" w:rsidRDefault="0011202B" w:rsidP="0011202B">
      <w:pPr>
        <w:widowControl w:val="0"/>
        <w:autoSpaceDE w:val="0"/>
        <w:autoSpaceDN w:val="0"/>
        <w:adjustRightInd w:val="0"/>
        <w:spacing w:after="0" w:line="240" w:lineRule="auto"/>
        <w:ind w:right="-482"/>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1F0AA9">
        <w:rPr>
          <w:rFonts w:ascii="Arial" w:hAnsi="Arial" w:cs="Arial"/>
          <w:iCs/>
        </w:rPr>
        <w:t xml:space="preserve">Shar Roselman (Town Clerk) </w:t>
      </w:r>
      <w:r w:rsidR="00762B7E">
        <w:rPr>
          <w:rFonts w:ascii="Arial" w:hAnsi="Arial" w:cs="Arial"/>
          <w:iCs/>
        </w:rPr>
        <w:t>Alison Spink (Property Officer)</w:t>
      </w:r>
    </w:p>
    <w:p w14:paraId="1762B4B6" w14:textId="6E1F3797" w:rsidR="00E46E28" w:rsidRPr="006D3E98" w:rsidRDefault="001647D2" w:rsidP="00762B7E">
      <w:pPr>
        <w:widowControl w:val="0"/>
        <w:autoSpaceDE w:val="0"/>
        <w:autoSpaceDN w:val="0"/>
        <w:adjustRightInd w:val="0"/>
        <w:spacing w:after="0" w:line="240" w:lineRule="auto"/>
        <w:ind w:left="1440" w:right="-482"/>
        <w:rPr>
          <w:rFonts w:ascii="Arial" w:hAnsi="Arial" w:cs="Arial"/>
          <w:iCs/>
        </w:rPr>
      </w:pPr>
      <w:r>
        <w:rPr>
          <w:rFonts w:ascii="Arial" w:hAnsi="Arial" w:cs="Arial"/>
          <w:iCs/>
        </w:rPr>
        <w:t xml:space="preserve"> </w:t>
      </w:r>
      <w:r w:rsidR="00F51B4D">
        <w:rPr>
          <w:rFonts w:ascii="Arial" w:hAnsi="Arial" w:cs="Arial"/>
          <w:iCs/>
        </w:rPr>
        <w:t xml:space="preserve"> </w:t>
      </w:r>
      <w:r w:rsidR="00E46E28">
        <w:rPr>
          <w:rFonts w:ascii="Arial" w:hAnsi="Arial" w:cs="Arial"/>
          <w:iCs/>
        </w:rPr>
        <w:tab/>
        <w:t xml:space="preserve"> </w:t>
      </w:r>
    </w:p>
    <w:p w14:paraId="44373780" w14:textId="2D35E4E7" w:rsidR="00BD36D6" w:rsidRPr="00784930" w:rsidRDefault="0011202B" w:rsidP="00784930">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r>
    </w:p>
    <w:p w14:paraId="15950A37" w14:textId="06952C25"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107FA9">
        <w:rPr>
          <w:rFonts w:ascii="Arial" w:hAnsi="Arial" w:cs="Arial"/>
          <w:b/>
          <w:bCs/>
        </w:rPr>
        <w:t>SEP</w:t>
      </w:r>
      <w:r w:rsidR="00762B7E">
        <w:rPr>
          <w:rFonts w:ascii="Arial" w:hAnsi="Arial" w:cs="Arial"/>
          <w:b/>
          <w:bCs/>
        </w:rPr>
        <w:t>2021</w:t>
      </w:r>
      <w:r w:rsidR="00D61885">
        <w:rPr>
          <w:rFonts w:ascii="Arial" w:hAnsi="Arial" w:cs="Arial"/>
          <w:b/>
          <w:bCs/>
        </w:rPr>
        <w:t>/</w:t>
      </w:r>
      <w:r w:rsidR="00AF042D">
        <w:rPr>
          <w:rFonts w:ascii="Arial" w:hAnsi="Arial" w:cs="Arial"/>
          <w:b/>
          <w:bCs/>
        </w:rPr>
        <w:t>PM</w:t>
      </w:r>
      <w:r w:rsidRPr="006D3E98">
        <w:rPr>
          <w:rFonts w:ascii="Arial" w:hAnsi="Arial" w:cs="Arial"/>
          <w:b/>
          <w:bCs/>
        </w:rPr>
        <w:t xml:space="preserve">: APOLOGIES FOR ABSENCE </w:t>
      </w:r>
    </w:p>
    <w:p w14:paraId="4A67D3A0"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70148FFD" w14:textId="47A1E441" w:rsidR="00107FA9" w:rsidRDefault="00DB4003" w:rsidP="0011202B">
      <w:pPr>
        <w:widowControl w:val="0"/>
        <w:autoSpaceDE w:val="0"/>
        <w:autoSpaceDN w:val="0"/>
        <w:adjustRightInd w:val="0"/>
        <w:spacing w:after="0" w:line="240" w:lineRule="auto"/>
        <w:rPr>
          <w:rFonts w:ascii="Arial" w:hAnsi="Arial" w:cs="Arial"/>
          <w:bCs/>
        </w:rPr>
      </w:pPr>
      <w:r>
        <w:rPr>
          <w:rFonts w:ascii="Arial" w:hAnsi="Arial" w:cs="Arial"/>
          <w:bCs/>
        </w:rPr>
        <w:t>Apologies were received and accepted from</w:t>
      </w:r>
      <w:r w:rsidR="00A16351">
        <w:rPr>
          <w:rFonts w:ascii="Arial" w:hAnsi="Arial" w:cs="Arial"/>
          <w:bCs/>
        </w:rPr>
        <w:t xml:space="preserve"> </w:t>
      </w:r>
      <w:r w:rsidR="00FE20EE">
        <w:rPr>
          <w:rFonts w:ascii="Arial" w:hAnsi="Arial" w:cs="Arial"/>
          <w:bCs/>
        </w:rPr>
        <w:t>Cl</w:t>
      </w:r>
      <w:r w:rsidR="00762B7E">
        <w:rPr>
          <w:rFonts w:ascii="Arial" w:hAnsi="Arial" w:cs="Arial"/>
          <w:bCs/>
        </w:rPr>
        <w:t xml:space="preserve">lr </w:t>
      </w:r>
      <w:r w:rsidR="00107FA9">
        <w:rPr>
          <w:rFonts w:ascii="Arial" w:hAnsi="Arial" w:cs="Arial"/>
          <w:bCs/>
        </w:rPr>
        <w:t xml:space="preserve">Mark </w:t>
      </w:r>
      <w:proofErr w:type="spellStart"/>
      <w:r w:rsidR="00107FA9">
        <w:rPr>
          <w:rFonts w:ascii="Arial" w:hAnsi="Arial" w:cs="Arial"/>
          <w:bCs/>
        </w:rPr>
        <w:t>Lambardo</w:t>
      </w:r>
      <w:proofErr w:type="spellEnd"/>
      <w:r w:rsidR="005349B3">
        <w:rPr>
          <w:rFonts w:ascii="Arial" w:hAnsi="Arial" w:cs="Arial"/>
          <w:bCs/>
        </w:rPr>
        <w:t xml:space="preserve">, </w:t>
      </w:r>
      <w:r w:rsidR="001F0AA9">
        <w:rPr>
          <w:rFonts w:ascii="Arial" w:hAnsi="Arial" w:cs="Arial"/>
          <w:bCs/>
        </w:rPr>
        <w:t xml:space="preserve">Cllr </w:t>
      </w:r>
      <w:r w:rsidR="00107FA9">
        <w:rPr>
          <w:rFonts w:ascii="Arial" w:hAnsi="Arial" w:cs="Arial"/>
          <w:bCs/>
        </w:rPr>
        <w:t>Paul Day</w:t>
      </w:r>
      <w:r w:rsidR="005349B3">
        <w:rPr>
          <w:rFonts w:ascii="Arial" w:hAnsi="Arial" w:cs="Arial"/>
          <w:bCs/>
        </w:rPr>
        <w:t xml:space="preserve"> and</w:t>
      </w:r>
      <w:r w:rsidR="00107FA9">
        <w:rPr>
          <w:rFonts w:ascii="Arial" w:hAnsi="Arial" w:cs="Arial"/>
          <w:bCs/>
        </w:rPr>
        <w:t xml:space="preserve"> </w:t>
      </w:r>
    </w:p>
    <w:p w14:paraId="6FE207F8" w14:textId="28BE69A8" w:rsidR="00C67156" w:rsidRDefault="000B5D88" w:rsidP="0011202B">
      <w:pPr>
        <w:widowControl w:val="0"/>
        <w:autoSpaceDE w:val="0"/>
        <w:autoSpaceDN w:val="0"/>
        <w:adjustRightInd w:val="0"/>
        <w:spacing w:after="0" w:line="240" w:lineRule="auto"/>
        <w:rPr>
          <w:rFonts w:ascii="Arial" w:hAnsi="Arial" w:cs="Arial"/>
          <w:bCs/>
        </w:rPr>
      </w:pPr>
      <w:r>
        <w:rPr>
          <w:rFonts w:ascii="Arial" w:hAnsi="Arial" w:cs="Arial"/>
          <w:bCs/>
        </w:rPr>
        <w:t xml:space="preserve">Cllr </w:t>
      </w:r>
      <w:r w:rsidR="00107FA9">
        <w:rPr>
          <w:rFonts w:ascii="Arial" w:hAnsi="Arial" w:cs="Arial"/>
          <w:bCs/>
        </w:rPr>
        <w:t>Richard Pearson.</w:t>
      </w:r>
    </w:p>
    <w:p w14:paraId="5DBD271D" w14:textId="77777777" w:rsidR="00C67156" w:rsidRPr="00F20CE1" w:rsidRDefault="00C67156" w:rsidP="0011202B">
      <w:pPr>
        <w:widowControl w:val="0"/>
        <w:autoSpaceDE w:val="0"/>
        <w:autoSpaceDN w:val="0"/>
        <w:adjustRightInd w:val="0"/>
        <w:spacing w:after="0" w:line="240" w:lineRule="auto"/>
        <w:rPr>
          <w:rFonts w:ascii="Arial" w:hAnsi="Arial" w:cs="Arial"/>
          <w:bCs/>
          <w:highlight w:val="yellow"/>
        </w:rPr>
      </w:pPr>
    </w:p>
    <w:p w14:paraId="0676C750" w14:textId="1A0505A0" w:rsidR="0011202B" w:rsidRPr="006D3E98" w:rsidRDefault="0011202B" w:rsidP="0011202B">
      <w:pPr>
        <w:widowControl w:val="0"/>
        <w:autoSpaceDE w:val="0"/>
        <w:autoSpaceDN w:val="0"/>
        <w:adjustRightInd w:val="0"/>
        <w:spacing w:after="0" w:line="240" w:lineRule="auto"/>
        <w:rPr>
          <w:rFonts w:ascii="Arial" w:hAnsi="Arial" w:cs="Arial"/>
          <w:i/>
        </w:rPr>
      </w:pPr>
      <w:r w:rsidRPr="006D3E98">
        <w:rPr>
          <w:rFonts w:ascii="Arial" w:hAnsi="Arial" w:cs="Arial"/>
          <w:b/>
          <w:bCs/>
        </w:rPr>
        <w:t>ITEM 2</w:t>
      </w:r>
      <w:r w:rsidR="00A63A96">
        <w:rPr>
          <w:rFonts w:ascii="Arial" w:hAnsi="Arial" w:cs="Arial"/>
          <w:b/>
          <w:bCs/>
        </w:rPr>
        <w:t xml:space="preserve"> </w:t>
      </w:r>
      <w:r w:rsidR="00107FA9">
        <w:rPr>
          <w:rFonts w:ascii="Arial" w:hAnsi="Arial" w:cs="Arial"/>
          <w:b/>
          <w:bCs/>
        </w:rPr>
        <w:t>SEP</w:t>
      </w:r>
      <w:r w:rsidR="00762B7E">
        <w:rPr>
          <w:rFonts w:ascii="Arial" w:hAnsi="Arial" w:cs="Arial"/>
          <w:b/>
          <w:bCs/>
        </w:rPr>
        <w:t>2021/</w:t>
      </w:r>
      <w:r w:rsidR="00AF042D">
        <w:rPr>
          <w:rFonts w:ascii="Arial" w:hAnsi="Arial" w:cs="Arial"/>
          <w:b/>
          <w:bCs/>
        </w:rPr>
        <w:t>PM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spacing w:after="0" w:line="240" w:lineRule="auto"/>
        <w:rPr>
          <w:rFonts w:ascii="Arial" w:hAnsi="Arial" w:cs="Arial"/>
        </w:rPr>
      </w:pPr>
    </w:p>
    <w:p w14:paraId="29EE6D6B" w14:textId="4EC1A21A" w:rsidR="00925B20" w:rsidRDefault="003C76C2" w:rsidP="0011202B">
      <w:pPr>
        <w:widowControl w:val="0"/>
        <w:autoSpaceDE w:val="0"/>
        <w:autoSpaceDN w:val="0"/>
        <w:adjustRightInd w:val="0"/>
        <w:spacing w:after="0" w:line="240" w:lineRule="auto"/>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77777777" w:rsidR="0011202B" w:rsidRPr="006D3E98" w:rsidRDefault="0011202B" w:rsidP="0011202B">
      <w:pPr>
        <w:spacing w:after="0" w:line="240" w:lineRule="auto"/>
        <w:rPr>
          <w:rFonts w:ascii="Arial" w:hAnsi="Arial" w:cs="Arial"/>
        </w:rPr>
      </w:pPr>
    </w:p>
    <w:p w14:paraId="79B7FB2B" w14:textId="33E6AC97" w:rsidR="0011202B" w:rsidRPr="006D3E98" w:rsidRDefault="0011202B" w:rsidP="0011202B">
      <w:pPr>
        <w:spacing w:after="0" w:line="240" w:lineRule="auto"/>
        <w:rPr>
          <w:rFonts w:ascii="Arial" w:hAnsi="Arial" w:cs="Arial"/>
          <w:b/>
        </w:rPr>
      </w:pPr>
      <w:r w:rsidRPr="006D3E98">
        <w:rPr>
          <w:rFonts w:ascii="Arial" w:hAnsi="Arial" w:cs="Arial"/>
          <w:b/>
          <w:bCs/>
        </w:rPr>
        <w:t xml:space="preserve">ITEM 3 </w:t>
      </w:r>
      <w:r w:rsidR="00107FA9">
        <w:rPr>
          <w:rFonts w:ascii="Arial" w:hAnsi="Arial" w:cs="Arial"/>
          <w:b/>
          <w:bCs/>
        </w:rPr>
        <w:t>SEP</w:t>
      </w:r>
      <w:r w:rsidR="00762B7E">
        <w:rPr>
          <w:rFonts w:ascii="Arial" w:hAnsi="Arial" w:cs="Arial"/>
          <w:b/>
          <w:bCs/>
        </w:rPr>
        <w:t>2021</w:t>
      </w:r>
      <w:r w:rsidR="00D61885">
        <w:rPr>
          <w:rFonts w:ascii="Arial" w:hAnsi="Arial" w:cs="Arial"/>
          <w:b/>
          <w:bCs/>
        </w:rPr>
        <w:t>/</w:t>
      </w:r>
      <w:r w:rsidR="00AF042D">
        <w:rPr>
          <w:rFonts w:ascii="Arial" w:hAnsi="Arial" w:cs="Arial"/>
          <w:b/>
          <w:bCs/>
        </w:rPr>
        <w:t>PM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spacing w:after="0" w:line="240" w:lineRule="auto"/>
        <w:rPr>
          <w:rFonts w:ascii="Arial" w:hAnsi="Arial" w:cs="Arial"/>
        </w:rPr>
      </w:pPr>
    </w:p>
    <w:p w14:paraId="0E7BE91A" w14:textId="6FF93FC6" w:rsidR="00A63A96" w:rsidRPr="006D3E98" w:rsidRDefault="00CE4664" w:rsidP="0011202B">
      <w:pPr>
        <w:spacing w:after="0" w:line="240" w:lineRule="auto"/>
        <w:rPr>
          <w:rFonts w:ascii="Arial" w:hAnsi="Arial" w:cs="Arial"/>
        </w:rPr>
      </w:pPr>
      <w:r>
        <w:rPr>
          <w:rFonts w:ascii="Arial" w:hAnsi="Arial" w:cs="Arial"/>
        </w:rPr>
        <w:t xml:space="preserve">There were no </w:t>
      </w:r>
      <w:r w:rsidR="005A18ED">
        <w:rPr>
          <w:rFonts w:ascii="Arial" w:hAnsi="Arial" w:cs="Arial"/>
        </w:rPr>
        <w:t>questions or statements from members of</w:t>
      </w:r>
      <w:r w:rsidR="00A63A96">
        <w:rPr>
          <w:rFonts w:ascii="Arial" w:hAnsi="Arial" w:cs="Arial"/>
        </w:rPr>
        <w:t xml:space="preserve"> the public.</w:t>
      </w:r>
    </w:p>
    <w:p w14:paraId="29E46D55" w14:textId="77777777" w:rsidR="00F8525A" w:rsidRPr="006D3E98" w:rsidRDefault="00F8525A" w:rsidP="0011202B">
      <w:pPr>
        <w:spacing w:after="0" w:line="240" w:lineRule="auto"/>
        <w:rPr>
          <w:rFonts w:ascii="Arial" w:hAnsi="Arial" w:cs="Arial"/>
        </w:rPr>
      </w:pPr>
    </w:p>
    <w:p w14:paraId="70D36C63" w14:textId="14C3DC90" w:rsidR="00941C7C"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4 </w:t>
      </w:r>
      <w:r w:rsidR="00107FA9">
        <w:rPr>
          <w:rFonts w:ascii="Arial" w:hAnsi="Arial" w:cs="Arial"/>
          <w:b/>
          <w:bCs/>
        </w:rPr>
        <w:t>SEP</w:t>
      </w:r>
      <w:r w:rsidR="00762B7E">
        <w:rPr>
          <w:rFonts w:ascii="Arial" w:hAnsi="Arial" w:cs="Arial"/>
          <w:b/>
          <w:bCs/>
        </w:rPr>
        <w:t>2021</w:t>
      </w:r>
      <w:r w:rsidR="00D61885">
        <w:rPr>
          <w:rFonts w:ascii="Arial" w:hAnsi="Arial" w:cs="Arial"/>
          <w:b/>
          <w:bCs/>
        </w:rPr>
        <w:t>/</w:t>
      </w:r>
      <w:r w:rsidR="00AF042D">
        <w:rPr>
          <w:rFonts w:ascii="Arial" w:hAnsi="Arial" w:cs="Arial"/>
          <w:b/>
          <w:bCs/>
        </w:rPr>
        <w:t>PM</w:t>
      </w:r>
      <w:r w:rsidRPr="006D3E98">
        <w:rPr>
          <w:rFonts w:ascii="Arial" w:hAnsi="Arial" w:cs="Arial"/>
          <w:b/>
          <w:bCs/>
        </w:rPr>
        <w:t xml:space="preserve">: MINUTES OF THE LAST MEETING AND ANY MATTERS ARISING </w:t>
      </w:r>
    </w:p>
    <w:p w14:paraId="6E219C16" w14:textId="77777777" w:rsidR="00DA2524" w:rsidRPr="006D3E98" w:rsidRDefault="00DA2524" w:rsidP="0011202B">
      <w:pPr>
        <w:widowControl w:val="0"/>
        <w:autoSpaceDE w:val="0"/>
        <w:autoSpaceDN w:val="0"/>
        <w:adjustRightInd w:val="0"/>
        <w:spacing w:after="0" w:line="240" w:lineRule="auto"/>
        <w:rPr>
          <w:rFonts w:ascii="Arial" w:hAnsi="Arial" w:cs="Arial"/>
          <w:b/>
          <w:bCs/>
        </w:rPr>
      </w:pPr>
    </w:p>
    <w:p w14:paraId="4F4C4A0C" w14:textId="1C80A818" w:rsidR="0011202B" w:rsidRPr="006D3E98" w:rsidRDefault="003C1586" w:rsidP="004E58DA">
      <w:pPr>
        <w:widowControl w:val="0"/>
        <w:autoSpaceDE w:val="0"/>
        <w:autoSpaceDN w:val="0"/>
        <w:adjustRightInd w:val="0"/>
        <w:spacing w:after="0" w:line="240" w:lineRule="auto"/>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107FA9">
        <w:rPr>
          <w:rFonts w:ascii="Arial" w:hAnsi="Arial" w:cs="Arial"/>
          <w:b/>
          <w:bCs/>
        </w:rPr>
        <w:t>7</w:t>
      </w:r>
      <w:r w:rsidR="00107FA9" w:rsidRPr="00107FA9">
        <w:rPr>
          <w:rFonts w:ascii="Arial" w:hAnsi="Arial" w:cs="Arial"/>
          <w:b/>
          <w:bCs/>
          <w:vertAlign w:val="superscript"/>
        </w:rPr>
        <w:t>th</w:t>
      </w:r>
      <w:r w:rsidR="00107FA9">
        <w:rPr>
          <w:rFonts w:ascii="Arial" w:hAnsi="Arial" w:cs="Arial"/>
          <w:b/>
          <w:bCs/>
        </w:rPr>
        <w:t xml:space="preserve"> July </w:t>
      </w:r>
      <w:r w:rsidR="00762B7E">
        <w:rPr>
          <w:rFonts w:ascii="Arial" w:hAnsi="Arial" w:cs="Arial"/>
          <w:b/>
          <w:bCs/>
        </w:rPr>
        <w:t>2021</w:t>
      </w:r>
      <w:r w:rsidR="004A4BFB">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A6FDD38" w14:textId="0A6D57B6" w:rsidR="0011202B" w:rsidRDefault="0011202B" w:rsidP="00802D5D">
      <w:pPr>
        <w:widowControl w:val="0"/>
        <w:autoSpaceDE w:val="0"/>
        <w:autoSpaceDN w:val="0"/>
        <w:adjustRightInd w:val="0"/>
        <w:spacing w:after="0" w:line="240" w:lineRule="auto"/>
        <w:ind w:firstLine="720"/>
        <w:rPr>
          <w:rFonts w:ascii="Arial" w:hAnsi="Arial" w:cs="Arial"/>
          <w:b/>
        </w:rPr>
      </w:pPr>
      <w:r w:rsidRPr="005A18ED">
        <w:rPr>
          <w:rFonts w:ascii="Arial" w:hAnsi="Arial" w:cs="Arial"/>
          <w:b/>
        </w:rPr>
        <w:t>Prop:</w:t>
      </w:r>
      <w:r w:rsidR="000F4A71">
        <w:rPr>
          <w:rFonts w:ascii="Arial" w:hAnsi="Arial" w:cs="Arial"/>
          <w:b/>
        </w:rPr>
        <w:t xml:space="preserve">  </w:t>
      </w:r>
      <w:r w:rsidR="00A16351">
        <w:rPr>
          <w:rFonts w:ascii="Arial" w:hAnsi="Arial" w:cs="Arial"/>
          <w:b/>
        </w:rPr>
        <w:t>RH</w:t>
      </w:r>
      <w:r w:rsidRPr="005A18ED">
        <w:rPr>
          <w:rFonts w:ascii="Arial" w:hAnsi="Arial" w:cs="Arial"/>
          <w:b/>
        </w:rPr>
        <w:tab/>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0B5D88">
        <w:rPr>
          <w:rFonts w:ascii="Arial" w:hAnsi="Arial" w:cs="Arial"/>
          <w:b/>
        </w:rPr>
        <w:t>PW</w:t>
      </w:r>
      <w:r w:rsidRPr="005A18ED">
        <w:rPr>
          <w:rFonts w:ascii="Arial" w:hAnsi="Arial" w:cs="Arial"/>
          <w:b/>
        </w:rPr>
        <w:t xml:space="preserve">  </w:t>
      </w:r>
    </w:p>
    <w:p w14:paraId="20D6EAC6" w14:textId="6FF9812C" w:rsidR="003C1586" w:rsidRDefault="003C1586" w:rsidP="00802D5D">
      <w:pPr>
        <w:widowControl w:val="0"/>
        <w:autoSpaceDE w:val="0"/>
        <w:autoSpaceDN w:val="0"/>
        <w:adjustRightInd w:val="0"/>
        <w:spacing w:after="0" w:line="240" w:lineRule="auto"/>
        <w:ind w:firstLine="720"/>
        <w:rPr>
          <w:rFonts w:ascii="Arial" w:hAnsi="Arial" w:cs="Arial"/>
          <w:b/>
        </w:rPr>
      </w:pPr>
    </w:p>
    <w:p w14:paraId="7982EC1F" w14:textId="2F1A0045" w:rsidR="00141ADE" w:rsidRDefault="003C1586" w:rsidP="00762B7E">
      <w:pPr>
        <w:widowControl w:val="0"/>
        <w:autoSpaceDE w:val="0"/>
        <w:autoSpaceDN w:val="0"/>
        <w:adjustRightInd w:val="0"/>
        <w:spacing w:after="0" w:line="240" w:lineRule="auto"/>
        <w:ind w:left="709" w:hanging="709"/>
        <w:rPr>
          <w:rFonts w:ascii="Arial" w:hAnsi="Arial" w:cs="Arial"/>
          <w:b/>
          <w:u w:val="single"/>
        </w:rPr>
      </w:pPr>
      <w:r>
        <w:rPr>
          <w:rFonts w:ascii="Arial" w:hAnsi="Arial" w:cs="Arial"/>
          <w:b/>
        </w:rPr>
        <w:t>4.2</w:t>
      </w:r>
      <w:r>
        <w:rPr>
          <w:rFonts w:ascii="Arial" w:hAnsi="Arial" w:cs="Arial"/>
          <w:b/>
        </w:rPr>
        <w:tab/>
      </w:r>
      <w:r w:rsidR="00762B7E" w:rsidRPr="00762B7E">
        <w:rPr>
          <w:rFonts w:ascii="Arial" w:hAnsi="Arial" w:cs="Arial"/>
          <w:b/>
          <w:u w:val="single"/>
        </w:rPr>
        <w:t xml:space="preserve">Matters Arising – For noting </w:t>
      </w:r>
      <w:r w:rsidR="00F0542D" w:rsidRPr="00762B7E">
        <w:rPr>
          <w:rFonts w:ascii="Arial" w:hAnsi="Arial" w:cs="Arial"/>
          <w:b/>
          <w:u w:val="single"/>
        </w:rPr>
        <w:t>only.</w:t>
      </w:r>
    </w:p>
    <w:p w14:paraId="36F1A635" w14:textId="6F820A8E" w:rsidR="00762B7E" w:rsidRDefault="00762B7E" w:rsidP="00762B7E">
      <w:pPr>
        <w:widowControl w:val="0"/>
        <w:autoSpaceDE w:val="0"/>
        <w:autoSpaceDN w:val="0"/>
        <w:adjustRightInd w:val="0"/>
        <w:spacing w:after="0" w:line="240" w:lineRule="auto"/>
        <w:ind w:left="709" w:hanging="709"/>
        <w:rPr>
          <w:rFonts w:ascii="Arial" w:hAnsi="Arial" w:cs="Arial"/>
          <w:b/>
          <w:bCs/>
        </w:rPr>
      </w:pPr>
    </w:p>
    <w:p w14:paraId="65144726" w14:textId="475D5005" w:rsidR="00107FA9" w:rsidRDefault="00762B7E" w:rsidP="00107FA9">
      <w:pPr>
        <w:widowControl w:val="0"/>
        <w:autoSpaceDE w:val="0"/>
        <w:autoSpaceDN w:val="0"/>
        <w:adjustRightInd w:val="0"/>
        <w:spacing w:line="276" w:lineRule="auto"/>
        <w:ind w:left="709" w:hanging="709"/>
        <w:rPr>
          <w:rFonts w:ascii="Arial" w:hAnsi="Arial" w:cs="Arial"/>
          <w:iCs/>
        </w:rPr>
      </w:pPr>
      <w:r>
        <w:rPr>
          <w:rFonts w:ascii="Arial" w:hAnsi="Arial" w:cs="Arial"/>
          <w:b/>
          <w:bCs/>
        </w:rPr>
        <w:tab/>
      </w:r>
      <w:r w:rsidR="00107FA9" w:rsidRPr="00107FA9">
        <w:rPr>
          <w:rFonts w:ascii="Arial" w:hAnsi="Arial" w:cs="Arial"/>
        </w:rPr>
        <w:t xml:space="preserve">The PPM working group noted that </w:t>
      </w:r>
      <w:r w:rsidR="00107FA9" w:rsidRPr="00107FA9">
        <w:rPr>
          <w:rFonts w:ascii="Arial" w:hAnsi="Arial" w:cs="Arial"/>
          <w:iCs/>
        </w:rPr>
        <w:t>the Legionella and Asbestos surveys have been completed.</w:t>
      </w:r>
    </w:p>
    <w:p w14:paraId="35ABFAA1" w14:textId="3FD44338" w:rsidR="00AA401F" w:rsidRPr="00AA401F" w:rsidRDefault="00AA401F" w:rsidP="00AA401F">
      <w:pPr>
        <w:widowControl w:val="0"/>
        <w:autoSpaceDE w:val="0"/>
        <w:autoSpaceDN w:val="0"/>
        <w:adjustRightInd w:val="0"/>
        <w:spacing w:line="276" w:lineRule="auto"/>
        <w:ind w:left="709" w:hanging="709"/>
        <w:rPr>
          <w:rFonts w:ascii="Arial" w:hAnsi="Arial" w:cs="Arial"/>
          <w:iCs/>
          <w:color w:val="FF0000"/>
        </w:rPr>
      </w:pPr>
      <w:r>
        <w:rPr>
          <w:rFonts w:ascii="Arial" w:hAnsi="Arial" w:cs="Arial"/>
          <w:iCs/>
        </w:rPr>
        <w:tab/>
      </w:r>
      <w:r>
        <w:rPr>
          <w:rFonts w:ascii="Arial" w:hAnsi="Arial" w:cs="Arial"/>
          <w:iCs/>
          <w:color w:val="FF0000"/>
        </w:rPr>
        <w:t>Action: The Property Officer to discuss actions arising from these with the Town Clerk.</w:t>
      </w:r>
    </w:p>
    <w:p w14:paraId="01A0F52F" w14:textId="5F1B1DCE" w:rsidR="00107FA9" w:rsidRPr="00107FA9" w:rsidRDefault="00107FA9" w:rsidP="00107FA9">
      <w:pPr>
        <w:widowControl w:val="0"/>
        <w:autoSpaceDE w:val="0"/>
        <w:autoSpaceDN w:val="0"/>
        <w:adjustRightInd w:val="0"/>
        <w:spacing w:line="276" w:lineRule="auto"/>
        <w:ind w:left="709" w:hanging="709"/>
        <w:rPr>
          <w:rFonts w:ascii="Arial" w:hAnsi="Arial" w:cs="Arial"/>
          <w:iCs/>
        </w:rPr>
      </w:pPr>
      <w:r w:rsidRPr="00107FA9">
        <w:rPr>
          <w:rFonts w:ascii="Arial" w:hAnsi="Arial" w:cs="Arial"/>
          <w:iCs/>
        </w:rPr>
        <w:tab/>
      </w:r>
      <w:r w:rsidRPr="00107FA9">
        <w:rPr>
          <w:rFonts w:ascii="Arial" w:hAnsi="Arial" w:cs="Arial"/>
        </w:rPr>
        <w:t xml:space="preserve">The PPM working group noted that </w:t>
      </w:r>
      <w:r w:rsidRPr="00107FA9">
        <w:rPr>
          <w:rFonts w:ascii="Arial" w:hAnsi="Arial" w:cs="Arial"/>
          <w:iCs/>
        </w:rPr>
        <w:t>that works have been completed at 80 High Street to the alarm panel, back door and roof.</w:t>
      </w:r>
    </w:p>
    <w:p w14:paraId="45E967B4" w14:textId="4D238CF1" w:rsidR="00033C6F" w:rsidRPr="00AA401F" w:rsidRDefault="00107FA9" w:rsidP="00AA401F">
      <w:pPr>
        <w:widowControl w:val="0"/>
        <w:autoSpaceDE w:val="0"/>
        <w:autoSpaceDN w:val="0"/>
        <w:adjustRightInd w:val="0"/>
        <w:spacing w:line="276" w:lineRule="auto"/>
        <w:ind w:left="709" w:hanging="709"/>
        <w:rPr>
          <w:rFonts w:ascii="Arial" w:hAnsi="Arial" w:cs="Arial"/>
          <w:bCs/>
          <w:iCs/>
        </w:rPr>
      </w:pPr>
      <w:r w:rsidRPr="00107FA9">
        <w:rPr>
          <w:rFonts w:ascii="Arial" w:hAnsi="Arial" w:cs="Arial"/>
          <w:iCs/>
        </w:rPr>
        <w:tab/>
      </w:r>
      <w:r w:rsidRPr="00107FA9">
        <w:rPr>
          <w:rFonts w:ascii="Arial" w:hAnsi="Arial" w:cs="Arial"/>
          <w:iCs/>
        </w:rPr>
        <w:tab/>
      </w:r>
      <w:r w:rsidRPr="00107FA9">
        <w:rPr>
          <w:rFonts w:ascii="Arial" w:hAnsi="Arial" w:cs="Arial"/>
        </w:rPr>
        <w:t>The PPM working group noted that</w:t>
      </w:r>
      <w:r w:rsidRPr="00107FA9">
        <w:rPr>
          <w:rFonts w:ascii="Arial" w:hAnsi="Arial" w:cs="Arial"/>
          <w:iCs/>
        </w:rPr>
        <w:t xml:space="preserve"> Milton Drive Sensory Garden ground works were completed on 18</w:t>
      </w:r>
      <w:r w:rsidRPr="00107FA9">
        <w:rPr>
          <w:rFonts w:ascii="Arial" w:hAnsi="Arial" w:cs="Arial"/>
          <w:iCs/>
          <w:vertAlign w:val="superscript"/>
        </w:rPr>
        <w:t>th</w:t>
      </w:r>
      <w:r w:rsidRPr="00107FA9">
        <w:rPr>
          <w:rFonts w:ascii="Arial" w:hAnsi="Arial" w:cs="Arial"/>
          <w:iCs/>
        </w:rPr>
        <w:t xml:space="preserve"> August 2021.  Planting</w:t>
      </w:r>
      <w:r>
        <w:rPr>
          <w:rFonts w:ascii="Arial" w:hAnsi="Arial" w:cs="Arial"/>
          <w:bCs/>
          <w:iCs/>
        </w:rPr>
        <w:t xml:space="preserve"> of trees and shrubs to be completed in September 2021.</w:t>
      </w:r>
      <w:r>
        <w:rPr>
          <w:rFonts w:ascii="Arial" w:hAnsi="Arial" w:cs="Arial"/>
          <w:bCs/>
          <w:iCs/>
        </w:rPr>
        <w:tab/>
      </w:r>
    </w:p>
    <w:p w14:paraId="1235DBA1" w14:textId="208E0E08" w:rsidR="0011202B" w:rsidRPr="006D3E98" w:rsidRDefault="0011202B" w:rsidP="0011202B">
      <w:pPr>
        <w:tabs>
          <w:tab w:val="left" w:pos="5461"/>
        </w:tabs>
        <w:spacing w:after="0" w:line="240" w:lineRule="auto"/>
        <w:rPr>
          <w:rFonts w:ascii="Arial" w:hAnsi="Arial" w:cs="Arial"/>
          <w:b/>
        </w:rPr>
      </w:pPr>
      <w:r w:rsidRPr="006D3E98">
        <w:rPr>
          <w:rFonts w:ascii="Arial" w:hAnsi="Arial" w:cs="Arial"/>
          <w:b/>
        </w:rPr>
        <w:t xml:space="preserve">ITEM 5 </w:t>
      </w:r>
      <w:r w:rsidR="00107FA9">
        <w:rPr>
          <w:rFonts w:ascii="Arial" w:hAnsi="Arial" w:cs="Arial"/>
          <w:b/>
        </w:rPr>
        <w:t>SEP</w:t>
      </w:r>
      <w:r w:rsidR="00AF72EA">
        <w:rPr>
          <w:rFonts w:ascii="Arial" w:hAnsi="Arial" w:cs="Arial"/>
          <w:b/>
        </w:rPr>
        <w:t>2</w:t>
      </w:r>
      <w:r w:rsidR="00F51B4D">
        <w:rPr>
          <w:rFonts w:ascii="Arial" w:hAnsi="Arial" w:cs="Arial"/>
          <w:b/>
          <w:bCs/>
        </w:rPr>
        <w:t>02</w:t>
      </w:r>
      <w:r w:rsidR="004A4BFB">
        <w:rPr>
          <w:rFonts w:ascii="Arial" w:hAnsi="Arial" w:cs="Arial"/>
          <w:b/>
          <w:bCs/>
        </w:rPr>
        <w:t>1</w:t>
      </w:r>
      <w:r w:rsidR="00D61885">
        <w:rPr>
          <w:rFonts w:ascii="Arial" w:hAnsi="Arial" w:cs="Arial"/>
          <w:b/>
          <w:bCs/>
        </w:rPr>
        <w:t>/</w:t>
      </w:r>
      <w:r w:rsidR="00AF042D">
        <w:rPr>
          <w:rFonts w:ascii="Arial" w:hAnsi="Arial" w:cs="Arial"/>
          <w:b/>
          <w:bCs/>
        </w:rPr>
        <w:t>PM</w:t>
      </w:r>
      <w:r w:rsidRPr="006D3E98">
        <w:rPr>
          <w:rFonts w:ascii="Arial" w:hAnsi="Arial" w:cs="Arial"/>
          <w:b/>
          <w:bCs/>
        </w:rPr>
        <w:t xml:space="preserve">: </w:t>
      </w:r>
      <w:r w:rsidRPr="006D3E98">
        <w:rPr>
          <w:rFonts w:ascii="Arial" w:hAnsi="Arial" w:cs="Arial"/>
          <w:b/>
        </w:rPr>
        <w:t>BUDGET REPORTS</w:t>
      </w:r>
    </w:p>
    <w:p w14:paraId="7A5DE46B" w14:textId="77777777" w:rsidR="00F04131" w:rsidRDefault="00F04131" w:rsidP="0011202B">
      <w:pPr>
        <w:spacing w:after="0" w:line="240" w:lineRule="auto"/>
        <w:rPr>
          <w:rFonts w:ascii="Arial" w:hAnsi="Arial" w:cs="Arial"/>
        </w:rPr>
      </w:pPr>
    </w:p>
    <w:p w14:paraId="4EA38F89" w14:textId="2B70F885" w:rsidR="003F2EB6" w:rsidRPr="00AA401F" w:rsidRDefault="003C1586" w:rsidP="00AA401F">
      <w:pPr>
        <w:spacing w:after="0" w:line="240" w:lineRule="auto"/>
        <w:rPr>
          <w:rFonts w:ascii="Arial" w:hAnsi="Arial" w:cs="Arial"/>
        </w:rPr>
      </w:pPr>
      <w:r>
        <w:rPr>
          <w:rFonts w:ascii="Arial" w:hAnsi="Arial" w:cs="Arial"/>
        </w:rPr>
        <w:t xml:space="preserve">Budget reports </w:t>
      </w:r>
      <w:r w:rsidR="000F4A71">
        <w:rPr>
          <w:rFonts w:ascii="Arial" w:hAnsi="Arial" w:cs="Arial"/>
        </w:rPr>
        <w:t xml:space="preserve">were </w:t>
      </w:r>
      <w:r>
        <w:rPr>
          <w:rFonts w:ascii="Arial" w:hAnsi="Arial" w:cs="Arial"/>
        </w:rPr>
        <w:t>presented</w:t>
      </w:r>
      <w:r w:rsidR="000F4A71">
        <w:rPr>
          <w:rFonts w:ascii="Arial" w:hAnsi="Arial" w:cs="Arial"/>
        </w:rPr>
        <w:t xml:space="preserve"> and noted.</w:t>
      </w:r>
      <w:r w:rsidR="00AA401F">
        <w:rPr>
          <w:rFonts w:ascii="Arial" w:hAnsi="Arial" w:cs="Arial"/>
        </w:rPr>
        <w:t xml:space="preserve"> Additional sums have been put into the base budget to for recovery of earmarked reserves Property and Parks.  The base budget will come to the Parks and Property Working Group in October for review and projects to be added.  </w:t>
      </w:r>
    </w:p>
    <w:p w14:paraId="1D40B879" w14:textId="77777777" w:rsidR="003F2EB6" w:rsidRDefault="003F2EB6" w:rsidP="003C1586">
      <w:pPr>
        <w:tabs>
          <w:tab w:val="left" w:pos="5461"/>
        </w:tabs>
        <w:spacing w:after="0" w:line="240" w:lineRule="auto"/>
        <w:rPr>
          <w:rFonts w:ascii="Arial" w:hAnsi="Arial" w:cs="Arial"/>
          <w:b/>
        </w:rPr>
      </w:pPr>
    </w:p>
    <w:p w14:paraId="119A015C" w14:textId="77777777" w:rsidR="003F2EB6" w:rsidRDefault="003F2EB6" w:rsidP="003C1586">
      <w:pPr>
        <w:tabs>
          <w:tab w:val="left" w:pos="5461"/>
        </w:tabs>
        <w:spacing w:after="0" w:line="240" w:lineRule="auto"/>
        <w:rPr>
          <w:rFonts w:ascii="Arial" w:hAnsi="Arial" w:cs="Arial"/>
          <w:b/>
        </w:rPr>
      </w:pPr>
    </w:p>
    <w:p w14:paraId="5A48500D" w14:textId="56F1B42D" w:rsidR="003C1586" w:rsidRDefault="003C1586" w:rsidP="003C1586">
      <w:pPr>
        <w:tabs>
          <w:tab w:val="left" w:pos="5461"/>
        </w:tabs>
        <w:spacing w:after="0" w:line="240" w:lineRule="auto"/>
        <w:rPr>
          <w:rFonts w:ascii="Arial" w:hAnsi="Arial" w:cs="Arial"/>
          <w:b/>
        </w:rPr>
      </w:pPr>
      <w:r w:rsidRPr="006D3E98">
        <w:rPr>
          <w:rFonts w:ascii="Arial" w:hAnsi="Arial" w:cs="Arial"/>
          <w:b/>
        </w:rPr>
        <w:lastRenderedPageBreak/>
        <w:t xml:space="preserve">ITEM 6 </w:t>
      </w:r>
      <w:r w:rsidR="00107FA9">
        <w:rPr>
          <w:rFonts w:ascii="Arial" w:hAnsi="Arial" w:cs="Arial"/>
          <w:b/>
        </w:rPr>
        <w:t>SEP</w:t>
      </w:r>
      <w:r w:rsidR="00AF72EA">
        <w:rPr>
          <w:rFonts w:ascii="Arial" w:hAnsi="Arial" w:cs="Arial"/>
          <w:b/>
        </w:rPr>
        <w:t>2021</w:t>
      </w:r>
      <w:r>
        <w:rPr>
          <w:rFonts w:ascii="Arial" w:hAnsi="Arial" w:cs="Arial"/>
          <w:b/>
          <w:bCs/>
        </w:rPr>
        <w:t>/PM</w:t>
      </w:r>
      <w:r w:rsidRPr="006D3E98">
        <w:rPr>
          <w:rFonts w:ascii="Arial" w:hAnsi="Arial" w:cs="Arial"/>
          <w:b/>
          <w:bCs/>
        </w:rPr>
        <w:t xml:space="preserve">: </w:t>
      </w:r>
      <w:r w:rsidRPr="006D3E98">
        <w:rPr>
          <w:rFonts w:ascii="Arial" w:hAnsi="Arial" w:cs="Arial"/>
          <w:b/>
        </w:rPr>
        <w:t>VISION/OBJECTIVES 20</w:t>
      </w:r>
      <w:r>
        <w:rPr>
          <w:rFonts w:ascii="Arial" w:hAnsi="Arial" w:cs="Arial"/>
          <w:b/>
        </w:rPr>
        <w:t>20</w:t>
      </w:r>
      <w:r w:rsidRPr="006D3E98">
        <w:rPr>
          <w:rFonts w:ascii="Arial" w:hAnsi="Arial" w:cs="Arial"/>
          <w:b/>
        </w:rPr>
        <w:t>/20</w:t>
      </w:r>
      <w:r>
        <w:rPr>
          <w:rFonts w:ascii="Arial" w:hAnsi="Arial" w:cs="Arial"/>
          <w:b/>
        </w:rPr>
        <w:t>21</w:t>
      </w:r>
    </w:p>
    <w:p w14:paraId="2333E45C" w14:textId="77777777" w:rsidR="003C1586" w:rsidRDefault="003C1586" w:rsidP="003C1586">
      <w:pPr>
        <w:tabs>
          <w:tab w:val="left" w:pos="5461"/>
        </w:tabs>
        <w:spacing w:after="0" w:line="240" w:lineRule="auto"/>
        <w:rPr>
          <w:rFonts w:ascii="Arial" w:hAnsi="Arial" w:cs="Arial"/>
          <w:b/>
        </w:rPr>
      </w:pPr>
    </w:p>
    <w:p w14:paraId="18CC5B8A" w14:textId="3A035027" w:rsidR="003C1586" w:rsidRPr="00326973" w:rsidRDefault="003C1586" w:rsidP="003C1586">
      <w:pPr>
        <w:spacing w:after="0" w:line="240" w:lineRule="auto"/>
        <w:ind w:left="709" w:hanging="709"/>
        <w:rPr>
          <w:rFonts w:ascii="Arial" w:hAnsi="Arial" w:cs="Arial"/>
          <w:bCs/>
        </w:rPr>
      </w:pPr>
      <w:r>
        <w:rPr>
          <w:rFonts w:ascii="Arial" w:hAnsi="Arial" w:cs="Arial"/>
          <w:b/>
        </w:rPr>
        <w:t xml:space="preserve">TO REVIEW OBJECTIVES </w:t>
      </w:r>
      <w:r w:rsidRPr="00326973">
        <w:rPr>
          <w:rFonts w:ascii="Arial" w:hAnsi="Arial" w:cs="Arial"/>
          <w:b/>
        </w:rPr>
        <w:t xml:space="preserve">FROM </w:t>
      </w:r>
      <w:r w:rsidR="008205E8">
        <w:rPr>
          <w:rFonts w:ascii="Arial" w:hAnsi="Arial" w:cs="Arial"/>
          <w:b/>
        </w:rPr>
        <w:t>2020</w:t>
      </w:r>
      <w:r w:rsidRPr="00326973">
        <w:rPr>
          <w:rFonts w:ascii="Arial" w:hAnsi="Arial" w:cs="Arial"/>
          <w:b/>
        </w:rPr>
        <w:t>/202</w:t>
      </w:r>
      <w:r w:rsidR="008205E8">
        <w:rPr>
          <w:rFonts w:ascii="Arial" w:hAnsi="Arial" w:cs="Arial"/>
          <w:b/>
        </w:rPr>
        <w:t>1</w:t>
      </w:r>
    </w:p>
    <w:p w14:paraId="72E086DC" w14:textId="77777777" w:rsidR="003C1586" w:rsidRDefault="003C1586" w:rsidP="003C1586">
      <w:pPr>
        <w:spacing w:after="0" w:line="240" w:lineRule="auto"/>
        <w:ind w:left="709" w:hanging="709"/>
        <w:rPr>
          <w:rFonts w:ascii="Arial" w:hAnsi="Arial" w:cs="Arial"/>
          <w:b/>
          <w:bCs/>
        </w:rPr>
      </w:pPr>
    </w:p>
    <w:p w14:paraId="66AD5B8E" w14:textId="77777777" w:rsidR="00107FA9" w:rsidRDefault="003C1586" w:rsidP="00107FA9">
      <w:pPr>
        <w:spacing w:after="120" w:line="276" w:lineRule="auto"/>
        <w:ind w:left="709" w:hanging="709"/>
        <w:rPr>
          <w:rFonts w:ascii="Arial" w:hAnsi="Arial" w:cs="Arial"/>
        </w:rPr>
      </w:pPr>
      <w:r w:rsidRPr="006D3E98">
        <w:rPr>
          <w:rFonts w:ascii="Arial" w:hAnsi="Arial" w:cs="Arial"/>
          <w:b/>
          <w:bCs/>
        </w:rPr>
        <w:t>6.1</w:t>
      </w:r>
      <w:r w:rsidRPr="006D3E98">
        <w:rPr>
          <w:rFonts w:ascii="Arial" w:hAnsi="Arial" w:cs="Arial"/>
          <w:b/>
          <w:bCs/>
        </w:rPr>
        <w:tab/>
      </w:r>
      <w:r w:rsidR="00107FA9" w:rsidRPr="00D17A48">
        <w:rPr>
          <w:rFonts w:ascii="Arial" w:hAnsi="Arial" w:cs="Arial"/>
        </w:rPr>
        <w:t xml:space="preserve">To continue to update the 5-year Lifecycle Plan, understand its impact on future budgets and use it to inform the </w:t>
      </w:r>
      <w:r w:rsidR="00107FA9">
        <w:rPr>
          <w:rFonts w:ascii="Arial" w:hAnsi="Arial" w:cs="Arial"/>
        </w:rPr>
        <w:t xml:space="preserve">Parks and </w:t>
      </w:r>
      <w:r w:rsidR="00107FA9" w:rsidRPr="00D17A48">
        <w:rPr>
          <w:rFonts w:ascii="Arial" w:hAnsi="Arial" w:cs="Arial"/>
        </w:rPr>
        <w:t xml:space="preserve">Project Management </w:t>
      </w:r>
      <w:r w:rsidR="00107FA9">
        <w:rPr>
          <w:rFonts w:ascii="Arial" w:hAnsi="Arial" w:cs="Arial"/>
        </w:rPr>
        <w:t>Working Group</w:t>
      </w:r>
      <w:r w:rsidR="00107FA9" w:rsidRPr="00D17A48">
        <w:rPr>
          <w:rFonts w:ascii="Arial" w:hAnsi="Arial" w:cs="Arial"/>
        </w:rPr>
        <w:t xml:space="preserve"> project budget cycle </w:t>
      </w:r>
    </w:p>
    <w:p w14:paraId="239E53CB" w14:textId="7024C362" w:rsidR="00107FA9" w:rsidRPr="00D17A48" w:rsidRDefault="00107FA9" w:rsidP="00107FA9">
      <w:pPr>
        <w:spacing w:after="120" w:line="276" w:lineRule="auto"/>
        <w:ind w:left="709"/>
        <w:rPr>
          <w:rFonts w:ascii="Arial" w:hAnsi="Arial" w:cs="Arial"/>
        </w:rPr>
      </w:pPr>
      <w:r w:rsidRPr="00D17A48">
        <w:rPr>
          <w:rFonts w:ascii="Arial" w:hAnsi="Arial" w:cs="Arial"/>
          <w:i/>
          <w:iCs/>
        </w:rPr>
        <w:t>Status</w:t>
      </w:r>
      <w:r w:rsidR="00647036">
        <w:rPr>
          <w:rFonts w:ascii="Arial" w:hAnsi="Arial" w:cs="Arial"/>
          <w:i/>
          <w:iCs/>
        </w:rPr>
        <w:t xml:space="preserve">: </w:t>
      </w:r>
      <w:r>
        <w:rPr>
          <w:rFonts w:ascii="Arial" w:hAnsi="Arial" w:cs="Arial"/>
          <w:i/>
          <w:iCs/>
        </w:rPr>
        <w:t>Project to complete Burgess Gardens allotments has been added.</w:t>
      </w:r>
      <w:r w:rsidR="00AA401F">
        <w:rPr>
          <w:rFonts w:ascii="Arial" w:hAnsi="Arial" w:cs="Arial"/>
          <w:i/>
          <w:iCs/>
        </w:rPr>
        <w:t xml:space="preserve"> No buildings to be refurbished for 5 years to allow funds to recover, but significant sums to be spent on park and play area refurbishment during that time. </w:t>
      </w:r>
      <w:r>
        <w:rPr>
          <w:rFonts w:ascii="Arial" w:hAnsi="Arial" w:cs="Arial"/>
          <w:i/>
          <w:iCs/>
        </w:rPr>
        <w:t xml:space="preserve">  </w:t>
      </w:r>
    </w:p>
    <w:p w14:paraId="0C015A3B" w14:textId="5A285B08" w:rsidR="00107FA9" w:rsidRDefault="00107FA9" w:rsidP="00107FA9">
      <w:pPr>
        <w:tabs>
          <w:tab w:val="left" w:pos="709"/>
        </w:tabs>
        <w:spacing w:line="276" w:lineRule="auto"/>
        <w:ind w:left="709" w:hanging="709"/>
        <w:rPr>
          <w:rFonts w:ascii="Arial" w:hAnsi="Arial" w:cs="Arial"/>
          <w:i/>
          <w:iCs/>
        </w:rPr>
      </w:pPr>
      <w:r w:rsidRPr="00957F59">
        <w:rPr>
          <w:rFonts w:ascii="Arial" w:hAnsi="Arial" w:cs="Arial"/>
          <w:b/>
          <w:bCs/>
        </w:rPr>
        <w:t>6.2</w:t>
      </w:r>
      <w:r w:rsidRPr="00D17A48">
        <w:rPr>
          <w:rFonts w:ascii="Arial" w:hAnsi="Arial" w:cs="Arial"/>
        </w:rPr>
        <w:tab/>
        <w:t xml:space="preserve">To </w:t>
      </w:r>
      <w:bookmarkStart w:id="1" w:name="_Hlk516146424"/>
      <w:r w:rsidRPr="00D17A48">
        <w:rPr>
          <w:rFonts w:ascii="Arial" w:hAnsi="Arial" w:cs="Arial"/>
        </w:rPr>
        <w:t xml:space="preserve">include delivery of Parks and Open Spaces through the </w:t>
      </w:r>
      <w:r>
        <w:rPr>
          <w:rFonts w:ascii="Arial" w:hAnsi="Arial" w:cs="Arial"/>
        </w:rPr>
        <w:t xml:space="preserve">Parks and </w:t>
      </w:r>
      <w:r w:rsidRPr="00D17A48">
        <w:rPr>
          <w:rFonts w:ascii="Arial" w:hAnsi="Arial" w:cs="Arial"/>
        </w:rPr>
        <w:t xml:space="preserve">Property </w:t>
      </w:r>
      <w:r>
        <w:rPr>
          <w:rFonts w:ascii="Arial" w:hAnsi="Arial" w:cs="Arial"/>
        </w:rPr>
        <w:t>Management Working Group.</w:t>
      </w:r>
      <w:r w:rsidRPr="00D17A48">
        <w:rPr>
          <w:rFonts w:ascii="Arial" w:hAnsi="Arial" w:cs="Arial"/>
        </w:rPr>
        <w:t xml:space="preserve"> </w:t>
      </w:r>
      <w:r w:rsidR="00647036">
        <w:rPr>
          <w:rFonts w:ascii="Arial" w:hAnsi="Arial" w:cs="Arial"/>
          <w:i/>
          <w:iCs/>
        </w:rPr>
        <w:t xml:space="preserve">The PPM working group noted that there are two aspects to the </w:t>
      </w:r>
      <w:r w:rsidR="00386470">
        <w:rPr>
          <w:rFonts w:ascii="Arial" w:hAnsi="Arial" w:cs="Arial"/>
          <w:i/>
          <w:iCs/>
        </w:rPr>
        <w:t>path’s</w:t>
      </w:r>
      <w:r w:rsidR="00647036">
        <w:rPr>
          <w:rFonts w:ascii="Arial" w:hAnsi="Arial" w:cs="Arial"/>
          <w:i/>
          <w:iCs/>
        </w:rPr>
        <w:t xml:space="preserve"> projects.  The first tender covers the under surfacing to some of the play equipment in several parks and the other tender is for the park paths.</w:t>
      </w:r>
      <w:r>
        <w:rPr>
          <w:rFonts w:ascii="Arial" w:hAnsi="Arial" w:cs="Arial"/>
          <w:i/>
          <w:iCs/>
        </w:rPr>
        <w:t xml:space="preserve"> </w:t>
      </w:r>
      <w:r w:rsidR="00647036">
        <w:rPr>
          <w:rFonts w:ascii="Arial" w:hAnsi="Arial" w:cs="Arial"/>
          <w:i/>
          <w:iCs/>
        </w:rPr>
        <w:t xml:space="preserve">The </w:t>
      </w:r>
      <w:r w:rsidR="00D103C6">
        <w:rPr>
          <w:rFonts w:ascii="Arial" w:hAnsi="Arial" w:cs="Arial"/>
          <w:i/>
          <w:iCs/>
        </w:rPr>
        <w:t>under-surfacing</w:t>
      </w:r>
      <w:r w:rsidR="00647036">
        <w:rPr>
          <w:rFonts w:ascii="Arial" w:hAnsi="Arial" w:cs="Arial"/>
          <w:i/>
          <w:iCs/>
        </w:rPr>
        <w:t xml:space="preserve"> tender is now </w:t>
      </w:r>
      <w:r w:rsidR="00D103C6">
        <w:rPr>
          <w:rFonts w:ascii="Arial" w:hAnsi="Arial" w:cs="Arial"/>
          <w:i/>
          <w:iCs/>
        </w:rPr>
        <w:t>closed,</w:t>
      </w:r>
      <w:r w:rsidR="00647036">
        <w:rPr>
          <w:rFonts w:ascii="Arial" w:hAnsi="Arial" w:cs="Arial"/>
          <w:i/>
          <w:iCs/>
        </w:rPr>
        <w:t xml:space="preserve"> and quotes were agreed later in the meeting.</w:t>
      </w:r>
    </w:p>
    <w:p w14:paraId="39B7A46F" w14:textId="7A506CD1" w:rsidR="00AA401F" w:rsidRDefault="003F2EB6" w:rsidP="003F2EB6">
      <w:pPr>
        <w:tabs>
          <w:tab w:val="left" w:pos="709"/>
        </w:tabs>
        <w:spacing w:line="276" w:lineRule="auto"/>
        <w:ind w:left="709" w:hanging="709"/>
        <w:rPr>
          <w:rFonts w:ascii="Arial" w:hAnsi="Arial" w:cs="Arial"/>
          <w:i/>
          <w:iCs/>
        </w:rPr>
      </w:pPr>
      <w:r w:rsidRPr="00DD06AD">
        <w:rPr>
          <w:rFonts w:ascii="Arial" w:hAnsi="Arial" w:cs="Arial"/>
          <w:b/>
          <w:bCs/>
        </w:rPr>
        <w:t>6.2.1</w:t>
      </w:r>
      <w:r w:rsidRPr="00DD06AD">
        <w:rPr>
          <w:rFonts w:ascii="Arial" w:hAnsi="Arial" w:cs="Arial"/>
        </w:rPr>
        <w:tab/>
      </w:r>
      <w:r>
        <w:rPr>
          <w:rFonts w:ascii="Arial" w:hAnsi="Arial" w:cs="Arial"/>
        </w:rPr>
        <w:t xml:space="preserve">Paths Project: </w:t>
      </w:r>
      <w:r w:rsidRPr="003F2EB6">
        <w:rPr>
          <w:rFonts w:ascii="Arial" w:hAnsi="Arial" w:cs="Arial"/>
          <w:i/>
          <w:iCs/>
        </w:rPr>
        <w:t>The PPM working group noted that the</w:t>
      </w:r>
      <w:r w:rsidRPr="00DD06AD">
        <w:rPr>
          <w:rFonts w:ascii="Arial" w:hAnsi="Arial" w:cs="Arial"/>
          <w:i/>
          <w:iCs/>
        </w:rPr>
        <w:t xml:space="preserve"> property team have received the specifications and drawings, these are currently being reviewed.  Consideration will be given</w:t>
      </w:r>
      <w:r w:rsidR="00AA401F">
        <w:rPr>
          <w:rFonts w:ascii="Arial" w:hAnsi="Arial" w:cs="Arial"/>
          <w:i/>
          <w:iCs/>
        </w:rPr>
        <w:t xml:space="preserve"> as</w:t>
      </w:r>
      <w:r w:rsidRPr="00DD06AD">
        <w:rPr>
          <w:rFonts w:ascii="Arial" w:hAnsi="Arial" w:cs="Arial"/>
          <w:i/>
          <w:iCs/>
        </w:rPr>
        <w:t xml:space="preserve"> to whether </w:t>
      </w:r>
      <w:r w:rsidR="00AA401F">
        <w:rPr>
          <w:rFonts w:ascii="Arial" w:hAnsi="Arial" w:cs="Arial"/>
          <w:i/>
          <w:iCs/>
        </w:rPr>
        <w:t>the Council</w:t>
      </w:r>
      <w:r w:rsidRPr="00DD06AD">
        <w:rPr>
          <w:rFonts w:ascii="Arial" w:hAnsi="Arial" w:cs="Arial"/>
          <w:i/>
          <w:iCs/>
        </w:rPr>
        <w:t xml:space="preserve"> need</w:t>
      </w:r>
      <w:r w:rsidR="00AA401F">
        <w:rPr>
          <w:rFonts w:ascii="Arial" w:hAnsi="Arial" w:cs="Arial"/>
          <w:i/>
          <w:iCs/>
        </w:rPr>
        <w:t>s</w:t>
      </w:r>
      <w:r w:rsidRPr="00DD06AD">
        <w:rPr>
          <w:rFonts w:ascii="Arial" w:hAnsi="Arial" w:cs="Arial"/>
          <w:i/>
          <w:iCs/>
        </w:rPr>
        <w:t xml:space="preserve"> a project manager, and this will depend on the </w:t>
      </w:r>
      <w:r w:rsidR="00AA401F">
        <w:rPr>
          <w:rFonts w:ascii="Arial" w:hAnsi="Arial" w:cs="Arial"/>
          <w:i/>
          <w:iCs/>
        </w:rPr>
        <w:t xml:space="preserve">complexity involved in the tender including the site </w:t>
      </w:r>
      <w:r w:rsidR="0093723A">
        <w:rPr>
          <w:rFonts w:ascii="Arial" w:hAnsi="Arial" w:cs="Arial"/>
          <w:i/>
          <w:iCs/>
        </w:rPr>
        <w:t>pre-engagement</w:t>
      </w:r>
      <w:r w:rsidR="00AA401F">
        <w:rPr>
          <w:rFonts w:ascii="Arial" w:hAnsi="Arial" w:cs="Arial"/>
          <w:i/>
          <w:iCs/>
        </w:rPr>
        <w:t xml:space="preserve"> pack, the tender evaluation process, the JTS contract and whether or not a CDM contractor is needed.  A recommendation on the extent of project works needed will be given by officers at the next meeting. </w:t>
      </w:r>
    </w:p>
    <w:p w14:paraId="05DD76C4" w14:textId="6A4EB983" w:rsidR="003F2EB6" w:rsidRPr="00AA401F" w:rsidRDefault="00AA401F" w:rsidP="00AA401F">
      <w:pPr>
        <w:tabs>
          <w:tab w:val="left" w:pos="709"/>
        </w:tabs>
        <w:spacing w:line="276" w:lineRule="auto"/>
        <w:ind w:left="709" w:hanging="709"/>
        <w:rPr>
          <w:rFonts w:ascii="Arial" w:hAnsi="Arial" w:cs="Arial"/>
          <w:i/>
          <w:iCs/>
          <w:color w:val="FF0000"/>
        </w:rPr>
      </w:pPr>
      <w:r>
        <w:rPr>
          <w:rFonts w:ascii="Arial" w:hAnsi="Arial" w:cs="Arial"/>
          <w:i/>
          <w:iCs/>
        </w:rPr>
        <w:tab/>
      </w:r>
      <w:r>
        <w:rPr>
          <w:rFonts w:ascii="Arial" w:hAnsi="Arial" w:cs="Arial"/>
          <w:i/>
          <w:iCs/>
          <w:color w:val="FF0000"/>
        </w:rPr>
        <w:t xml:space="preserve">Action: Property Officer and Town Clerk </w:t>
      </w:r>
      <w:r>
        <w:rPr>
          <w:rFonts w:ascii="Arial" w:hAnsi="Arial" w:cs="Arial"/>
          <w:i/>
          <w:iCs/>
        </w:rPr>
        <w:t xml:space="preserve"> </w:t>
      </w:r>
    </w:p>
    <w:bookmarkEnd w:id="1"/>
    <w:p w14:paraId="59A070FA" w14:textId="5ADC8E58" w:rsidR="007B7EB7" w:rsidRDefault="00107FA9" w:rsidP="00107FA9">
      <w:pPr>
        <w:tabs>
          <w:tab w:val="left" w:pos="5461"/>
        </w:tabs>
        <w:spacing w:after="120" w:line="276" w:lineRule="auto"/>
        <w:ind w:left="709" w:hanging="709"/>
        <w:rPr>
          <w:rFonts w:ascii="Arial" w:hAnsi="Arial" w:cs="Arial"/>
          <w:bCs/>
        </w:rPr>
      </w:pPr>
      <w:r w:rsidRPr="00957F59">
        <w:rPr>
          <w:rFonts w:ascii="Arial" w:hAnsi="Arial" w:cs="Arial"/>
          <w:b/>
        </w:rPr>
        <w:t>6.2.</w:t>
      </w:r>
      <w:r w:rsidR="003F2EB6">
        <w:rPr>
          <w:rFonts w:ascii="Arial" w:hAnsi="Arial" w:cs="Arial"/>
          <w:b/>
        </w:rPr>
        <w:t>2</w:t>
      </w:r>
      <w:r w:rsidRPr="0076555A">
        <w:rPr>
          <w:rFonts w:ascii="Arial" w:hAnsi="Arial" w:cs="Arial"/>
          <w:bCs/>
        </w:rPr>
        <w:tab/>
      </w:r>
      <w:r>
        <w:rPr>
          <w:rFonts w:ascii="Arial" w:hAnsi="Arial" w:cs="Arial"/>
          <w:bCs/>
        </w:rPr>
        <w:t>The play report was received and noted.</w:t>
      </w:r>
    </w:p>
    <w:p w14:paraId="69ACAA53" w14:textId="4C3BF566" w:rsidR="005B06BD" w:rsidRDefault="007B7EB7" w:rsidP="005B06BD">
      <w:pPr>
        <w:tabs>
          <w:tab w:val="left" w:pos="5461"/>
        </w:tabs>
        <w:spacing w:after="120" w:line="276" w:lineRule="auto"/>
        <w:ind w:left="709" w:hanging="709"/>
        <w:rPr>
          <w:rFonts w:ascii="Arial" w:hAnsi="Arial" w:cs="Arial"/>
          <w:bCs/>
          <w:i/>
          <w:iCs/>
        </w:rPr>
      </w:pPr>
      <w:r>
        <w:rPr>
          <w:rFonts w:ascii="Arial" w:hAnsi="Arial" w:cs="Arial"/>
          <w:b/>
        </w:rPr>
        <w:tab/>
      </w:r>
      <w:r w:rsidR="00647036" w:rsidRPr="007B7EB7">
        <w:rPr>
          <w:rFonts w:ascii="Arial" w:hAnsi="Arial" w:cs="Arial"/>
          <w:bCs/>
          <w:i/>
          <w:iCs/>
        </w:rPr>
        <w:t xml:space="preserve">Cllr Winsor asked if it would be possible for the swing set at Hornbeam to be relocated to Dove Park following the conversion of this park to a cycle track.  The Town Clerk advised that </w:t>
      </w:r>
      <w:r w:rsidR="005B06BD">
        <w:rPr>
          <w:rFonts w:ascii="Arial" w:hAnsi="Arial" w:cs="Arial"/>
          <w:bCs/>
          <w:i/>
          <w:iCs/>
        </w:rPr>
        <w:t>owing</w:t>
      </w:r>
      <w:r w:rsidR="00647036" w:rsidRPr="007B7EB7">
        <w:rPr>
          <w:rFonts w:ascii="Arial" w:hAnsi="Arial" w:cs="Arial"/>
          <w:bCs/>
          <w:i/>
          <w:iCs/>
        </w:rPr>
        <w:t xml:space="preserve"> to legislation which prohibits the transfer of </w:t>
      </w:r>
      <w:r w:rsidR="00AA401F">
        <w:rPr>
          <w:rFonts w:ascii="Arial" w:hAnsi="Arial" w:cs="Arial"/>
          <w:bCs/>
          <w:i/>
          <w:iCs/>
        </w:rPr>
        <w:t xml:space="preserve">equipment that is out of date, and the illegality of welding new under surface footings to existing </w:t>
      </w:r>
      <w:r w:rsidR="005B06BD">
        <w:rPr>
          <w:rFonts w:ascii="Arial" w:hAnsi="Arial" w:cs="Arial"/>
          <w:bCs/>
          <w:i/>
          <w:iCs/>
        </w:rPr>
        <w:t xml:space="preserve">play </w:t>
      </w:r>
      <w:r w:rsidR="00AA401F">
        <w:rPr>
          <w:rFonts w:ascii="Arial" w:hAnsi="Arial" w:cs="Arial"/>
          <w:bCs/>
          <w:i/>
          <w:iCs/>
        </w:rPr>
        <w:t>equipment</w:t>
      </w:r>
      <w:r w:rsidR="00647036" w:rsidRPr="007B7EB7">
        <w:rPr>
          <w:rFonts w:ascii="Arial" w:hAnsi="Arial" w:cs="Arial"/>
          <w:bCs/>
          <w:i/>
          <w:iCs/>
        </w:rPr>
        <w:t xml:space="preserve"> this would </w:t>
      </w:r>
      <w:r w:rsidR="00AA401F">
        <w:rPr>
          <w:rFonts w:ascii="Arial" w:hAnsi="Arial" w:cs="Arial"/>
          <w:bCs/>
          <w:i/>
          <w:iCs/>
        </w:rPr>
        <w:t>most likely not</w:t>
      </w:r>
      <w:r w:rsidR="00647036" w:rsidRPr="007B7EB7">
        <w:rPr>
          <w:rFonts w:ascii="Arial" w:hAnsi="Arial" w:cs="Arial"/>
          <w:bCs/>
          <w:i/>
          <w:iCs/>
        </w:rPr>
        <w:t xml:space="preserve"> be possible. </w:t>
      </w:r>
      <w:r w:rsidR="005B06BD">
        <w:rPr>
          <w:rFonts w:ascii="Arial" w:hAnsi="Arial" w:cs="Arial"/>
          <w:bCs/>
          <w:i/>
          <w:iCs/>
        </w:rPr>
        <w:t>Also, b</w:t>
      </w:r>
      <w:r w:rsidR="00AA401F">
        <w:rPr>
          <w:rFonts w:ascii="Arial" w:hAnsi="Arial" w:cs="Arial"/>
          <w:bCs/>
          <w:i/>
          <w:iCs/>
        </w:rPr>
        <w:t xml:space="preserve">ecause the most expensive part of the process is the laying of wetpour, it would not be cost effective to place old equipment into new surfacing. </w:t>
      </w:r>
      <w:r w:rsidR="00647036" w:rsidRPr="007B7EB7">
        <w:rPr>
          <w:rFonts w:ascii="Arial" w:hAnsi="Arial" w:cs="Arial"/>
          <w:bCs/>
          <w:i/>
          <w:iCs/>
        </w:rPr>
        <w:t xml:space="preserve"> </w:t>
      </w:r>
    </w:p>
    <w:p w14:paraId="2AEF47DA" w14:textId="31D774A5" w:rsidR="00107FA9" w:rsidRPr="005B06BD" w:rsidRDefault="005B06BD" w:rsidP="00107FA9">
      <w:pPr>
        <w:tabs>
          <w:tab w:val="left" w:pos="5461"/>
        </w:tabs>
        <w:spacing w:after="120" w:line="276" w:lineRule="auto"/>
        <w:ind w:left="709" w:hanging="709"/>
        <w:rPr>
          <w:rFonts w:ascii="Arial" w:hAnsi="Arial" w:cs="Arial"/>
          <w:bCs/>
          <w:color w:val="FF0000"/>
        </w:rPr>
      </w:pPr>
      <w:r>
        <w:rPr>
          <w:rFonts w:ascii="Arial" w:hAnsi="Arial" w:cs="Arial"/>
          <w:bCs/>
          <w:i/>
          <w:iCs/>
        </w:rPr>
        <w:tab/>
      </w:r>
      <w:r w:rsidRPr="005B06BD">
        <w:rPr>
          <w:rFonts w:ascii="Arial" w:hAnsi="Arial" w:cs="Arial"/>
          <w:bCs/>
          <w:i/>
          <w:iCs/>
          <w:color w:val="FF0000"/>
        </w:rPr>
        <w:t xml:space="preserve">Action: </w:t>
      </w:r>
      <w:r w:rsidR="00647036" w:rsidRPr="005B06BD">
        <w:rPr>
          <w:rFonts w:ascii="Arial" w:hAnsi="Arial" w:cs="Arial"/>
          <w:bCs/>
          <w:i/>
          <w:iCs/>
          <w:color w:val="FF0000"/>
        </w:rPr>
        <w:t>A request for this type of swing</w:t>
      </w:r>
      <w:r w:rsidR="00D103C6" w:rsidRPr="005B06BD">
        <w:rPr>
          <w:rFonts w:ascii="Arial" w:hAnsi="Arial" w:cs="Arial"/>
          <w:bCs/>
          <w:i/>
          <w:iCs/>
          <w:color w:val="FF0000"/>
        </w:rPr>
        <w:t xml:space="preserve"> to be added to the Dove Park play area</w:t>
      </w:r>
      <w:r w:rsidR="00647036" w:rsidRPr="005B06BD">
        <w:rPr>
          <w:rFonts w:ascii="Arial" w:hAnsi="Arial" w:cs="Arial"/>
          <w:bCs/>
          <w:i/>
          <w:iCs/>
          <w:color w:val="FF0000"/>
        </w:rPr>
        <w:t xml:space="preserve"> will be put forward by Cllr Winsor </w:t>
      </w:r>
      <w:r w:rsidR="00D103C6" w:rsidRPr="005B06BD">
        <w:rPr>
          <w:rFonts w:ascii="Arial" w:hAnsi="Arial" w:cs="Arial"/>
          <w:bCs/>
          <w:i/>
          <w:iCs/>
          <w:color w:val="FF0000"/>
        </w:rPr>
        <w:t>to</w:t>
      </w:r>
      <w:r w:rsidR="00647036" w:rsidRPr="005B06BD">
        <w:rPr>
          <w:rFonts w:ascii="Arial" w:hAnsi="Arial" w:cs="Arial"/>
          <w:bCs/>
          <w:i/>
          <w:iCs/>
          <w:color w:val="FF0000"/>
        </w:rPr>
        <w:t xml:space="preserve"> the </w:t>
      </w:r>
      <w:r w:rsidR="00D103C6" w:rsidRPr="005B06BD">
        <w:rPr>
          <w:rFonts w:ascii="Arial" w:hAnsi="Arial" w:cs="Arial"/>
          <w:bCs/>
          <w:i/>
          <w:iCs/>
          <w:color w:val="FF0000"/>
        </w:rPr>
        <w:t xml:space="preserve">next </w:t>
      </w:r>
      <w:r w:rsidR="00647036" w:rsidRPr="005B06BD">
        <w:rPr>
          <w:rFonts w:ascii="Arial" w:hAnsi="Arial" w:cs="Arial"/>
          <w:bCs/>
          <w:i/>
          <w:iCs/>
          <w:color w:val="FF0000"/>
        </w:rPr>
        <w:t xml:space="preserve">business development </w:t>
      </w:r>
      <w:r w:rsidR="007B7EB7" w:rsidRPr="005B06BD">
        <w:rPr>
          <w:rFonts w:ascii="Arial" w:hAnsi="Arial" w:cs="Arial"/>
          <w:bCs/>
          <w:i/>
          <w:iCs/>
          <w:color w:val="FF0000"/>
        </w:rPr>
        <w:t>meeting</w:t>
      </w:r>
      <w:r>
        <w:rPr>
          <w:rFonts w:ascii="Arial" w:hAnsi="Arial" w:cs="Arial"/>
          <w:bCs/>
          <w:i/>
          <w:iCs/>
          <w:color w:val="FF0000"/>
        </w:rPr>
        <w:t xml:space="preserve"> as part of the s106 funding utilisation.  </w:t>
      </w:r>
      <w:r w:rsidR="00647036" w:rsidRPr="005B06BD">
        <w:rPr>
          <w:rFonts w:ascii="Arial" w:hAnsi="Arial" w:cs="Arial"/>
          <w:bCs/>
          <w:color w:val="FF0000"/>
        </w:rPr>
        <w:t xml:space="preserve"> </w:t>
      </w:r>
    </w:p>
    <w:p w14:paraId="457EFE04" w14:textId="27B58905" w:rsidR="007B7EB7" w:rsidRDefault="00107FA9" w:rsidP="00107FA9">
      <w:pPr>
        <w:tabs>
          <w:tab w:val="left" w:pos="5461"/>
        </w:tabs>
        <w:ind w:left="709" w:hanging="709"/>
        <w:rPr>
          <w:rFonts w:ascii="Arial" w:hAnsi="Arial" w:cs="Arial"/>
          <w:bCs/>
        </w:rPr>
      </w:pPr>
      <w:r w:rsidRPr="002376CF">
        <w:rPr>
          <w:rFonts w:ascii="Arial" w:hAnsi="Arial" w:cs="Arial"/>
          <w:b/>
          <w:i/>
          <w:iCs/>
        </w:rPr>
        <w:t>6.2.</w:t>
      </w:r>
      <w:r w:rsidR="003F2EB6">
        <w:rPr>
          <w:rFonts w:ascii="Arial" w:hAnsi="Arial" w:cs="Arial"/>
          <w:b/>
          <w:i/>
          <w:iCs/>
        </w:rPr>
        <w:t>3</w:t>
      </w:r>
      <w:r w:rsidRPr="002376CF">
        <w:rPr>
          <w:rFonts w:ascii="Arial" w:hAnsi="Arial" w:cs="Arial"/>
          <w:bCs/>
          <w:i/>
          <w:iCs/>
        </w:rPr>
        <w:tab/>
      </w:r>
      <w:r>
        <w:rPr>
          <w:rFonts w:ascii="Arial" w:hAnsi="Arial" w:cs="Arial"/>
          <w:bCs/>
        </w:rPr>
        <w:t>The tree report was received and noted.</w:t>
      </w:r>
    </w:p>
    <w:p w14:paraId="1D2C325D" w14:textId="77777777" w:rsidR="005B06BD" w:rsidRDefault="007B7EB7" w:rsidP="00107FA9">
      <w:pPr>
        <w:tabs>
          <w:tab w:val="left" w:pos="5461"/>
        </w:tabs>
        <w:ind w:left="709" w:hanging="709"/>
        <w:rPr>
          <w:rFonts w:ascii="Arial" w:hAnsi="Arial" w:cs="Arial"/>
          <w:bCs/>
          <w:i/>
          <w:iCs/>
        </w:rPr>
      </w:pPr>
      <w:r>
        <w:rPr>
          <w:rFonts w:ascii="Arial" w:hAnsi="Arial" w:cs="Arial"/>
          <w:b/>
          <w:i/>
          <w:iCs/>
        </w:rPr>
        <w:tab/>
      </w:r>
      <w:r w:rsidRPr="007B7EB7">
        <w:rPr>
          <w:rFonts w:ascii="Arial" w:hAnsi="Arial" w:cs="Arial"/>
          <w:bCs/>
          <w:i/>
          <w:iCs/>
        </w:rPr>
        <w:t xml:space="preserve">Cllr Winsor advised there were some trees </w:t>
      </w:r>
      <w:r w:rsidR="005B06BD">
        <w:rPr>
          <w:rFonts w:ascii="Arial" w:hAnsi="Arial" w:cs="Arial"/>
          <w:bCs/>
          <w:i/>
          <w:iCs/>
        </w:rPr>
        <w:t xml:space="preserve">belonging to residents </w:t>
      </w:r>
      <w:r w:rsidRPr="007B7EB7">
        <w:rPr>
          <w:rFonts w:ascii="Arial" w:hAnsi="Arial" w:cs="Arial"/>
          <w:bCs/>
          <w:i/>
          <w:iCs/>
        </w:rPr>
        <w:t xml:space="preserve">in </w:t>
      </w:r>
      <w:r w:rsidR="00D103C6" w:rsidRPr="007B7EB7">
        <w:rPr>
          <w:rFonts w:ascii="Arial" w:hAnsi="Arial" w:cs="Arial"/>
          <w:bCs/>
          <w:i/>
          <w:iCs/>
        </w:rPr>
        <w:t>Lakes Lane Park</w:t>
      </w:r>
      <w:r w:rsidRPr="007B7EB7">
        <w:rPr>
          <w:rFonts w:ascii="Arial" w:hAnsi="Arial" w:cs="Arial"/>
          <w:bCs/>
          <w:i/>
          <w:iCs/>
        </w:rPr>
        <w:t xml:space="preserve"> which were encroaching </w:t>
      </w:r>
      <w:r w:rsidR="005B06BD">
        <w:rPr>
          <w:rFonts w:ascii="Arial" w:hAnsi="Arial" w:cs="Arial"/>
          <w:bCs/>
          <w:i/>
          <w:iCs/>
        </w:rPr>
        <w:t>on the park and shrinking the area where grass mowing was taking place</w:t>
      </w:r>
      <w:r w:rsidRPr="007B7EB7">
        <w:rPr>
          <w:rFonts w:ascii="Arial" w:hAnsi="Arial" w:cs="Arial"/>
          <w:bCs/>
          <w:i/>
          <w:iCs/>
        </w:rPr>
        <w:t xml:space="preserve">. </w:t>
      </w:r>
    </w:p>
    <w:p w14:paraId="3EF5109D" w14:textId="77777777" w:rsidR="005B06BD" w:rsidRDefault="005B06BD" w:rsidP="005B06BD">
      <w:pPr>
        <w:tabs>
          <w:tab w:val="left" w:pos="5461"/>
        </w:tabs>
        <w:rPr>
          <w:rFonts w:ascii="Arial" w:hAnsi="Arial" w:cs="Arial"/>
          <w:bCs/>
          <w:i/>
          <w:iCs/>
        </w:rPr>
      </w:pPr>
    </w:p>
    <w:p w14:paraId="38A43570" w14:textId="4D1BE686" w:rsidR="00107FA9" w:rsidRDefault="005B06BD" w:rsidP="00107FA9">
      <w:pPr>
        <w:tabs>
          <w:tab w:val="left" w:pos="5461"/>
        </w:tabs>
        <w:ind w:left="709" w:hanging="709"/>
        <w:rPr>
          <w:rFonts w:ascii="Arial" w:hAnsi="Arial" w:cs="Arial"/>
          <w:bCs/>
          <w:i/>
          <w:iCs/>
        </w:rPr>
      </w:pPr>
      <w:r>
        <w:rPr>
          <w:rFonts w:ascii="Arial" w:hAnsi="Arial" w:cs="Arial"/>
          <w:bCs/>
          <w:i/>
          <w:iCs/>
        </w:rPr>
        <w:lastRenderedPageBreak/>
        <w:tab/>
      </w:r>
      <w:r w:rsidRPr="005B06BD">
        <w:rPr>
          <w:rFonts w:ascii="Arial" w:hAnsi="Arial" w:cs="Arial"/>
          <w:bCs/>
          <w:i/>
          <w:iCs/>
          <w:color w:val="FF0000"/>
        </w:rPr>
        <w:t xml:space="preserve">Action: </w:t>
      </w:r>
      <w:r w:rsidR="007B7EB7" w:rsidRPr="005B06BD">
        <w:rPr>
          <w:rFonts w:ascii="Arial" w:hAnsi="Arial" w:cs="Arial"/>
          <w:bCs/>
          <w:i/>
          <w:iCs/>
          <w:color w:val="FF0000"/>
        </w:rPr>
        <w:t xml:space="preserve"> Property officer to action.</w:t>
      </w:r>
    </w:p>
    <w:p w14:paraId="09D6F4D9" w14:textId="0DB1A782" w:rsidR="007B7EB7" w:rsidRDefault="007B7EB7" w:rsidP="005B06BD">
      <w:pPr>
        <w:tabs>
          <w:tab w:val="left" w:pos="5461"/>
        </w:tabs>
        <w:rPr>
          <w:rFonts w:ascii="Arial" w:hAnsi="Arial" w:cs="Arial"/>
          <w:bCs/>
          <w:i/>
          <w:iCs/>
        </w:rPr>
      </w:pPr>
      <w:r w:rsidRPr="007B7EB7">
        <w:rPr>
          <w:rFonts w:ascii="Arial" w:hAnsi="Arial" w:cs="Arial"/>
          <w:bCs/>
          <w:i/>
          <w:iCs/>
        </w:rPr>
        <w:t xml:space="preserve">Cllr Winsor </w:t>
      </w:r>
      <w:r>
        <w:rPr>
          <w:rFonts w:ascii="Arial" w:hAnsi="Arial" w:cs="Arial"/>
          <w:bCs/>
          <w:i/>
          <w:iCs/>
        </w:rPr>
        <w:t xml:space="preserve">advised that some of the saplings which were planted around the parks had died.  The Town Clerk advised that the expectation is </w:t>
      </w:r>
      <w:r w:rsidR="00D103C6">
        <w:rPr>
          <w:rFonts w:ascii="Arial" w:hAnsi="Arial" w:cs="Arial"/>
          <w:bCs/>
          <w:i/>
          <w:iCs/>
        </w:rPr>
        <w:t>that only</w:t>
      </w:r>
      <w:r>
        <w:rPr>
          <w:rFonts w:ascii="Arial" w:hAnsi="Arial" w:cs="Arial"/>
          <w:bCs/>
          <w:i/>
          <w:iCs/>
        </w:rPr>
        <w:t xml:space="preserve"> one of the 5 planted in each area will survive and although weekly checks are completed these will not be removed until it is clear which ones have </w:t>
      </w:r>
      <w:r w:rsidR="00D103C6">
        <w:rPr>
          <w:rFonts w:ascii="Arial" w:hAnsi="Arial" w:cs="Arial"/>
          <w:bCs/>
          <w:i/>
          <w:iCs/>
        </w:rPr>
        <w:t>survived.</w:t>
      </w:r>
    </w:p>
    <w:p w14:paraId="4C480830" w14:textId="22881BCB" w:rsidR="005B06BD" w:rsidRPr="005B06BD" w:rsidRDefault="005B06BD" w:rsidP="005B06BD">
      <w:pPr>
        <w:tabs>
          <w:tab w:val="left" w:pos="5461"/>
        </w:tabs>
        <w:rPr>
          <w:rFonts w:ascii="Arial" w:hAnsi="Arial" w:cs="Arial"/>
          <w:bCs/>
          <w:i/>
          <w:iCs/>
        </w:rPr>
      </w:pPr>
      <w:r>
        <w:rPr>
          <w:rFonts w:ascii="Arial" w:hAnsi="Arial" w:cs="Arial"/>
          <w:bCs/>
          <w:i/>
          <w:iCs/>
        </w:rPr>
        <w:t xml:space="preserve">Burley’s contractor has been given a project this year to address removal of ivy from trees.  </w:t>
      </w:r>
    </w:p>
    <w:p w14:paraId="7924B771" w14:textId="0EA2C8DB" w:rsidR="003C1586" w:rsidRDefault="00F641F5" w:rsidP="00107FA9">
      <w:pPr>
        <w:spacing w:after="0" w:line="240" w:lineRule="auto"/>
        <w:ind w:left="709" w:hanging="709"/>
        <w:rPr>
          <w:rFonts w:ascii="Arial" w:hAnsi="Arial" w:cs="Arial"/>
        </w:rPr>
      </w:pPr>
      <w:r>
        <w:rPr>
          <w:rFonts w:ascii="Arial" w:hAnsi="Arial" w:cs="Arial"/>
        </w:rPr>
        <w:t xml:space="preserve">  </w:t>
      </w:r>
      <w:r>
        <w:rPr>
          <w:rFonts w:ascii="Arial" w:hAnsi="Arial" w:cs="Arial"/>
        </w:rPr>
        <w:tab/>
      </w:r>
    </w:p>
    <w:p w14:paraId="109E51AE" w14:textId="5D802C51" w:rsidR="003C1586" w:rsidRDefault="003C1586" w:rsidP="003C1586">
      <w:pPr>
        <w:tabs>
          <w:tab w:val="left" w:pos="0"/>
        </w:tabs>
        <w:spacing w:after="0" w:line="240" w:lineRule="auto"/>
        <w:ind w:left="709" w:hanging="709"/>
        <w:rPr>
          <w:rFonts w:ascii="Arial" w:hAnsi="Arial" w:cs="Arial"/>
          <w:b/>
          <w:bCs/>
        </w:rPr>
      </w:pPr>
      <w:r w:rsidRPr="0091084F">
        <w:rPr>
          <w:rFonts w:ascii="Arial" w:hAnsi="Arial" w:cs="Arial"/>
          <w:b/>
          <w:bCs/>
        </w:rPr>
        <w:t xml:space="preserve">ITEM 7 </w:t>
      </w:r>
      <w:r w:rsidR="007B7EB7">
        <w:rPr>
          <w:rFonts w:ascii="Arial" w:hAnsi="Arial" w:cs="Arial"/>
          <w:b/>
          <w:bCs/>
        </w:rPr>
        <w:t>SEP</w:t>
      </w:r>
      <w:r w:rsidRPr="0091084F">
        <w:rPr>
          <w:rFonts w:ascii="Arial" w:hAnsi="Arial" w:cs="Arial"/>
          <w:b/>
          <w:bCs/>
        </w:rPr>
        <w:t>2021/</w:t>
      </w:r>
      <w:r>
        <w:rPr>
          <w:rFonts w:ascii="Arial" w:hAnsi="Arial" w:cs="Arial"/>
          <w:b/>
          <w:bCs/>
        </w:rPr>
        <w:t xml:space="preserve">PM: </w:t>
      </w:r>
      <w:r w:rsidRPr="0091084F">
        <w:rPr>
          <w:rFonts w:ascii="Arial" w:hAnsi="Arial" w:cs="Arial"/>
          <w:b/>
          <w:bCs/>
        </w:rPr>
        <w:t>OFFICER’S REPORT</w:t>
      </w:r>
    </w:p>
    <w:p w14:paraId="00A1173D" w14:textId="77777777" w:rsidR="00807B26" w:rsidRDefault="00807B26" w:rsidP="003C1586">
      <w:pPr>
        <w:tabs>
          <w:tab w:val="left" w:pos="0"/>
        </w:tabs>
        <w:spacing w:after="0" w:line="240" w:lineRule="auto"/>
        <w:ind w:left="709" w:hanging="709"/>
        <w:rPr>
          <w:rFonts w:ascii="Arial" w:hAnsi="Arial" w:cs="Arial"/>
        </w:rPr>
      </w:pPr>
    </w:p>
    <w:p w14:paraId="571D4746" w14:textId="6771E70A" w:rsidR="007B7EB7" w:rsidRDefault="007B7EB7" w:rsidP="007B7EB7">
      <w:pPr>
        <w:tabs>
          <w:tab w:val="left" w:pos="5461"/>
        </w:tabs>
        <w:spacing w:after="120" w:line="276" w:lineRule="auto"/>
        <w:ind w:left="709" w:hanging="709"/>
        <w:rPr>
          <w:rFonts w:ascii="Arial" w:hAnsi="Arial" w:cs="Arial"/>
        </w:rPr>
      </w:pPr>
      <w:r w:rsidRPr="00D17A48">
        <w:rPr>
          <w:rFonts w:ascii="Arial" w:hAnsi="Arial" w:cs="Arial"/>
          <w:b/>
          <w:bCs/>
        </w:rPr>
        <w:t>7.1</w:t>
      </w:r>
      <w:r w:rsidRPr="00D17A48">
        <w:rPr>
          <w:rFonts w:ascii="Arial" w:hAnsi="Arial" w:cs="Arial"/>
          <w:b/>
          <w:bCs/>
        </w:rPr>
        <w:tab/>
      </w:r>
      <w:r w:rsidRPr="007B7EB7">
        <w:rPr>
          <w:rFonts w:ascii="Arial" w:hAnsi="Arial" w:cs="Arial"/>
        </w:rPr>
        <w:t>The PPM working group received and noted the Officer</w:t>
      </w:r>
      <w:r w:rsidRPr="00D17A48">
        <w:rPr>
          <w:rFonts w:ascii="Arial" w:hAnsi="Arial" w:cs="Arial"/>
        </w:rPr>
        <w:t xml:space="preserve"> Report</w:t>
      </w:r>
      <w:r>
        <w:rPr>
          <w:rFonts w:ascii="Arial" w:hAnsi="Arial" w:cs="Arial"/>
        </w:rPr>
        <w:t>.</w:t>
      </w:r>
    </w:p>
    <w:p w14:paraId="2C2C5457" w14:textId="2A2613AE" w:rsidR="005B06BD" w:rsidRDefault="007B7EB7" w:rsidP="007B7EB7">
      <w:pPr>
        <w:tabs>
          <w:tab w:val="left" w:pos="5461"/>
        </w:tabs>
        <w:spacing w:after="120" w:line="276" w:lineRule="auto"/>
        <w:ind w:left="709" w:hanging="709"/>
        <w:rPr>
          <w:rFonts w:ascii="Arial" w:hAnsi="Arial" w:cs="Arial"/>
        </w:rPr>
      </w:pPr>
      <w:r w:rsidRPr="000062F8">
        <w:rPr>
          <w:rFonts w:ascii="Arial" w:hAnsi="Arial" w:cs="Arial"/>
          <w:b/>
          <w:bCs/>
        </w:rPr>
        <w:t>7.</w:t>
      </w:r>
      <w:r>
        <w:rPr>
          <w:rFonts w:ascii="Arial" w:hAnsi="Arial" w:cs="Arial"/>
          <w:b/>
          <w:bCs/>
        </w:rPr>
        <w:t>2</w:t>
      </w:r>
      <w:r w:rsidRPr="000062F8">
        <w:rPr>
          <w:rFonts w:ascii="Arial" w:hAnsi="Arial" w:cs="Arial"/>
          <w:b/>
          <w:bCs/>
        </w:rPr>
        <w:tab/>
      </w:r>
      <w:r w:rsidRPr="007B7EB7">
        <w:rPr>
          <w:rFonts w:ascii="Arial" w:hAnsi="Arial" w:cs="Arial"/>
        </w:rPr>
        <w:t>The PPM working group received and discussed the</w:t>
      </w:r>
      <w:r>
        <w:rPr>
          <w:rFonts w:ascii="Arial" w:hAnsi="Arial" w:cs="Arial"/>
          <w:b/>
          <w:bCs/>
        </w:rPr>
        <w:t xml:space="preserve"> </w:t>
      </w:r>
      <w:r>
        <w:rPr>
          <w:rFonts w:ascii="Arial" w:hAnsi="Arial" w:cs="Arial"/>
        </w:rPr>
        <w:t xml:space="preserve">second letter from </w:t>
      </w:r>
      <w:r w:rsidR="005B06BD">
        <w:rPr>
          <w:rFonts w:ascii="Arial" w:hAnsi="Arial" w:cs="Arial"/>
        </w:rPr>
        <w:t>a resident</w:t>
      </w:r>
      <w:r>
        <w:rPr>
          <w:rFonts w:ascii="Arial" w:hAnsi="Arial" w:cs="Arial"/>
        </w:rPr>
        <w:t xml:space="preserve"> of Beech Road with regards to </w:t>
      </w:r>
      <w:r w:rsidR="005B06BD">
        <w:rPr>
          <w:rFonts w:ascii="Arial" w:hAnsi="Arial" w:cs="Arial"/>
        </w:rPr>
        <w:t>a</w:t>
      </w:r>
      <w:r>
        <w:rPr>
          <w:rFonts w:ascii="Arial" w:hAnsi="Arial" w:cs="Arial"/>
        </w:rPr>
        <w:t xml:space="preserve"> Conifer tree in Whitethorns Park</w:t>
      </w:r>
      <w:r w:rsidRPr="000062F8">
        <w:rPr>
          <w:rFonts w:ascii="Arial" w:hAnsi="Arial" w:cs="Arial"/>
        </w:rPr>
        <w:t>.</w:t>
      </w:r>
      <w:r>
        <w:rPr>
          <w:rFonts w:ascii="Arial" w:hAnsi="Arial" w:cs="Arial"/>
        </w:rPr>
        <w:t xml:space="preserve"> It was agreed that the Newport Pagnell Tree Policy </w:t>
      </w:r>
      <w:r w:rsidR="005B06BD">
        <w:rPr>
          <w:rFonts w:ascii="Arial" w:hAnsi="Arial" w:cs="Arial"/>
        </w:rPr>
        <w:t xml:space="preserve">is clear that the Town Council does not remove or cut down healthy trees, so </w:t>
      </w:r>
      <w:r>
        <w:rPr>
          <w:rFonts w:ascii="Arial" w:hAnsi="Arial" w:cs="Arial"/>
        </w:rPr>
        <w:t>there will be no action taken.</w:t>
      </w:r>
    </w:p>
    <w:p w14:paraId="19442305" w14:textId="2032F510" w:rsidR="007B7EB7" w:rsidRDefault="005B06BD" w:rsidP="005B06BD">
      <w:pPr>
        <w:tabs>
          <w:tab w:val="left" w:pos="5461"/>
        </w:tabs>
        <w:spacing w:after="120" w:line="276" w:lineRule="auto"/>
        <w:ind w:left="709" w:hanging="709"/>
        <w:rPr>
          <w:rFonts w:ascii="Arial" w:hAnsi="Arial" w:cs="Arial"/>
        </w:rPr>
      </w:pPr>
      <w:r>
        <w:rPr>
          <w:rFonts w:ascii="Arial" w:hAnsi="Arial" w:cs="Arial"/>
        </w:rPr>
        <w:tab/>
      </w:r>
      <w:r w:rsidRPr="005B06BD">
        <w:rPr>
          <w:rFonts w:ascii="Arial" w:hAnsi="Arial" w:cs="Arial"/>
          <w:bCs/>
          <w:i/>
          <w:iCs/>
          <w:color w:val="FF0000"/>
        </w:rPr>
        <w:t>Action:  Property officer to</w:t>
      </w:r>
      <w:r>
        <w:rPr>
          <w:rFonts w:ascii="Arial" w:hAnsi="Arial" w:cs="Arial"/>
          <w:bCs/>
          <w:i/>
          <w:iCs/>
          <w:color w:val="FF0000"/>
        </w:rPr>
        <w:t xml:space="preserve"> advise the complaint of the council’s appeals process should she wish to avail herself of this. </w:t>
      </w:r>
    </w:p>
    <w:p w14:paraId="66004171" w14:textId="191696F0" w:rsidR="007B7EB7" w:rsidRDefault="007B7EB7" w:rsidP="007B7EB7">
      <w:pPr>
        <w:tabs>
          <w:tab w:val="left" w:pos="5461"/>
        </w:tabs>
        <w:spacing w:after="120" w:line="276" w:lineRule="auto"/>
        <w:ind w:left="709" w:hanging="709"/>
        <w:rPr>
          <w:rFonts w:ascii="Arial" w:hAnsi="Arial" w:cs="Arial"/>
        </w:rPr>
      </w:pPr>
      <w:r>
        <w:rPr>
          <w:rFonts w:ascii="Arial" w:hAnsi="Arial" w:cs="Arial"/>
          <w:b/>
          <w:bCs/>
        </w:rPr>
        <w:t>7.3</w:t>
      </w:r>
      <w:r>
        <w:rPr>
          <w:rFonts w:ascii="Arial" w:hAnsi="Arial" w:cs="Arial"/>
          <w:b/>
          <w:bCs/>
        </w:rPr>
        <w:tab/>
      </w:r>
      <w:r w:rsidRPr="007B7EB7">
        <w:rPr>
          <w:rFonts w:ascii="Arial" w:hAnsi="Arial" w:cs="Arial"/>
        </w:rPr>
        <w:t>The PPM working group received and discussed the application</w:t>
      </w:r>
      <w:r w:rsidRPr="006402F7">
        <w:rPr>
          <w:rFonts w:ascii="Arial" w:hAnsi="Arial" w:cs="Arial"/>
        </w:rPr>
        <w:t xml:space="preserve"> for </w:t>
      </w:r>
      <w:r>
        <w:rPr>
          <w:rFonts w:ascii="Arial" w:hAnsi="Arial" w:cs="Arial"/>
        </w:rPr>
        <w:t xml:space="preserve">a </w:t>
      </w:r>
      <w:r w:rsidRPr="006402F7">
        <w:rPr>
          <w:rFonts w:ascii="Arial" w:hAnsi="Arial" w:cs="Arial"/>
        </w:rPr>
        <w:t xml:space="preserve">public event </w:t>
      </w:r>
      <w:r w:rsidR="005B06BD">
        <w:rPr>
          <w:rFonts w:ascii="Arial" w:hAnsi="Arial" w:cs="Arial"/>
        </w:rPr>
        <w:t>to be put on by a resident</w:t>
      </w:r>
      <w:r>
        <w:rPr>
          <w:rFonts w:ascii="Arial" w:hAnsi="Arial" w:cs="Arial"/>
          <w:b/>
          <w:bCs/>
        </w:rPr>
        <w:t xml:space="preserve">.  </w:t>
      </w:r>
      <w:r w:rsidRPr="003F2EB6">
        <w:rPr>
          <w:rFonts w:ascii="Arial" w:hAnsi="Arial" w:cs="Arial"/>
        </w:rPr>
        <w:t xml:space="preserve">It was agreed that </w:t>
      </w:r>
      <w:r w:rsidR="003F2EB6" w:rsidRPr="003F2EB6">
        <w:rPr>
          <w:rFonts w:ascii="Arial" w:hAnsi="Arial" w:cs="Arial"/>
        </w:rPr>
        <w:t xml:space="preserve">the event could go ahead free of charge with a request to contribute a proportion of </w:t>
      </w:r>
      <w:r w:rsidR="005B06BD">
        <w:rPr>
          <w:rFonts w:ascii="Arial" w:hAnsi="Arial" w:cs="Arial"/>
        </w:rPr>
        <w:t>any charitable</w:t>
      </w:r>
      <w:r w:rsidR="003F2EB6" w:rsidRPr="003F2EB6">
        <w:rPr>
          <w:rFonts w:ascii="Arial" w:hAnsi="Arial" w:cs="Arial"/>
        </w:rPr>
        <w:t xml:space="preserve"> funds raised to the Mayor’s chosen charity</w:t>
      </w:r>
      <w:r w:rsidR="005B06BD">
        <w:rPr>
          <w:rFonts w:ascii="Arial" w:hAnsi="Arial" w:cs="Arial"/>
        </w:rPr>
        <w:t xml:space="preserve"> – the Mead Open Centre. </w:t>
      </w:r>
    </w:p>
    <w:p w14:paraId="33CDF30A" w14:textId="2CE9990B" w:rsidR="005B06BD" w:rsidRPr="005B06BD" w:rsidRDefault="005B06BD" w:rsidP="005B06BD">
      <w:pPr>
        <w:tabs>
          <w:tab w:val="left" w:pos="5461"/>
        </w:tabs>
        <w:spacing w:after="120" w:line="276" w:lineRule="auto"/>
        <w:ind w:left="709" w:hanging="709"/>
        <w:rPr>
          <w:rFonts w:ascii="Arial" w:hAnsi="Arial" w:cs="Arial"/>
          <w:color w:val="FF0000"/>
        </w:rPr>
      </w:pPr>
      <w:r>
        <w:rPr>
          <w:rFonts w:ascii="Arial" w:hAnsi="Arial" w:cs="Arial"/>
        </w:rPr>
        <w:tab/>
      </w:r>
      <w:r>
        <w:rPr>
          <w:rFonts w:ascii="Arial" w:hAnsi="Arial" w:cs="Arial"/>
          <w:color w:val="FF0000"/>
        </w:rPr>
        <w:t xml:space="preserve">Action: The Property officer to advise the resident accordingly. </w:t>
      </w:r>
    </w:p>
    <w:p w14:paraId="554C0A8E" w14:textId="777175EA" w:rsidR="003F2EB6" w:rsidRDefault="007B7EB7" w:rsidP="005B06BD">
      <w:pPr>
        <w:tabs>
          <w:tab w:val="left" w:pos="5461"/>
        </w:tabs>
        <w:spacing w:after="120" w:line="276" w:lineRule="auto"/>
        <w:ind w:left="709" w:hanging="709"/>
        <w:rPr>
          <w:rFonts w:ascii="Arial" w:hAnsi="Arial" w:cs="Arial"/>
        </w:rPr>
      </w:pPr>
      <w:r>
        <w:rPr>
          <w:rFonts w:ascii="Arial" w:hAnsi="Arial" w:cs="Arial"/>
          <w:b/>
          <w:bCs/>
        </w:rPr>
        <w:t>7.4</w:t>
      </w:r>
      <w:r>
        <w:rPr>
          <w:rFonts w:ascii="Arial" w:hAnsi="Arial" w:cs="Arial"/>
          <w:b/>
          <w:bCs/>
        </w:rPr>
        <w:tab/>
      </w:r>
      <w:r w:rsidR="003F2EB6" w:rsidRPr="003F2EB6">
        <w:rPr>
          <w:rFonts w:ascii="Arial" w:hAnsi="Arial" w:cs="Arial"/>
        </w:rPr>
        <w:t>The PPM working group received and discussed</w:t>
      </w:r>
      <w:r w:rsidR="003F2EB6">
        <w:rPr>
          <w:rFonts w:ascii="Arial" w:hAnsi="Arial" w:cs="Arial"/>
          <w:b/>
          <w:bCs/>
        </w:rPr>
        <w:t xml:space="preserve"> </w:t>
      </w:r>
      <w:r w:rsidRPr="006402F7">
        <w:rPr>
          <w:rFonts w:ascii="Arial" w:hAnsi="Arial" w:cs="Arial"/>
        </w:rPr>
        <w:t>the Green Park office report.</w:t>
      </w:r>
      <w:r w:rsidR="003F2EB6">
        <w:rPr>
          <w:rFonts w:ascii="Arial" w:hAnsi="Arial" w:cs="Arial"/>
        </w:rPr>
        <w:t xml:space="preserve">  </w:t>
      </w:r>
      <w:r w:rsidR="005B06BD">
        <w:rPr>
          <w:rFonts w:ascii="Arial" w:hAnsi="Arial" w:cs="Arial"/>
        </w:rPr>
        <w:t xml:space="preserve">Cessation and surrender of the lease </w:t>
      </w:r>
      <w:r w:rsidR="003F2EB6">
        <w:rPr>
          <w:rFonts w:ascii="Arial" w:hAnsi="Arial" w:cs="Arial"/>
        </w:rPr>
        <w:t>was agreed</w:t>
      </w:r>
      <w:r w:rsidR="005B06BD">
        <w:rPr>
          <w:rFonts w:ascii="Arial" w:hAnsi="Arial" w:cs="Arial"/>
        </w:rPr>
        <w:t xml:space="preserve"> so</w:t>
      </w:r>
      <w:r w:rsidR="003F2EB6">
        <w:rPr>
          <w:rFonts w:ascii="Arial" w:hAnsi="Arial" w:cs="Arial"/>
        </w:rPr>
        <w:t xml:space="preserve"> that office can</w:t>
      </w:r>
      <w:r w:rsidR="005B06BD">
        <w:rPr>
          <w:rFonts w:ascii="Arial" w:hAnsi="Arial" w:cs="Arial"/>
        </w:rPr>
        <w:t xml:space="preserve"> advertise for </w:t>
      </w:r>
      <w:r w:rsidR="003F2EB6">
        <w:rPr>
          <w:rFonts w:ascii="Arial" w:hAnsi="Arial" w:cs="Arial"/>
        </w:rPr>
        <w:t>relet</w:t>
      </w:r>
      <w:r w:rsidR="005B06BD">
        <w:rPr>
          <w:rFonts w:ascii="Arial" w:hAnsi="Arial" w:cs="Arial"/>
        </w:rPr>
        <w:t>ting</w:t>
      </w:r>
      <w:r w:rsidR="003F2EB6">
        <w:rPr>
          <w:rFonts w:ascii="Arial" w:hAnsi="Arial" w:cs="Arial"/>
        </w:rPr>
        <w:t xml:space="preserve"> </w:t>
      </w:r>
      <w:r w:rsidR="005B06BD">
        <w:rPr>
          <w:rFonts w:ascii="Arial" w:hAnsi="Arial" w:cs="Arial"/>
        </w:rPr>
        <w:t xml:space="preserve">as soon as possible. The issue of the outstanding bad debt will go to the Policy and Finance Working Group to consider.  </w:t>
      </w:r>
    </w:p>
    <w:p w14:paraId="56C59787" w14:textId="77777777" w:rsidR="00002A17" w:rsidRPr="005B06BD" w:rsidRDefault="00002A17" w:rsidP="005B06BD">
      <w:pPr>
        <w:tabs>
          <w:tab w:val="left" w:pos="5461"/>
        </w:tabs>
        <w:spacing w:after="120" w:line="276" w:lineRule="auto"/>
        <w:ind w:left="709" w:hanging="709"/>
        <w:rPr>
          <w:rFonts w:ascii="Arial" w:hAnsi="Arial" w:cs="Arial"/>
        </w:rPr>
      </w:pPr>
    </w:p>
    <w:p w14:paraId="0D965B68" w14:textId="08AE4531" w:rsidR="007850C5" w:rsidRDefault="007850C5" w:rsidP="007850C5">
      <w:pPr>
        <w:tabs>
          <w:tab w:val="left" w:pos="709"/>
        </w:tabs>
        <w:spacing w:after="120" w:line="276" w:lineRule="auto"/>
        <w:rPr>
          <w:rFonts w:ascii="Arial" w:hAnsi="Arial" w:cs="Arial"/>
          <w:b/>
          <w:bCs/>
        </w:rPr>
      </w:pPr>
      <w:r w:rsidRPr="00872356">
        <w:rPr>
          <w:rFonts w:ascii="Arial" w:hAnsi="Arial" w:cs="Arial"/>
          <w:b/>
          <w:bCs/>
        </w:rPr>
        <w:t xml:space="preserve">ITEM </w:t>
      </w:r>
      <w:r>
        <w:rPr>
          <w:rFonts w:ascii="Arial" w:hAnsi="Arial" w:cs="Arial"/>
          <w:b/>
          <w:bCs/>
        </w:rPr>
        <w:t xml:space="preserve">8 SEP 2021/PPM: </w:t>
      </w:r>
      <w:r w:rsidR="001B7333">
        <w:rPr>
          <w:rFonts w:ascii="Arial" w:hAnsi="Arial" w:cs="Arial"/>
          <w:b/>
          <w:bCs/>
        </w:rPr>
        <w:t xml:space="preserve">PARKS PLAY EQUIPMENT UNDER </w:t>
      </w:r>
      <w:r>
        <w:rPr>
          <w:rFonts w:ascii="Arial" w:hAnsi="Arial" w:cs="Arial"/>
          <w:b/>
          <w:bCs/>
        </w:rPr>
        <w:t xml:space="preserve">SURFACING PROJECT  </w:t>
      </w:r>
    </w:p>
    <w:p w14:paraId="5C3D61B2" w14:textId="5A628B4A" w:rsidR="007850C5" w:rsidRDefault="007850C5" w:rsidP="007850C5">
      <w:pPr>
        <w:tabs>
          <w:tab w:val="left" w:pos="709"/>
        </w:tabs>
        <w:spacing w:after="120" w:line="276" w:lineRule="auto"/>
        <w:ind w:left="705" w:hanging="705"/>
        <w:rPr>
          <w:rFonts w:ascii="Arial" w:hAnsi="Arial" w:cs="Arial"/>
        </w:rPr>
      </w:pPr>
      <w:r>
        <w:rPr>
          <w:rFonts w:ascii="Arial" w:hAnsi="Arial" w:cs="Arial"/>
          <w:b/>
          <w:bCs/>
        </w:rPr>
        <w:t>8.1</w:t>
      </w:r>
      <w:r>
        <w:rPr>
          <w:rFonts w:ascii="Arial" w:hAnsi="Arial" w:cs="Arial"/>
          <w:b/>
          <w:bCs/>
        </w:rPr>
        <w:tab/>
      </w:r>
      <w:r w:rsidRPr="007850C5">
        <w:rPr>
          <w:rFonts w:ascii="Arial" w:hAnsi="Arial" w:cs="Arial"/>
        </w:rPr>
        <w:t>The PPM working group received and discussed the Bill</w:t>
      </w:r>
      <w:r>
        <w:rPr>
          <w:rFonts w:ascii="Arial" w:hAnsi="Arial" w:cs="Arial"/>
        </w:rPr>
        <w:t xml:space="preserve"> of quantities from each supplier and agreed to instruct the supplier with the most competitive quote.</w:t>
      </w:r>
    </w:p>
    <w:p w14:paraId="118681C8" w14:textId="5B797F2C" w:rsidR="007850C5" w:rsidRPr="003752C7" w:rsidRDefault="007850C5" w:rsidP="007850C5">
      <w:pPr>
        <w:tabs>
          <w:tab w:val="left" w:pos="709"/>
        </w:tabs>
        <w:spacing w:after="120" w:line="276" w:lineRule="auto"/>
        <w:ind w:left="705" w:hanging="705"/>
        <w:rPr>
          <w:rFonts w:ascii="Arial" w:hAnsi="Arial" w:cs="Arial"/>
        </w:rPr>
      </w:pPr>
      <w:r>
        <w:rPr>
          <w:rFonts w:ascii="Arial" w:hAnsi="Arial" w:cs="Arial"/>
          <w:b/>
          <w:bCs/>
        </w:rPr>
        <w:tab/>
        <w:t xml:space="preserve">Pro: </w:t>
      </w:r>
      <w:r w:rsidRPr="007850C5">
        <w:rPr>
          <w:rFonts w:ascii="Arial" w:hAnsi="Arial" w:cs="Arial"/>
        </w:rPr>
        <w:t>P</w:t>
      </w:r>
      <w:r w:rsidR="00E96901">
        <w:rPr>
          <w:rFonts w:ascii="Arial" w:hAnsi="Arial" w:cs="Arial"/>
        </w:rPr>
        <w:t>W</w:t>
      </w:r>
      <w:r>
        <w:rPr>
          <w:rFonts w:ascii="Arial" w:hAnsi="Arial" w:cs="Arial"/>
          <w:b/>
          <w:bCs/>
        </w:rPr>
        <w:tab/>
      </w:r>
      <w:r>
        <w:rPr>
          <w:rFonts w:ascii="Arial" w:hAnsi="Arial" w:cs="Arial"/>
          <w:b/>
          <w:bCs/>
        </w:rPr>
        <w:tab/>
        <w:t xml:space="preserve">Sec: </w:t>
      </w:r>
      <w:r w:rsidRPr="007850C5">
        <w:rPr>
          <w:rFonts w:ascii="Arial" w:hAnsi="Arial" w:cs="Arial"/>
        </w:rPr>
        <w:t>RH</w:t>
      </w:r>
    </w:p>
    <w:p w14:paraId="39D9DD5B" w14:textId="4DE3EF9C" w:rsidR="007850C5" w:rsidRPr="001B7333" w:rsidRDefault="001B7333" w:rsidP="007850C5">
      <w:pPr>
        <w:tabs>
          <w:tab w:val="left" w:pos="709"/>
        </w:tabs>
        <w:spacing w:after="120" w:line="276" w:lineRule="auto"/>
        <w:rPr>
          <w:rFonts w:ascii="Arial" w:hAnsi="Arial" w:cs="Arial"/>
          <w:color w:val="FF0000"/>
        </w:rPr>
      </w:pPr>
      <w:bookmarkStart w:id="2" w:name="_Hlk81400951"/>
      <w:r>
        <w:rPr>
          <w:rFonts w:ascii="Arial" w:hAnsi="Arial" w:cs="Arial"/>
          <w:b/>
          <w:bCs/>
          <w:color w:val="FF0000"/>
        </w:rPr>
        <w:tab/>
      </w:r>
      <w:r w:rsidRPr="001B7333">
        <w:rPr>
          <w:rFonts w:ascii="Arial" w:hAnsi="Arial" w:cs="Arial"/>
          <w:color w:val="FF0000"/>
        </w:rPr>
        <w:t>Action: Property Office to action the contract</w:t>
      </w:r>
    </w:p>
    <w:p w14:paraId="760DB0EA" w14:textId="77777777" w:rsidR="007850C5" w:rsidRDefault="007850C5" w:rsidP="007850C5">
      <w:pPr>
        <w:tabs>
          <w:tab w:val="left" w:pos="709"/>
        </w:tabs>
        <w:spacing w:after="120" w:line="276" w:lineRule="auto"/>
        <w:rPr>
          <w:rFonts w:ascii="Arial" w:hAnsi="Arial" w:cs="Arial"/>
          <w:b/>
          <w:bCs/>
        </w:rPr>
      </w:pPr>
      <w:r w:rsidRPr="00872356">
        <w:rPr>
          <w:rFonts w:ascii="Arial" w:hAnsi="Arial" w:cs="Arial"/>
          <w:b/>
          <w:bCs/>
        </w:rPr>
        <w:t xml:space="preserve">ITEM </w:t>
      </w:r>
      <w:r>
        <w:rPr>
          <w:rFonts w:ascii="Arial" w:hAnsi="Arial" w:cs="Arial"/>
          <w:b/>
          <w:bCs/>
        </w:rPr>
        <w:t xml:space="preserve">9 SEP 2021/PPM: </w:t>
      </w:r>
      <w:r w:rsidRPr="00872356">
        <w:rPr>
          <w:rFonts w:ascii="Arial" w:hAnsi="Arial" w:cs="Arial"/>
          <w:b/>
          <w:bCs/>
        </w:rPr>
        <w:t>SERVICE LEVEL AGREEMENTS</w:t>
      </w:r>
      <w:r>
        <w:rPr>
          <w:rFonts w:ascii="Arial" w:hAnsi="Arial" w:cs="Arial"/>
          <w:b/>
          <w:bCs/>
        </w:rPr>
        <w:t xml:space="preserve"> </w:t>
      </w:r>
    </w:p>
    <w:bookmarkEnd w:id="2"/>
    <w:p w14:paraId="0648FE71" w14:textId="0066DBDC" w:rsidR="007850C5" w:rsidRPr="007850C5" w:rsidRDefault="007850C5" w:rsidP="007850C5">
      <w:pPr>
        <w:widowControl w:val="0"/>
        <w:autoSpaceDE w:val="0"/>
        <w:autoSpaceDN w:val="0"/>
        <w:adjustRightInd w:val="0"/>
        <w:spacing w:after="120" w:line="276" w:lineRule="auto"/>
        <w:ind w:left="720" w:hanging="660"/>
        <w:rPr>
          <w:rFonts w:ascii="Arial" w:hAnsi="Arial" w:cs="Arial"/>
          <w:iCs/>
        </w:rPr>
      </w:pPr>
      <w:r>
        <w:rPr>
          <w:rFonts w:ascii="Arial" w:hAnsi="Arial" w:cs="Arial"/>
          <w:b/>
          <w:bCs/>
        </w:rPr>
        <w:t>9</w:t>
      </w:r>
      <w:r w:rsidRPr="00DD51DB">
        <w:rPr>
          <w:rFonts w:ascii="Arial" w:hAnsi="Arial" w:cs="Arial"/>
          <w:b/>
          <w:bCs/>
        </w:rPr>
        <w:t>.1</w:t>
      </w:r>
      <w:r>
        <w:rPr>
          <w:rFonts w:ascii="Arial" w:hAnsi="Arial" w:cs="Arial"/>
          <w:b/>
          <w:bCs/>
        </w:rPr>
        <w:tab/>
      </w:r>
      <w:r w:rsidRPr="007850C5">
        <w:rPr>
          <w:rFonts w:ascii="Arial" w:hAnsi="Arial" w:cs="Arial"/>
        </w:rPr>
        <w:t xml:space="preserve">The PPM working group noted </w:t>
      </w:r>
      <w:r w:rsidRPr="007850C5">
        <w:rPr>
          <w:rFonts w:ascii="Arial" w:hAnsi="Arial" w:cs="Arial"/>
          <w:iCs/>
        </w:rPr>
        <w:t>that the Property Officer has agreed a new 1-year contract with British Gas to provide gas for the Youth Centre starting from 24</w:t>
      </w:r>
      <w:r w:rsidRPr="007850C5">
        <w:rPr>
          <w:rFonts w:ascii="Arial" w:hAnsi="Arial" w:cs="Arial"/>
          <w:iCs/>
          <w:vertAlign w:val="superscript"/>
        </w:rPr>
        <w:t>th</w:t>
      </w:r>
      <w:r w:rsidRPr="007850C5">
        <w:rPr>
          <w:rFonts w:ascii="Arial" w:hAnsi="Arial" w:cs="Arial"/>
          <w:iCs/>
        </w:rPr>
        <w:t xml:space="preserve"> October 2021.  Comparative quotes were received and reviewed with British Gas providing the most competitive costs.  </w:t>
      </w:r>
    </w:p>
    <w:p w14:paraId="3955EB3A" w14:textId="103A01D7" w:rsidR="007850C5" w:rsidRPr="007850C5" w:rsidRDefault="007850C5" w:rsidP="007850C5">
      <w:pPr>
        <w:widowControl w:val="0"/>
        <w:autoSpaceDE w:val="0"/>
        <w:autoSpaceDN w:val="0"/>
        <w:adjustRightInd w:val="0"/>
        <w:spacing w:line="276" w:lineRule="auto"/>
        <w:ind w:left="709" w:hanging="709"/>
        <w:rPr>
          <w:rFonts w:ascii="Arial" w:hAnsi="Arial" w:cs="Arial"/>
          <w:iCs/>
        </w:rPr>
      </w:pPr>
      <w:r w:rsidRPr="002436A3">
        <w:rPr>
          <w:rFonts w:ascii="Arial" w:hAnsi="Arial" w:cs="Arial"/>
          <w:b/>
          <w:bCs/>
        </w:rPr>
        <w:t>9.2</w:t>
      </w:r>
      <w:r w:rsidRPr="007850C5">
        <w:rPr>
          <w:rFonts w:ascii="Arial" w:hAnsi="Arial" w:cs="Arial"/>
        </w:rPr>
        <w:tab/>
        <w:t xml:space="preserve">The PPM working group noted that </w:t>
      </w:r>
      <w:r w:rsidRPr="007850C5">
        <w:rPr>
          <w:rFonts w:ascii="Arial" w:hAnsi="Arial" w:cs="Arial"/>
          <w:iCs/>
        </w:rPr>
        <w:t xml:space="preserve">the Property Officer has secured a replacement </w:t>
      </w:r>
      <w:r w:rsidRPr="007850C5">
        <w:rPr>
          <w:rFonts w:ascii="Arial" w:hAnsi="Arial" w:cs="Arial"/>
          <w:iCs/>
        </w:rPr>
        <w:lastRenderedPageBreak/>
        <w:t>for our current Gas and plumbing service provider for all NPTC properties to include out of hours cover</w:t>
      </w:r>
      <w:r w:rsidR="001B7333">
        <w:rPr>
          <w:rFonts w:ascii="Arial" w:hAnsi="Arial" w:cs="Arial"/>
          <w:iCs/>
        </w:rPr>
        <w:t>.</w:t>
      </w:r>
      <w:r w:rsidRPr="007850C5">
        <w:rPr>
          <w:rFonts w:ascii="Arial" w:hAnsi="Arial" w:cs="Arial"/>
          <w:iCs/>
        </w:rPr>
        <w:t xml:space="preserve"> </w:t>
      </w:r>
      <w:r w:rsidR="001B7333">
        <w:rPr>
          <w:rFonts w:ascii="Arial" w:hAnsi="Arial" w:cs="Arial"/>
          <w:iCs/>
        </w:rPr>
        <w:t>t</w:t>
      </w:r>
      <w:r w:rsidRPr="007850C5">
        <w:rPr>
          <w:rFonts w:ascii="Arial" w:hAnsi="Arial" w:cs="Arial"/>
          <w:iCs/>
        </w:rPr>
        <w:t>his was due to inconsistency with the previous supplier.</w:t>
      </w:r>
    </w:p>
    <w:p w14:paraId="6893ADEF" w14:textId="1C653F71" w:rsidR="007850C5" w:rsidRPr="007850C5" w:rsidRDefault="007850C5" w:rsidP="007850C5">
      <w:pPr>
        <w:widowControl w:val="0"/>
        <w:autoSpaceDE w:val="0"/>
        <w:autoSpaceDN w:val="0"/>
        <w:adjustRightInd w:val="0"/>
        <w:spacing w:line="276" w:lineRule="auto"/>
        <w:ind w:left="709" w:hanging="709"/>
        <w:rPr>
          <w:rFonts w:ascii="Arial" w:hAnsi="Arial" w:cs="Arial"/>
        </w:rPr>
      </w:pPr>
      <w:r w:rsidRPr="002436A3">
        <w:rPr>
          <w:rFonts w:ascii="Arial" w:hAnsi="Arial" w:cs="Arial"/>
          <w:b/>
          <w:bCs/>
        </w:rPr>
        <w:t>9.3</w:t>
      </w:r>
      <w:r w:rsidRPr="007850C5">
        <w:rPr>
          <w:rFonts w:ascii="Arial" w:hAnsi="Arial" w:cs="Arial"/>
        </w:rPr>
        <w:tab/>
        <w:t>The PPM working group received reports and discussed the renewal of the Public Toilet management service provider.  It was agreed that the current supplier will continue</w:t>
      </w:r>
      <w:r w:rsidR="001B7333">
        <w:rPr>
          <w:rFonts w:ascii="Arial" w:hAnsi="Arial" w:cs="Arial"/>
        </w:rPr>
        <w:t>,</w:t>
      </w:r>
      <w:r w:rsidRPr="007850C5">
        <w:rPr>
          <w:rFonts w:ascii="Arial" w:hAnsi="Arial" w:cs="Arial"/>
        </w:rPr>
        <w:t xml:space="preserve"> based on their competitive costs.</w:t>
      </w:r>
    </w:p>
    <w:p w14:paraId="563EF062" w14:textId="313A7999" w:rsidR="007850C5" w:rsidRDefault="007850C5" w:rsidP="007850C5">
      <w:pPr>
        <w:widowControl w:val="0"/>
        <w:autoSpaceDE w:val="0"/>
        <w:autoSpaceDN w:val="0"/>
        <w:adjustRightInd w:val="0"/>
        <w:spacing w:line="276" w:lineRule="auto"/>
        <w:ind w:left="709" w:hanging="709"/>
        <w:rPr>
          <w:rFonts w:ascii="Arial" w:hAnsi="Arial" w:cs="Arial"/>
          <w:b/>
          <w:bCs/>
        </w:rPr>
      </w:pPr>
      <w:r>
        <w:rPr>
          <w:rFonts w:ascii="Arial" w:hAnsi="Arial" w:cs="Arial"/>
          <w:b/>
          <w:bCs/>
        </w:rPr>
        <w:tab/>
        <w:t xml:space="preserve">Pro: </w:t>
      </w:r>
      <w:r w:rsidRPr="007850C5">
        <w:rPr>
          <w:rFonts w:ascii="Arial" w:hAnsi="Arial" w:cs="Arial"/>
        </w:rPr>
        <w:t>PW</w:t>
      </w:r>
      <w:r>
        <w:rPr>
          <w:rFonts w:ascii="Arial" w:hAnsi="Arial" w:cs="Arial"/>
          <w:b/>
          <w:bCs/>
        </w:rPr>
        <w:tab/>
      </w:r>
      <w:r>
        <w:rPr>
          <w:rFonts w:ascii="Arial" w:hAnsi="Arial" w:cs="Arial"/>
          <w:b/>
          <w:bCs/>
        </w:rPr>
        <w:tab/>
        <w:t xml:space="preserve">Sec: </w:t>
      </w:r>
      <w:r w:rsidRPr="007850C5">
        <w:rPr>
          <w:rFonts w:ascii="Arial" w:hAnsi="Arial" w:cs="Arial"/>
        </w:rPr>
        <w:t>RH</w:t>
      </w:r>
    </w:p>
    <w:p w14:paraId="6B03BF32" w14:textId="3BB4C032" w:rsidR="007850C5" w:rsidRPr="005E78FA" w:rsidRDefault="007850C5" w:rsidP="007850C5">
      <w:pPr>
        <w:widowControl w:val="0"/>
        <w:autoSpaceDE w:val="0"/>
        <w:autoSpaceDN w:val="0"/>
        <w:adjustRightInd w:val="0"/>
        <w:spacing w:line="276" w:lineRule="auto"/>
        <w:ind w:left="709" w:hanging="709"/>
        <w:rPr>
          <w:rFonts w:ascii="Arial" w:hAnsi="Arial" w:cs="Arial"/>
          <w:bCs/>
          <w:iCs/>
        </w:rPr>
      </w:pPr>
      <w:r w:rsidRPr="002436A3">
        <w:rPr>
          <w:rFonts w:ascii="Arial" w:hAnsi="Arial" w:cs="Arial"/>
          <w:b/>
          <w:iCs/>
        </w:rPr>
        <w:t>9.4</w:t>
      </w:r>
      <w:r w:rsidRPr="007850C5">
        <w:rPr>
          <w:rFonts w:ascii="Arial" w:hAnsi="Arial" w:cs="Arial"/>
          <w:bCs/>
          <w:iCs/>
        </w:rPr>
        <w:tab/>
        <w:t>The PPM working group noted that the Property Officer has sourced a quote from another window clean provider for all sites</w:t>
      </w:r>
      <w:r w:rsidR="001B7333">
        <w:rPr>
          <w:rFonts w:ascii="Arial" w:hAnsi="Arial" w:cs="Arial"/>
          <w:bCs/>
          <w:iCs/>
        </w:rPr>
        <w:t>.</w:t>
      </w:r>
      <w:r w:rsidRPr="007850C5">
        <w:rPr>
          <w:rFonts w:ascii="Arial" w:hAnsi="Arial" w:cs="Arial"/>
          <w:bCs/>
          <w:iCs/>
        </w:rPr>
        <w:t xml:space="preserve"> </w:t>
      </w:r>
      <w:r w:rsidR="001B7333">
        <w:rPr>
          <w:rFonts w:ascii="Arial" w:hAnsi="Arial" w:cs="Arial"/>
          <w:bCs/>
          <w:iCs/>
        </w:rPr>
        <w:t>t</w:t>
      </w:r>
      <w:r w:rsidRPr="007850C5">
        <w:rPr>
          <w:rFonts w:ascii="Arial" w:hAnsi="Arial" w:cs="Arial"/>
          <w:bCs/>
          <w:iCs/>
        </w:rPr>
        <w:t>he costs exceed</w:t>
      </w:r>
      <w:r w:rsidRPr="005E78FA">
        <w:rPr>
          <w:rFonts w:ascii="Arial" w:hAnsi="Arial" w:cs="Arial"/>
          <w:bCs/>
          <w:iCs/>
        </w:rPr>
        <w:t xml:space="preserve"> the current provide</w:t>
      </w:r>
      <w:r>
        <w:rPr>
          <w:rFonts w:ascii="Arial" w:hAnsi="Arial" w:cs="Arial"/>
          <w:bCs/>
          <w:iCs/>
        </w:rPr>
        <w:t>r</w:t>
      </w:r>
      <w:r w:rsidRPr="005E78FA">
        <w:rPr>
          <w:rFonts w:ascii="Arial" w:hAnsi="Arial" w:cs="Arial"/>
          <w:bCs/>
          <w:iCs/>
        </w:rPr>
        <w:t xml:space="preserve"> therefore the SLA will continue for a further year.</w:t>
      </w:r>
    </w:p>
    <w:p w14:paraId="596A83D4" w14:textId="77777777" w:rsidR="007850C5" w:rsidRDefault="007850C5" w:rsidP="003C1586">
      <w:pPr>
        <w:spacing w:after="0" w:line="276" w:lineRule="auto"/>
        <w:rPr>
          <w:rFonts w:ascii="Arial" w:hAnsi="Arial" w:cs="Arial"/>
          <w:b/>
        </w:rPr>
      </w:pPr>
    </w:p>
    <w:p w14:paraId="1E472A62" w14:textId="536B60B9" w:rsidR="003C1586" w:rsidRDefault="003C1586" w:rsidP="003C1586">
      <w:pPr>
        <w:spacing w:after="0" w:line="276" w:lineRule="auto"/>
        <w:rPr>
          <w:rFonts w:ascii="Arial" w:hAnsi="Arial" w:cs="Arial"/>
          <w:b/>
        </w:rPr>
      </w:pPr>
      <w:r w:rsidRPr="00641D30">
        <w:rPr>
          <w:rFonts w:ascii="Arial" w:hAnsi="Arial" w:cs="Arial"/>
          <w:b/>
        </w:rPr>
        <w:t xml:space="preserve">ITEM </w:t>
      </w:r>
      <w:r w:rsidR="00A971A7">
        <w:rPr>
          <w:rFonts w:ascii="Arial" w:hAnsi="Arial" w:cs="Arial"/>
          <w:b/>
        </w:rPr>
        <w:t>9</w:t>
      </w:r>
      <w:r w:rsidRPr="00641D30">
        <w:rPr>
          <w:rFonts w:ascii="Arial" w:hAnsi="Arial" w:cs="Arial"/>
          <w:b/>
        </w:rPr>
        <w:t xml:space="preserve"> </w:t>
      </w:r>
      <w:r w:rsidR="005C38FF">
        <w:rPr>
          <w:rFonts w:ascii="Arial" w:hAnsi="Arial" w:cs="Arial"/>
          <w:b/>
        </w:rPr>
        <w:t>JU</w:t>
      </w:r>
      <w:r w:rsidR="00E449EA">
        <w:rPr>
          <w:rFonts w:ascii="Arial" w:hAnsi="Arial" w:cs="Arial"/>
          <w:b/>
        </w:rPr>
        <w:t>L</w:t>
      </w:r>
      <w:r>
        <w:rPr>
          <w:rFonts w:ascii="Arial" w:hAnsi="Arial" w:cs="Arial"/>
          <w:b/>
        </w:rPr>
        <w:t>2021/</w:t>
      </w:r>
      <w:r w:rsidRPr="00641D30">
        <w:rPr>
          <w:rFonts w:ascii="Arial" w:hAnsi="Arial" w:cs="Arial"/>
          <w:b/>
        </w:rPr>
        <w:t xml:space="preserve">PM: </w:t>
      </w:r>
      <w:r w:rsidR="00F0542D">
        <w:rPr>
          <w:rFonts w:ascii="Arial" w:hAnsi="Arial" w:cs="Arial"/>
          <w:b/>
        </w:rPr>
        <w:t xml:space="preserve">ITEMS FOR NEXT </w:t>
      </w:r>
      <w:r w:rsidR="00E449EA">
        <w:rPr>
          <w:rFonts w:ascii="Arial" w:hAnsi="Arial" w:cs="Arial"/>
          <w:b/>
        </w:rPr>
        <w:t xml:space="preserve">WORKING GROUP </w:t>
      </w:r>
      <w:r w:rsidR="00F0542D">
        <w:rPr>
          <w:rFonts w:ascii="Arial" w:hAnsi="Arial" w:cs="Arial"/>
          <w:b/>
        </w:rPr>
        <w:t>AGENDA</w:t>
      </w:r>
    </w:p>
    <w:p w14:paraId="2B31BC15" w14:textId="5163A1DB" w:rsidR="003C1586" w:rsidRDefault="00E449EA" w:rsidP="003C1586">
      <w:pPr>
        <w:spacing w:after="0" w:line="276" w:lineRule="auto"/>
        <w:rPr>
          <w:rFonts w:ascii="Arial" w:hAnsi="Arial" w:cs="Arial"/>
          <w:b/>
        </w:rPr>
      </w:pPr>
      <w:r>
        <w:rPr>
          <w:rFonts w:ascii="Arial" w:hAnsi="Arial" w:cs="Arial"/>
          <w:bCs/>
        </w:rPr>
        <w:t>The usual items will appear on the agenda</w:t>
      </w:r>
    </w:p>
    <w:p w14:paraId="0980AA58" w14:textId="77777777" w:rsidR="003C1586" w:rsidRDefault="003C1586" w:rsidP="003C1586">
      <w:pPr>
        <w:widowControl w:val="0"/>
        <w:autoSpaceDE w:val="0"/>
        <w:autoSpaceDN w:val="0"/>
        <w:adjustRightInd w:val="0"/>
        <w:spacing w:after="0" w:line="276" w:lineRule="auto"/>
        <w:rPr>
          <w:rFonts w:ascii="Arial" w:hAnsi="Arial" w:cs="Arial"/>
          <w:bCs/>
        </w:rPr>
      </w:pPr>
    </w:p>
    <w:p w14:paraId="2813B422" w14:textId="30E964CE" w:rsidR="003C1586" w:rsidRPr="006D3E98" w:rsidRDefault="003C1586" w:rsidP="003C1586">
      <w:pPr>
        <w:widowControl w:val="0"/>
        <w:autoSpaceDE w:val="0"/>
        <w:autoSpaceDN w:val="0"/>
        <w:adjustRightInd w:val="0"/>
        <w:spacing w:after="0" w:line="276" w:lineRule="auto"/>
        <w:rPr>
          <w:rFonts w:ascii="Arial" w:hAnsi="Arial" w:cs="Arial"/>
          <w:bCs/>
        </w:rPr>
      </w:pPr>
      <w:r w:rsidRPr="00B135E5">
        <w:rPr>
          <w:rFonts w:ascii="Arial" w:hAnsi="Arial" w:cs="Arial"/>
          <w:bCs/>
        </w:rPr>
        <w:t xml:space="preserve">There being no further business the meeting closed at </w:t>
      </w:r>
      <w:r w:rsidR="00033C6F">
        <w:rPr>
          <w:rFonts w:ascii="Arial" w:hAnsi="Arial" w:cs="Arial"/>
          <w:bCs/>
        </w:rPr>
        <w:t>8.</w:t>
      </w:r>
      <w:r w:rsidR="007850C5">
        <w:rPr>
          <w:rFonts w:ascii="Arial" w:hAnsi="Arial" w:cs="Arial"/>
          <w:bCs/>
        </w:rPr>
        <w:t>4</w:t>
      </w:r>
      <w:r w:rsidR="00033C6F">
        <w:rPr>
          <w:rFonts w:ascii="Arial" w:hAnsi="Arial" w:cs="Arial"/>
          <w:bCs/>
        </w:rPr>
        <w:t>2PM</w:t>
      </w:r>
      <w:r w:rsidRPr="00B135E5">
        <w:rPr>
          <w:rFonts w:ascii="Arial" w:hAnsi="Arial" w:cs="Arial"/>
          <w:bCs/>
        </w:rPr>
        <w:t>.</w:t>
      </w:r>
      <w:r w:rsidRPr="006D3E98">
        <w:rPr>
          <w:rFonts w:ascii="Arial" w:hAnsi="Arial" w:cs="Arial"/>
          <w:bCs/>
        </w:rPr>
        <w:t xml:space="preserve"> </w:t>
      </w:r>
    </w:p>
    <w:p w14:paraId="16F23EBE" w14:textId="77777777" w:rsidR="003C1586" w:rsidRPr="006D3E98" w:rsidRDefault="003C1586" w:rsidP="003C1586">
      <w:pPr>
        <w:widowControl w:val="0"/>
        <w:autoSpaceDE w:val="0"/>
        <w:autoSpaceDN w:val="0"/>
        <w:adjustRightInd w:val="0"/>
        <w:spacing w:after="0" w:line="276" w:lineRule="auto"/>
        <w:rPr>
          <w:rFonts w:ascii="Arial" w:hAnsi="Arial" w:cs="Arial"/>
          <w:bCs/>
          <w:highlight w:val="yellow"/>
        </w:rPr>
      </w:pPr>
    </w:p>
    <w:p w14:paraId="665DAFF3" w14:textId="2D317844" w:rsidR="003C1586" w:rsidRPr="006D3E98" w:rsidRDefault="003C1586" w:rsidP="003C1586">
      <w:pPr>
        <w:widowControl w:val="0"/>
        <w:autoSpaceDE w:val="0"/>
        <w:autoSpaceDN w:val="0"/>
        <w:adjustRightInd w:val="0"/>
        <w:spacing w:after="0" w:line="276" w:lineRule="auto"/>
        <w:rPr>
          <w:rFonts w:ascii="Arial" w:hAnsi="Arial" w:cs="Arial"/>
          <w:bCs/>
        </w:rPr>
      </w:pPr>
      <w:r w:rsidRPr="006D3E98">
        <w:rPr>
          <w:rFonts w:ascii="Arial" w:hAnsi="Arial" w:cs="Arial"/>
          <w:bCs/>
        </w:rPr>
        <w:t>The date of the next Property Management Committee meeting is</w:t>
      </w:r>
      <w:r w:rsidR="00AD706B">
        <w:rPr>
          <w:rFonts w:ascii="Arial" w:hAnsi="Arial" w:cs="Arial"/>
          <w:bCs/>
        </w:rPr>
        <w:t xml:space="preserve"> </w:t>
      </w:r>
      <w:r w:rsidR="007850C5">
        <w:rPr>
          <w:rFonts w:ascii="Arial" w:hAnsi="Arial" w:cs="Arial"/>
          <w:bCs/>
        </w:rPr>
        <w:t>6</w:t>
      </w:r>
      <w:r w:rsidR="007850C5" w:rsidRPr="007850C5">
        <w:rPr>
          <w:rFonts w:ascii="Arial" w:hAnsi="Arial" w:cs="Arial"/>
          <w:bCs/>
          <w:vertAlign w:val="superscript"/>
        </w:rPr>
        <w:t>th</w:t>
      </w:r>
      <w:r w:rsidR="007850C5">
        <w:rPr>
          <w:rFonts w:ascii="Arial" w:hAnsi="Arial" w:cs="Arial"/>
          <w:bCs/>
        </w:rPr>
        <w:t xml:space="preserve"> October 2021</w:t>
      </w:r>
      <w:r w:rsidR="005C38FF">
        <w:rPr>
          <w:rFonts w:ascii="Arial" w:hAnsi="Arial" w:cs="Arial"/>
          <w:bCs/>
        </w:rPr>
        <w:t>.</w:t>
      </w:r>
      <w:r w:rsidRPr="006D3E98">
        <w:rPr>
          <w:rFonts w:ascii="Arial" w:hAnsi="Arial" w:cs="Arial"/>
          <w:bCs/>
        </w:rPr>
        <w:t xml:space="preserve"> </w:t>
      </w:r>
    </w:p>
    <w:sectPr w:rsidR="003C1586" w:rsidRPr="006D3E9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210BD" w14:textId="77777777" w:rsidR="00BA3F53" w:rsidRDefault="00BA3F53" w:rsidP="0011202B">
      <w:pPr>
        <w:spacing w:after="0" w:line="240" w:lineRule="auto"/>
      </w:pPr>
      <w:r>
        <w:separator/>
      </w:r>
    </w:p>
  </w:endnote>
  <w:endnote w:type="continuationSeparator" w:id="0">
    <w:p w14:paraId="4F2E978D" w14:textId="77777777" w:rsidR="00BA3F53" w:rsidRDefault="00BA3F53" w:rsidP="0011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4B33" w14:textId="77777777" w:rsidR="006573CA"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56B7B" w14:textId="77777777" w:rsidR="00BA3F53" w:rsidRDefault="00BA3F53" w:rsidP="0011202B">
      <w:pPr>
        <w:spacing w:after="0" w:line="240" w:lineRule="auto"/>
      </w:pPr>
      <w:r>
        <w:separator/>
      </w:r>
    </w:p>
  </w:footnote>
  <w:footnote w:type="continuationSeparator" w:id="0">
    <w:p w14:paraId="3EEBFA7A" w14:textId="77777777" w:rsidR="00BA3F53" w:rsidRDefault="00BA3F53" w:rsidP="0011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7A02" w14:textId="55750D89" w:rsidR="006573CA" w:rsidRDefault="006573CA">
    <w:pPr>
      <w:pStyle w:val="Header"/>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Wednesday</w:t>
    </w:r>
    <w:r w:rsidR="001D15B5">
      <w:rPr>
        <w:rFonts w:ascii="Arial" w:hAnsi="Arial" w:cs="Arial"/>
        <w:color w:val="000000"/>
      </w:rPr>
      <w:t xml:space="preserve"> </w:t>
    </w:r>
    <w:r w:rsidR="00107FA9">
      <w:rPr>
        <w:rFonts w:ascii="Arial" w:hAnsi="Arial" w:cs="Arial"/>
        <w:color w:val="000000"/>
      </w:rPr>
      <w:t>8</w:t>
    </w:r>
    <w:r w:rsidR="00107FA9" w:rsidRPr="00107FA9">
      <w:rPr>
        <w:rFonts w:ascii="Arial" w:hAnsi="Arial" w:cs="Arial"/>
        <w:color w:val="000000"/>
        <w:vertAlign w:val="superscript"/>
      </w:rPr>
      <w:t>th</w:t>
    </w:r>
    <w:r w:rsidR="00107FA9">
      <w:rPr>
        <w:rFonts w:ascii="Arial" w:hAnsi="Arial" w:cs="Arial"/>
        <w:color w:val="000000"/>
      </w:rPr>
      <w:t xml:space="preserve"> September 20</w:t>
    </w:r>
    <w:r w:rsidR="004A4BFB">
      <w:rPr>
        <w:rFonts w:ascii="Arial" w:hAnsi="Arial" w:cs="Arial"/>
        <w:color w:val="000000"/>
      </w:rPr>
      <w:t xml:space="preserve">21 </w:t>
    </w:r>
    <w:r>
      <w:rPr>
        <w:rFonts w:ascii="Arial" w:hAnsi="Arial" w:cs="Arial"/>
        <w:color w:val="000000"/>
      </w:rPr>
      <w:t xml:space="preserve">at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02A17"/>
    <w:rsid w:val="000276A9"/>
    <w:rsid w:val="00033C6F"/>
    <w:rsid w:val="00036245"/>
    <w:rsid w:val="00041060"/>
    <w:rsid w:val="00044CA4"/>
    <w:rsid w:val="00045CE0"/>
    <w:rsid w:val="00052A99"/>
    <w:rsid w:val="000530DE"/>
    <w:rsid w:val="00053AE4"/>
    <w:rsid w:val="00054A81"/>
    <w:rsid w:val="0006306B"/>
    <w:rsid w:val="00066338"/>
    <w:rsid w:val="000756DA"/>
    <w:rsid w:val="00076CC4"/>
    <w:rsid w:val="00081D3E"/>
    <w:rsid w:val="00084C22"/>
    <w:rsid w:val="000908F2"/>
    <w:rsid w:val="00090F98"/>
    <w:rsid w:val="000A3231"/>
    <w:rsid w:val="000B3C7B"/>
    <w:rsid w:val="000B5D88"/>
    <w:rsid w:val="000C08AA"/>
    <w:rsid w:val="000C52A4"/>
    <w:rsid w:val="000E0C12"/>
    <w:rsid w:val="000E3252"/>
    <w:rsid w:val="000E373D"/>
    <w:rsid w:val="000F4A71"/>
    <w:rsid w:val="00107FA9"/>
    <w:rsid w:val="0011202B"/>
    <w:rsid w:val="00115037"/>
    <w:rsid w:val="00121A8F"/>
    <w:rsid w:val="001226E4"/>
    <w:rsid w:val="00131405"/>
    <w:rsid w:val="001367C4"/>
    <w:rsid w:val="00141ADE"/>
    <w:rsid w:val="0014458E"/>
    <w:rsid w:val="001453D1"/>
    <w:rsid w:val="001549C7"/>
    <w:rsid w:val="00163C86"/>
    <w:rsid w:val="001647D2"/>
    <w:rsid w:val="0017342D"/>
    <w:rsid w:val="001740C5"/>
    <w:rsid w:val="001750D0"/>
    <w:rsid w:val="00181252"/>
    <w:rsid w:val="00185601"/>
    <w:rsid w:val="00185C4F"/>
    <w:rsid w:val="00187C77"/>
    <w:rsid w:val="00194B79"/>
    <w:rsid w:val="00195D58"/>
    <w:rsid w:val="001A0BCD"/>
    <w:rsid w:val="001A51C0"/>
    <w:rsid w:val="001A75DB"/>
    <w:rsid w:val="001B1826"/>
    <w:rsid w:val="001B4B54"/>
    <w:rsid w:val="001B7333"/>
    <w:rsid w:val="001C1F85"/>
    <w:rsid w:val="001C3A38"/>
    <w:rsid w:val="001D15B5"/>
    <w:rsid w:val="001D49D1"/>
    <w:rsid w:val="001E6AA5"/>
    <w:rsid w:val="001F0AA9"/>
    <w:rsid w:val="001F2FE0"/>
    <w:rsid w:val="001F302C"/>
    <w:rsid w:val="001F41F0"/>
    <w:rsid w:val="0021250F"/>
    <w:rsid w:val="00215B45"/>
    <w:rsid w:val="00217AD6"/>
    <w:rsid w:val="002224D5"/>
    <w:rsid w:val="00227608"/>
    <w:rsid w:val="00234386"/>
    <w:rsid w:val="00234FB5"/>
    <w:rsid w:val="002436A3"/>
    <w:rsid w:val="00260BCC"/>
    <w:rsid w:val="00262B59"/>
    <w:rsid w:val="002651AB"/>
    <w:rsid w:val="0026602E"/>
    <w:rsid w:val="00266635"/>
    <w:rsid w:val="00266C48"/>
    <w:rsid w:val="00267DD8"/>
    <w:rsid w:val="0027215C"/>
    <w:rsid w:val="00273799"/>
    <w:rsid w:val="0028374A"/>
    <w:rsid w:val="00285A03"/>
    <w:rsid w:val="00286574"/>
    <w:rsid w:val="00287184"/>
    <w:rsid w:val="002A1AAD"/>
    <w:rsid w:val="002B1114"/>
    <w:rsid w:val="002B3E35"/>
    <w:rsid w:val="002D5878"/>
    <w:rsid w:val="002D7F04"/>
    <w:rsid w:val="002E0A2C"/>
    <w:rsid w:val="002E459C"/>
    <w:rsid w:val="002F4C32"/>
    <w:rsid w:val="003021E5"/>
    <w:rsid w:val="003069BC"/>
    <w:rsid w:val="00315F78"/>
    <w:rsid w:val="00317D9D"/>
    <w:rsid w:val="00327DED"/>
    <w:rsid w:val="00330170"/>
    <w:rsid w:val="003363D2"/>
    <w:rsid w:val="003403CE"/>
    <w:rsid w:val="0034129C"/>
    <w:rsid w:val="00352BD0"/>
    <w:rsid w:val="00354826"/>
    <w:rsid w:val="00356CFE"/>
    <w:rsid w:val="00361BE6"/>
    <w:rsid w:val="00372F52"/>
    <w:rsid w:val="00372FE1"/>
    <w:rsid w:val="00373343"/>
    <w:rsid w:val="00373C9E"/>
    <w:rsid w:val="003767D2"/>
    <w:rsid w:val="003777E8"/>
    <w:rsid w:val="00385A74"/>
    <w:rsid w:val="00386470"/>
    <w:rsid w:val="00393497"/>
    <w:rsid w:val="003B0CF9"/>
    <w:rsid w:val="003C1586"/>
    <w:rsid w:val="003C58D8"/>
    <w:rsid w:val="003C6EC0"/>
    <w:rsid w:val="003C7095"/>
    <w:rsid w:val="003C76C2"/>
    <w:rsid w:val="003C7898"/>
    <w:rsid w:val="003D1740"/>
    <w:rsid w:val="003D1AEC"/>
    <w:rsid w:val="003D448A"/>
    <w:rsid w:val="003D6CC7"/>
    <w:rsid w:val="003E2B6E"/>
    <w:rsid w:val="003F2EB6"/>
    <w:rsid w:val="003F447B"/>
    <w:rsid w:val="0040087C"/>
    <w:rsid w:val="004059F9"/>
    <w:rsid w:val="00405D23"/>
    <w:rsid w:val="00421412"/>
    <w:rsid w:val="004250B4"/>
    <w:rsid w:val="004305B0"/>
    <w:rsid w:val="00430CF7"/>
    <w:rsid w:val="00440694"/>
    <w:rsid w:val="00442310"/>
    <w:rsid w:val="00443862"/>
    <w:rsid w:val="004468B5"/>
    <w:rsid w:val="0045347B"/>
    <w:rsid w:val="00454F12"/>
    <w:rsid w:val="00455A7C"/>
    <w:rsid w:val="0046027A"/>
    <w:rsid w:val="00460547"/>
    <w:rsid w:val="00465EE0"/>
    <w:rsid w:val="004708D6"/>
    <w:rsid w:val="004713BE"/>
    <w:rsid w:val="00483664"/>
    <w:rsid w:val="00483F22"/>
    <w:rsid w:val="004840FA"/>
    <w:rsid w:val="004954C4"/>
    <w:rsid w:val="00495B40"/>
    <w:rsid w:val="00497B59"/>
    <w:rsid w:val="004A1D69"/>
    <w:rsid w:val="004A4BFB"/>
    <w:rsid w:val="004A6BE5"/>
    <w:rsid w:val="004B15B9"/>
    <w:rsid w:val="004B3C82"/>
    <w:rsid w:val="004C3B56"/>
    <w:rsid w:val="004C43EC"/>
    <w:rsid w:val="004C5A12"/>
    <w:rsid w:val="004D08D9"/>
    <w:rsid w:val="004E554F"/>
    <w:rsid w:val="004E58DA"/>
    <w:rsid w:val="004E7569"/>
    <w:rsid w:val="004F007B"/>
    <w:rsid w:val="004F1EE4"/>
    <w:rsid w:val="004F2358"/>
    <w:rsid w:val="004F5632"/>
    <w:rsid w:val="0050098A"/>
    <w:rsid w:val="00513992"/>
    <w:rsid w:val="00513DCF"/>
    <w:rsid w:val="0052143A"/>
    <w:rsid w:val="005223E7"/>
    <w:rsid w:val="005242B8"/>
    <w:rsid w:val="00526E7C"/>
    <w:rsid w:val="00531532"/>
    <w:rsid w:val="005349B3"/>
    <w:rsid w:val="00541793"/>
    <w:rsid w:val="00543048"/>
    <w:rsid w:val="0054363E"/>
    <w:rsid w:val="00544CBB"/>
    <w:rsid w:val="00554C13"/>
    <w:rsid w:val="0056009E"/>
    <w:rsid w:val="00561143"/>
    <w:rsid w:val="0056521E"/>
    <w:rsid w:val="0057619C"/>
    <w:rsid w:val="00580CF7"/>
    <w:rsid w:val="0058213C"/>
    <w:rsid w:val="005824B8"/>
    <w:rsid w:val="005977AD"/>
    <w:rsid w:val="005A119F"/>
    <w:rsid w:val="005A18ED"/>
    <w:rsid w:val="005A6ED8"/>
    <w:rsid w:val="005B06BD"/>
    <w:rsid w:val="005B3DD0"/>
    <w:rsid w:val="005C38FF"/>
    <w:rsid w:val="005C7C13"/>
    <w:rsid w:val="005E3C85"/>
    <w:rsid w:val="005E73D8"/>
    <w:rsid w:val="005F2734"/>
    <w:rsid w:val="0061118C"/>
    <w:rsid w:val="00611A1B"/>
    <w:rsid w:val="00615806"/>
    <w:rsid w:val="0061638B"/>
    <w:rsid w:val="00616504"/>
    <w:rsid w:val="006209EF"/>
    <w:rsid w:val="00626550"/>
    <w:rsid w:val="00627B93"/>
    <w:rsid w:val="00633EA3"/>
    <w:rsid w:val="00634B31"/>
    <w:rsid w:val="00641D30"/>
    <w:rsid w:val="00647036"/>
    <w:rsid w:val="006503A6"/>
    <w:rsid w:val="006549F9"/>
    <w:rsid w:val="006553F4"/>
    <w:rsid w:val="006573CA"/>
    <w:rsid w:val="00661312"/>
    <w:rsid w:val="0066694B"/>
    <w:rsid w:val="0067242C"/>
    <w:rsid w:val="00672AC3"/>
    <w:rsid w:val="00681B58"/>
    <w:rsid w:val="00682F9A"/>
    <w:rsid w:val="0069250E"/>
    <w:rsid w:val="0069284B"/>
    <w:rsid w:val="00693A28"/>
    <w:rsid w:val="00694598"/>
    <w:rsid w:val="00696107"/>
    <w:rsid w:val="006969B9"/>
    <w:rsid w:val="006A34D0"/>
    <w:rsid w:val="006B0A70"/>
    <w:rsid w:val="006B7BA3"/>
    <w:rsid w:val="006C2A60"/>
    <w:rsid w:val="006C34B0"/>
    <w:rsid w:val="006D05D8"/>
    <w:rsid w:val="006D3E98"/>
    <w:rsid w:val="006E365A"/>
    <w:rsid w:val="006E3C6B"/>
    <w:rsid w:val="006E3DB2"/>
    <w:rsid w:val="006E6789"/>
    <w:rsid w:val="006F13D1"/>
    <w:rsid w:val="007004AC"/>
    <w:rsid w:val="007154A5"/>
    <w:rsid w:val="007424E0"/>
    <w:rsid w:val="00751CAE"/>
    <w:rsid w:val="00755AC3"/>
    <w:rsid w:val="00760165"/>
    <w:rsid w:val="00762B7E"/>
    <w:rsid w:val="007702D6"/>
    <w:rsid w:val="00771462"/>
    <w:rsid w:val="00771895"/>
    <w:rsid w:val="00780BC4"/>
    <w:rsid w:val="00784930"/>
    <w:rsid w:val="007850C5"/>
    <w:rsid w:val="00787B4E"/>
    <w:rsid w:val="0079247A"/>
    <w:rsid w:val="00796AA2"/>
    <w:rsid w:val="00797946"/>
    <w:rsid w:val="007A27B2"/>
    <w:rsid w:val="007A3262"/>
    <w:rsid w:val="007B3E15"/>
    <w:rsid w:val="007B7EB7"/>
    <w:rsid w:val="007C29AC"/>
    <w:rsid w:val="007D7DE0"/>
    <w:rsid w:val="007E664F"/>
    <w:rsid w:val="007F5AF1"/>
    <w:rsid w:val="00802D5D"/>
    <w:rsid w:val="0080472D"/>
    <w:rsid w:val="008074CB"/>
    <w:rsid w:val="008075B4"/>
    <w:rsid w:val="00807B26"/>
    <w:rsid w:val="008205E8"/>
    <w:rsid w:val="00835487"/>
    <w:rsid w:val="00835B0D"/>
    <w:rsid w:val="00835DDA"/>
    <w:rsid w:val="008411E1"/>
    <w:rsid w:val="0085276B"/>
    <w:rsid w:val="008538C3"/>
    <w:rsid w:val="008602E2"/>
    <w:rsid w:val="00860CD7"/>
    <w:rsid w:val="00864166"/>
    <w:rsid w:val="00866985"/>
    <w:rsid w:val="00867CBD"/>
    <w:rsid w:val="008705FD"/>
    <w:rsid w:val="00870820"/>
    <w:rsid w:val="00874A4A"/>
    <w:rsid w:val="0087602C"/>
    <w:rsid w:val="00877B05"/>
    <w:rsid w:val="00893F9F"/>
    <w:rsid w:val="008A304E"/>
    <w:rsid w:val="008A5C48"/>
    <w:rsid w:val="008A5C93"/>
    <w:rsid w:val="008B1729"/>
    <w:rsid w:val="008B6C20"/>
    <w:rsid w:val="008B7945"/>
    <w:rsid w:val="008C485F"/>
    <w:rsid w:val="008C5429"/>
    <w:rsid w:val="008C7FCF"/>
    <w:rsid w:val="008D0B9A"/>
    <w:rsid w:val="008D129F"/>
    <w:rsid w:val="008D5974"/>
    <w:rsid w:val="008E5C52"/>
    <w:rsid w:val="008F0665"/>
    <w:rsid w:val="008F0C1B"/>
    <w:rsid w:val="008F509B"/>
    <w:rsid w:val="00902E2D"/>
    <w:rsid w:val="00920D39"/>
    <w:rsid w:val="00925B20"/>
    <w:rsid w:val="00927AD2"/>
    <w:rsid w:val="0093302B"/>
    <w:rsid w:val="00935421"/>
    <w:rsid w:val="0093723A"/>
    <w:rsid w:val="0093748D"/>
    <w:rsid w:val="00941C7C"/>
    <w:rsid w:val="00960F9D"/>
    <w:rsid w:val="00970375"/>
    <w:rsid w:val="00972932"/>
    <w:rsid w:val="009743AF"/>
    <w:rsid w:val="00993905"/>
    <w:rsid w:val="00993BC3"/>
    <w:rsid w:val="009B7322"/>
    <w:rsid w:val="009C3996"/>
    <w:rsid w:val="009C705D"/>
    <w:rsid w:val="009D1D82"/>
    <w:rsid w:val="009D7B86"/>
    <w:rsid w:val="009E20C5"/>
    <w:rsid w:val="009E7E2B"/>
    <w:rsid w:val="009F5854"/>
    <w:rsid w:val="009F643E"/>
    <w:rsid w:val="00A0401E"/>
    <w:rsid w:val="00A13001"/>
    <w:rsid w:val="00A137A8"/>
    <w:rsid w:val="00A16351"/>
    <w:rsid w:val="00A331C0"/>
    <w:rsid w:val="00A33AA5"/>
    <w:rsid w:val="00A34FBC"/>
    <w:rsid w:val="00A42C48"/>
    <w:rsid w:val="00A43CD9"/>
    <w:rsid w:val="00A45AC7"/>
    <w:rsid w:val="00A50206"/>
    <w:rsid w:val="00A51A1E"/>
    <w:rsid w:val="00A63A96"/>
    <w:rsid w:val="00A64107"/>
    <w:rsid w:val="00A650FC"/>
    <w:rsid w:val="00A83229"/>
    <w:rsid w:val="00A839DB"/>
    <w:rsid w:val="00A85599"/>
    <w:rsid w:val="00A91944"/>
    <w:rsid w:val="00A91CB8"/>
    <w:rsid w:val="00A95DDF"/>
    <w:rsid w:val="00A971A7"/>
    <w:rsid w:val="00AA401F"/>
    <w:rsid w:val="00AA616C"/>
    <w:rsid w:val="00AA7AAF"/>
    <w:rsid w:val="00AB6BD4"/>
    <w:rsid w:val="00AB72ED"/>
    <w:rsid w:val="00AC2026"/>
    <w:rsid w:val="00AD1BFD"/>
    <w:rsid w:val="00AD2F49"/>
    <w:rsid w:val="00AD706B"/>
    <w:rsid w:val="00AE18F3"/>
    <w:rsid w:val="00AF042D"/>
    <w:rsid w:val="00AF22C0"/>
    <w:rsid w:val="00AF270E"/>
    <w:rsid w:val="00AF2ACA"/>
    <w:rsid w:val="00AF2E53"/>
    <w:rsid w:val="00AF3557"/>
    <w:rsid w:val="00AF72EA"/>
    <w:rsid w:val="00B057D9"/>
    <w:rsid w:val="00B05930"/>
    <w:rsid w:val="00B135E5"/>
    <w:rsid w:val="00B26E02"/>
    <w:rsid w:val="00B3116A"/>
    <w:rsid w:val="00B3681A"/>
    <w:rsid w:val="00B40293"/>
    <w:rsid w:val="00B52065"/>
    <w:rsid w:val="00B53FAC"/>
    <w:rsid w:val="00B664E3"/>
    <w:rsid w:val="00B676C2"/>
    <w:rsid w:val="00B80DA2"/>
    <w:rsid w:val="00B85494"/>
    <w:rsid w:val="00B87DA7"/>
    <w:rsid w:val="00BA3F53"/>
    <w:rsid w:val="00BA63F9"/>
    <w:rsid w:val="00BB0916"/>
    <w:rsid w:val="00BB09E6"/>
    <w:rsid w:val="00BC17F1"/>
    <w:rsid w:val="00BC45C5"/>
    <w:rsid w:val="00BC6E18"/>
    <w:rsid w:val="00BD36D6"/>
    <w:rsid w:val="00BD4240"/>
    <w:rsid w:val="00BD463E"/>
    <w:rsid w:val="00BD4A7E"/>
    <w:rsid w:val="00BD7323"/>
    <w:rsid w:val="00BE101B"/>
    <w:rsid w:val="00BE14FC"/>
    <w:rsid w:val="00BF1990"/>
    <w:rsid w:val="00BF6BF1"/>
    <w:rsid w:val="00C019C5"/>
    <w:rsid w:val="00C033F3"/>
    <w:rsid w:val="00C03F90"/>
    <w:rsid w:val="00C07D34"/>
    <w:rsid w:val="00C24382"/>
    <w:rsid w:val="00C24FEA"/>
    <w:rsid w:val="00C432CD"/>
    <w:rsid w:val="00C6016B"/>
    <w:rsid w:val="00C607C6"/>
    <w:rsid w:val="00C65614"/>
    <w:rsid w:val="00C67156"/>
    <w:rsid w:val="00C7766E"/>
    <w:rsid w:val="00C84EE1"/>
    <w:rsid w:val="00C87A71"/>
    <w:rsid w:val="00C9733C"/>
    <w:rsid w:val="00CA1A1A"/>
    <w:rsid w:val="00CA2595"/>
    <w:rsid w:val="00CA62B1"/>
    <w:rsid w:val="00CB1BB5"/>
    <w:rsid w:val="00CB7A44"/>
    <w:rsid w:val="00CC3447"/>
    <w:rsid w:val="00CC6641"/>
    <w:rsid w:val="00CE3F81"/>
    <w:rsid w:val="00CE4664"/>
    <w:rsid w:val="00D01FB5"/>
    <w:rsid w:val="00D07256"/>
    <w:rsid w:val="00D103C6"/>
    <w:rsid w:val="00D21F07"/>
    <w:rsid w:val="00D30A3A"/>
    <w:rsid w:val="00D33ADD"/>
    <w:rsid w:val="00D34D14"/>
    <w:rsid w:val="00D3581C"/>
    <w:rsid w:val="00D44232"/>
    <w:rsid w:val="00D56312"/>
    <w:rsid w:val="00D568CF"/>
    <w:rsid w:val="00D57D3E"/>
    <w:rsid w:val="00D60BFC"/>
    <w:rsid w:val="00D61885"/>
    <w:rsid w:val="00D63B7D"/>
    <w:rsid w:val="00D67A8B"/>
    <w:rsid w:val="00D7325E"/>
    <w:rsid w:val="00D7636A"/>
    <w:rsid w:val="00D76A83"/>
    <w:rsid w:val="00D84982"/>
    <w:rsid w:val="00D87B33"/>
    <w:rsid w:val="00D95333"/>
    <w:rsid w:val="00D95FEE"/>
    <w:rsid w:val="00D9749F"/>
    <w:rsid w:val="00DA13BE"/>
    <w:rsid w:val="00DA2524"/>
    <w:rsid w:val="00DA58AD"/>
    <w:rsid w:val="00DB24A6"/>
    <w:rsid w:val="00DB4003"/>
    <w:rsid w:val="00DC6482"/>
    <w:rsid w:val="00DC760D"/>
    <w:rsid w:val="00DD44E0"/>
    <w:rsid w:val="00DE0221"/>
    <w:rsid w:val="00DF5852"/>
    <w:rsid w:val="00E01730"/>
    <w:rsid w:val="00E02D2E"/>
    <w:rsid w:val="00E1300E"/>
    <w:rsid w:val="00E23C12"/>
    <w:rsid w:val="00E26387"/>
    <w:rsid w:val="00E27138"/>
    <w:rsid w:val="00E3060F"/>
    <w:rsid w:val="00E449EA"/>
    <w:rsid w:val="00E46E28"/>
    <w:rsid w:val="00E4719B"/>
    <w:rsid w:val="00E543E0"/>
    <w:rsid w:val="00E60729"/>
    <w:rsid w:val="00E61535"/>
    <w:rsid w:val="00E65903"/>
    <w:rsid w:val="00E720E5"/>
    <w:rsid w:val="00E74194"/>
    <w:rsid w:val="00E7747E"/>
    <w:rsid w:val="00E800C7"/>
    <w:rsid w:val="00E81135"/>
    <w:rsid w:val="00E917C4"/>
    <w:rsid w:val="00E91F63"/>
    <w:rsid w:val="00E93E61"/>
    <w:rsid w:val="00E96901"/>
    <w:rsid w:val="00EA13E6"/>
    <w:rsid w:val="00EA15C3"/>
    <w:rsid w:val="00EB403F"/>
    <w:rsid w:val="00EB4194"/>
    <w:rsid w:val="00EB68B9"/>
    <w:rsid w:val="00EC42DA"/>
    <w:rsid w:val="00EC56EC"/>
    <w:rsid w:val="00ED16E1"/>
    <w:rsid w:val="00EF65E5"/>
    <w:rsid w:val="00EF7206"/>
    <w:rsid w:val="00EF7A74"/>
    <w:rsid w:val="00F04131"/>
    <w:rsid w:val="00F0542D"/>
    <w:rsid w:val="00F078CF"/>
    <w:rsid w:val="00F11074"/>
    <w:rsid w:val="00F1482C"/>
    <w:rsid w:val="00F14FD2"/>
    <w:rsid w:val="00F20CE1"/>
    <w:rsid w:val="00F2112A"/>
    <w:rsid w:val="00F2330B"/>
    <w:rsid w:val="00F34923"/>
    <w:rsid w:val="00F51B4D"/>
    <w:rsid w:val="00F641F5"/>
    <w:rsid w:val="00F64B4A"/>
    <w:rsid w:val="00F731EB"/>
    <w:rsid w:val="00F7655A"/>
    <w:rsid w:val="00F84442"/>
    <w:rsid w:val="00F846F7"/>
    <w:rsid w:val="00F8525A"/>
    <w:rsid w:val="00F9040D"/>
    <w:rsid w:val="00F90F91"/>
    <w:rsid w:val="00F91752"/>
    <w:rsid w:val="00FA7EF1"/>
    <w:rsid w:val="00FB607E"/>
    <w:rsid w:val="00FC1903"/>
    <w:rsid w:val="00FC6DE5"/>
    <w:rsid w:val="00FD5C77"/>
    <w:rsid w:val="00FE20EE"/>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1089</Words>
  <Characters>6209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6</cp:revision>
  <cp:lastPrinted>2021-09-10T07:58:00Z</cp:lastPrinted>
  <dcterms:created xsi:type="dcterms:W3CDTF">2021-09-09T15:24:00Z</dcterms:created>
  <dcterms:modified xsi:type="dcterms:W3CDTF">2021-10-05T12:02:00Z</dcterms:modified>
</cp:coreProperties>
</file>