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691B2522" w:rsidR="00DB2AB2" w:rsidRPr="00050301" w:rsidRDefault="00DB2AB2" w:rsidP="001A0986">
      <w:pPr>
        <w:widowControl w:val="0"/>
        <w:autoSpaceDE w:val="0"/>
        <w:autoSpaceDN w:val="0"/>
        <w:adjustRightInd w:val="0"/>
        <w:ind w:left="720"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A0986">
        <w:rPr>
          <w:rFonts w:ascii="Arial" w:hAnsi="Arial" w:cs="Arial"/>
          <w:b/>
          <w:u w:val="single"/>
        </w:rPr>
        <w:t>n</w:t>
      </w:r>
      <w:r w:rsidR="001228DC">
        <w:rPr>
          <w:rFonts w:ascii="Arial" w:hAnsi="Arial" w:cs="Arial"/>
          <w:b/>
          <w:u w:val="single"/>
        </w:rPr>
        <w:t xml:space="preserve"> </w:t>
      </w:r>
      <w:r w:rsidR="006E14FC">
        <w:rPr>
          <w:rFonts w:ascii="Arial" w:hAnsi="Arial" w:cs="Arial"/>
          <w:b/>
          <w:u w:val="single"/>
        </w:rPr>
        <w:t xml:space="preserve">interim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1A0986">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70069D">
        <w:rPr>
          <w:rFonts w:ascii="Arial" w:hAnsi="Arial" w:cs="Arial"/>
          <w:b/>
          <w:u w:val="single"/>
        </w:rPr>
        <w:t xml:space="preserve"> </w:t>
      </w:r>
      <w:r w:rsidR="004A20D7">
        <w:rPr>
          <w:rFonts w:ascii="Arial" w:hAnsi="Arial" w:cs="Arial"/>
          <w:b/>
          <w:u w:val="single"/>
        </w:rPr>
        <w:t>8 September</w:t>
      </w:r>
      <w:r w:rsidR="00825B2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2F7C4A">
        <w:rPr>
          <w:rFonts w:ascii="Arial" w:hAnsi="Arial" w:cs="Arial"/>
          <w:b/>
          <w:u w:val="single"/>
        </w:rPr>
        <w:t>1</w:t>
      </w:r>
      <w:r w:rsidRPr="00050301">
        <w:rPr>
          <w:rFonts w:ascii="Arial" w:hAnsi="Arial" w:cs="Arial"/>
          <w:b/>
          <w:u w:val="single"/>
        </w:rPr>
        <w:t xml:space="preserve"> at </w:t>
      </w:r>
      <w:r w:rsidR="00903B91">
        <w:rPr>
          <w:rFonts w:ascii="Arial" w:hAnsi="Arial" w:cs="Arial"/>
          <w:b/>
          <w:u w:val="single"/>
        </w:rPr>
        <w:t>7</w:t>
      </w:r>
      <w:r w:rsidR="00724FE7" w:rsidRPr="00050301">
        <w:rPr>
          <w:rFonts w:ascii="Arial" w:hAnsi="Arial" w:cs="Arial"/>
          <w:b/>
          <w:u w:val="single"/>
        </w:rPr>
        <w:t>.</w:t>
      </w:r>
      <w:r w:rsidR="00903B91">
        <w:rPr>
          <w:rFonts w:ascii="Arial" w:hAnsi="Arial" w:cs="Arial"/>
          <w:b/>
          <w:u w:val="single"/>
        </w:rPr>
        <w:t>3</w:t>
      </w:r>
      <w:r w:rsidRPr="00050301">
        <w:rPr>
          <w:rFonts w:ascii="Arial" w:hAnsi="Arial" w:cs="Arial"/>
          <w:b/>
          <w:u w:val="single"/>
        </w:rPr>
        <w:t xml:space="preserve">0pm </w:t>
      </w:r>
      <w:r w:rsidR="001A0986">
        <w:rPr>
          <w:rFonts w:ascii="Arial" w:hAnsi="Arial" w:cs="Arial"/>
          <w:b/>
          <w:u w:val="single"/>
        </w:rPr>
        <w:t>as a Virtual Meeting using Zoom</w:t>
      </w:r>
    </w:p>
    <w:p w14:paraId="5889855B" w14:textId="77777777" w:rsidR="008758D0" w:rsidRDefault="008758D0" w:rsidP="0094500F">
      <w:pPr>
        <w:widowControl w:val="0"/>
        <w:autoSpaceDE w:val="0"/>
        <w:autoSpaceDN w:val="0"/>
        <w:adjustRightInd w:val="0"/>
        <w:ind w:left="2160" w:hanging="2160"/>
        <w:rPr>
          <w:rFonts w:ascii="Arial" w:hAnsi="Arial" w:cs="Arial"/>
          <w:b/>
        </w:rPr>
      </w:pPr>
    </w:p>
    <w:p w14:paraId="26B3C543" w14:textId="13C18060" w:rsidR="000233FD" w:rsidRPr="00F14799" w:rsidRDefault="000233FD" w:rsidP="0094500F">
      <w:pPr>
        <w:widowControl w:val="0"/>
        <w:autoSpaceDE w:val="0"/>
        <w:autoSpaceDN w:val="0"/>
        <w:adjustRightInd w:val="0"/>
        <w:ind w:left="2160" w:hanging="2160"/>
        <w:rPr>
          <w:rFonts w:ascii="Arial" w:hAnsi="Arial" w:cs="Arial"/>
          <w:bCs/>
        </w:rPr>
      </w:pPr>
      <w:r w:rsidRPr="00B760F9">
        <w:rPr>
          <w:rFonts w:ascii="Arial" w:hAnsi="Arial" w:cs="Arial"/>
          <w:b/>
        </w:rPr>
        <w:t>Present:</w:t>
      </w:r>
      <w:r w:rsidRPr="00B760F9">
        <w:rPr>
          <w:rFonts w:ascii="Arial" w:hAnsi="Arial" w:cs="Arial"/>
        </w:rPr>
        <w:t xml:space="preserve">  </w:t>
      </w:r>
      <w:r w:rsidRPr="00B760F9">
        <w:rPr>
          <w:rFonts w:ascii="Arial" w:hAnsi="Arial" w:cs="Arial"/>
        </w:rPr>
        <w:tab/>
      </w:r>
      <w:r w:rsidR="007241E8" w:rsidRPr="00B760F9">
        <w:rPr>
          <w:rFonts w:ascii="Arial" w:hAnsi="Arial" w:cs="Arial"/>
        </w:rPr>
        <w:t xml:space="preserve">Cllrs </w:t>
      </w:r>
      <w:r w:rsidR="00C82CDB" w:rsidRPr="00B760F9">
        <w:rPr>
          <w:rFonts w:ascii="Arial" w:hAnsi="Arial" w:cs="Arial"/>
          <w:color w:val="000000"/>
        </w:rPr>
        <w:t xml:space="preserve">Bah-Pokawa, </w:t>
      </w:r>
      <w:r w:rsidR="001A0986">
        <w:rPr>
          <w:rFonts w:ascii="Arial" w:hAnsi="Arial" w:cs="Arial"/>
          <w:color w:val="000000"/>
        </w:rPr>
        <w:t>Ian Carman</w:t>
      </w:r>
      <w:r w:rsidR="00905809" w:rsidRPr="00B760F9">
        <w:rPr>
          <w:rFonts w:ascii="Arial" w:hAnsi="Arial" w:cs="Arial"/>
          <w:bCs/>
        </w:rPr>
        <w:t xml:space="preserve">, </w:t>
      </w:r>
      <w:r w:rsidR="001F7E0A">
        <w:rPr>
          <w:rFonts w:ascii="Arial" w:hAnsi="Arial" w:cs="Arial"/>
          <w:color w:val="000000"/>
        </w:rPr>
        <w:t>Roger Clarke</w:t>
      </w:r>
      <w:r w:rsidR="00C76484">
        <w:rPr>
          <w:rFonts w:ascii="Arial" w:hAnsi="Arial" w:cs="Arial"/>
          <w:bCs/>
        </w:rPr>
        <w:t xml:space="preserve"> </w:t>
      </w:r>
      <w:r w:rsidR="005312AA" w:rsidRPr="00F14799">
        <w:rPr>
          <w:rFonts w:ascii="Arial" w:hAnsi="Arial" w:cs="Arial"/>
          <w:bCs/>
        </w:rPr>
        <w:t>and Phil Winsor (Chair)</w:t>
      </w:r>
    </w:p>
    <w:p w14:paraId="59A36CDC" w14:textId="77777777" w:rsidR="008F683F" w:rsidRPr="00F14799" w:rsidRDefault="008F683F" w:rsidP="000233FD">
      <w:pPr>
        <w:widowControl w:val="0"/>
        <w:autoSpaceDE w:val="0"/>
        <w:autoSpaceDN w:val="0"/>
        <w:adjustRightInd w:val="0"/>
        <w:ind w:left="2160" w:hanging="2160"/>
        <w:rPr>
          <w:rFonts w:ascii="Arial" w:hAnsi="Arial" w:cs="Arial"/>
          <w:b/>
        </w:rPr>
      </w:pPr>
    </w:p>
    <w:p w14:paraId="6D9425BC" w14:textId="73D19801"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5E734733"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7AB7470E" w14:textId="42B8A08F" w:rsidR="00EC016A" w:rsidRPr="00EC016A"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r w:rsidRPr="00EC016A">
        <w:rPr>
          <w:rFonts w:ascii="Arial" w:hAnsi="Arial" w:cs="Arial"/>
        </w:rPr>
        <w:tab/>
      </w:r>
      <w:r w:rsidRPr="00EC016A">
        <w:rPr>
          <w:rFonts w:ascii="Arial" w:hAnsi="Arial" w:cs="Arial"/>
        </w:rPr>
        <w:tab/>
      </w: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7B7D1D10"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4A20D7">
        <w:rPr>
          <w:rFonts w:ascii="Arial" w:hAnsi="Arial" w:cs="Arial"/>
          <w:b/>
          <w:bCs/>
        </w:rPr>
        <w:t>SEP</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2F7C4A">
        <w:rPr>
          <w:rFonts w:ascii="Arial" w:hAnsi="Arial" w:cs="Arial"/>
          <w:b/>
          <w:bCs/>
        </w:rPr>
        <w:t>1</w:t>
      </w:r>
      <w:r w:rsidR="000233FD"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36C7BF69" w14:textId="43D3908A" w:rsidR="00FB4079" w:rsidRDefault="00A64820" w:rsidP="000233FD">
      <w:pPr>
        <w:widowControl w:val="0"/>
        <w:autoSpaceDE w:val="0"/>
        <w:autoSpaceDN w:val="0"/>
        <w:adjustRightInd w:val="0"/>
        <w:rPr>
          <w:rFonts w:ascii="Arial" w:hAnsi="Arial" w:cs="Arial"/>
          <w:color w:val="000000"/>
        </w:rPr>
      </w:pPr>
      <w:r w:rsidRPr="00AF4C98">
        <w:rPr>
          <w:rFonts w:ascii="Arial" w:hAnsi="Arial" w:cs="Arial"/>
          <w:color w:val="000000"/>
        </w:rPr>
        <w:t xml:space="preserve">Apologies for absence were received and accepted </w:t>
      </w:r>
      <w:r w:rsidRPr="00841216">
        <w:rPr>
          <w:rFonts w:ascii="Arial" w:hAnsi="Arial" w:cs="Arial"/>
          <w:color w:val="000000"/>
        </w:rPr>
        <w:t>from Cllr</w:t>
      </w:r>
      <w:r w:rsidR="004A20D7">
        <w:rPr>
          <w:rFonts w:ascii="Arial" w:hAnsi="Arial" w:cs="Arial"/>
          <w:color w:val="000000"/>
        </w:rPr>
        <w:t xml:space="preserve">s Paul Day, Mark Lombardo and </w:t>
      </w:r>
      <w:r w:rsidR="001F7E0A">
        <w:rPr>
          <w:rFonts w:ascii="Arial" w:hAnsi="Arial" w:cs="Arial"/>
          <w:color w:val="000000"/>
        </w:rPr>
        <w:t>Richard Pearson</w:t>
      </w:r>
    </w:p>
    <w:p w14:paraId="1D5E1BDF" w14:textId="77777777" w:rsidR="00F14799" w:rsidRPr="00050301" w:rsidRDefault="00F14799" w:rsidP="000233FD">
      <w:pPr>
        <w:widowControl w:val="0"/>
        <w:autoSpaceDE w:val="0"/>
        <w:autoSpaceDN w:val="0"/>
        <w:adjustRightInd w:val="0"/>
        <w:rPr>
          <w:rFonts w:ascii="Arial" w:hAnsi="Arial" w:cs="Arial"/>
          <w:sz w:val="23"/>
          <w:szCs w:val="23"/>
          <w:highlight w:val="yellow"/>
        </w:rPr>
      </w:pPr>
    </w:p>
    <w:p w14:paraId="1C6A6695" w14:textId="724E100A"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4A20D7">
        <w:rPr>
          <w:rFonts w:ascii="Arial" w:hAnsi="Arial" w:cs="Arial"/>
          <w:b/>
          <w:bCs/>
        </w:rPr>
        <w:t>SEP</w:t>
      </w:r>
      <w:r w:rsidR="004A20D7"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5312AA"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22FA3CF7" w14:textId="7708035E" w:rsidR="008139FE" w:rsidRDefault="00BD33A4"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04B17">
        <w:rPr>
          <w:rFonts w:ascii="Arial" w:hAnsi="Arial" w:cs="Arial"/>
          <w:color w:val="000000"/>
        </w:rPr>
        <w:t>.</w:t>
      </w:r>
    </w:p>
    <w:p w14:paraId="46E4A3AD" w14:textId="77777777" w:rsidR="00AF16E1" w:rsidRDefault="00AF16E1" w:rsidP="000233FD">
      <w:pPr>
        <w:widowControl w:val="0"/>
        <w:autoSpaceDE w:val="0"/>
        <w:autoSpaceDN w:val="0"/>
        <w:adjustRightInd w:val="0"/>
        <w:rPr>
          <w:rFonts w:ascii="Arial" w:hAnsi="Arial" w:cs="Arial"/>
          <w:b/>
          <w:bCs/>
        </w:rPr>
      </w:pPr>
    </w:p>
    <w:p w14:paraId="75018560" w14:textId="63D37F9D"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4A20D7">
        <w:rPr>
          <w:rFonts w:ascii="Arial" w:hAnsi="Arial" w:cs="Arial"/>
          <w:b/>
          <w:bCs/>
        </w:rPr>
        <w:t>SEP</w:t>
      </w:r>
      <w:r w:rsidR="004A20D7"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D5518D">
        <w:rPr>
          <w:rFonts w:ascii="Arial" w:hAnsi="Arial" w:cs="Arial"/>
          <w:b/>
          <w:bCs/>
        </w:rPr>
        <w:t>/TP</w:t>
      </w:r>
      <w:r w:rsidR="006E14FC">
        <w:rPr>
          <w:rFonts w:ascii="Arial" w:hAnsi="Arial" w:cs="Arial"/>
          <w:b/>
          <w:bCs/>
        </w:rPr>
        <w:t>(i)</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4825D75A" w14:textId="64BE368A" w:rsidR="00517EAC" w:rsidRPr="00933E9F" w:rsidRDefault="00653C11" w:rsidP="00EE1ED4">
      <w:pPr>
        <w:widowControl w:val="0"/>
        <w:autoSpaceDE w:val="0"/>
        <w:autoSpaceDN w:val="0"/>
        <w:adjustRightInd w:val="0"/>
        <w:rPr>
          <w:rFonts w:ascii="Arial" w:hAnsi="Arial" w:cs="Arial"/>
          <w:bCs/>
        </w:rPr>
      </w:pPr>
      <w:r w:rsidRPr="00D26395">
        <w:rPr>
          <w:rFonts w:ascii="Arial" w:hAnsi="Arial" w:cs="Arial"/>
          <w:bCs/>
        </w:rPr>
        <w:t>T</w:t>
      </w:r>
      <w:r w:rsidR="00EE1ED4">
        <w:rPr>
          <w:rFonts w:ascii="Arial" w:hAnsi="Arial" w:cs="Arial"/>
          <w:bCs/>
        </w:rPr>
        <w:t>here were no questions or statements from</w:t>
      </w:r>
      <w:r w:rsidRPr="00D26395">
        <w:rPr>
          <w:rFonts w:ascii="Arial" w:hAnsi="Arial" w:cs="Arial"/>
          <w:bCs/>
        </w:rPr>
        <w:t xml:space="preserve"> members of the public</w:t>
      </w:r>
      <w:r w:rsidR="00EE1ED4">
        <w:rPr>
          <w:rFonts w:ascii="Arial" w:hAnsi="Arial" w:cs="Arial"/>
          <w:bCs/>
        </w:rPr>
        <w:t xml:space="preserve">. </w:t>
      </w:r>
    </w:p>
    <w:p w14:paraId="5F3D0708" w14:textId="77777777" w:rsidR="00A9444E" w:rsidRDefault="00A9444E" w:rsidP="00A9444E">
      <w:pPr>
        <w:rPr>
          <w:rFonts w:ascii="Arial" w:hAnsi="Arial" w:cs="Arial"/>
          <w:bCs/>
          <w:highlight w:val="yellow"/>
        </w:rPr>
      </w:pPr>
    </w:p>
    <w:p w14:paraId="59B3017D" w14:textId="4FDF5F45" w:rsidR="000233FD" w:rsidRPr="00FC5455" w:rsidRDefault="00974D46" w:rsidP="00005CD0">
      <w:pPr>
        <w:rPr>
          <w:rFonts w:ascii="Arial" w:hAnsi="Arial" w:cs="Arial"/>
          <w:color w:val="000000"/>
        </w:rPr>
      </w:pPr>
      <w:r w:rsidRPr="00FC5455">
        <w:rPr>
          <w:rFonts w:ascii="Arial" w:hAnsi="Arial" w:cs="Arial"/>
          <w:b/>
          <w:bCs/>
        </w:rPr>
        <w:t xml:space="preserve">ITEM </w:t>
      </w:r>
      <w:r w:rsidR="00EF14E0">
        <w:rPr>
          <w:rFonts w:ascii="Arial" w:hAnsi="Arial" w:cs="Arial"/>
          <w:b/>
          <w:bCs/>
        </w:rPr>
        <w:t>4</w:t>
      </w:r>
      <w:r w:rsidR="000233FD" w:rsidRPr="00FC5455">
        <w:rPr>
          <w:rFonts w:ascii="Arial" w:hAnsi="Arial" w:cs="Arial"/>
          <w:b/>
          <w:bCs/>
        </w:rPr>
        <w:t xml:space="preserve"> </w:t>
      </w:r>
      <w:r w:rsidR="004A20D7">
        <w:rPr>
          <w:rFonts w:ascii="Arial" w:hAnsi="Arial" w:cs="Arial"/>
          <w:b/>
          <w:bCs/>
        </w:rPr>
        <w:t>SEP</w:t>
      </w:r>
      <w:r w:rsidR="004A20D7"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183D69" w:rsidRPr="00FC5455">
        <w:rPr>
          <w:rFonts w:ascii="Arial" w:hAnsi="Arial" w:cs="Arial"/>
          <w:b/>
          <w:bCs/>
        </w:rPr>
        <w:t>/TP</w:t>
      </w:r>
      <w:r w:rsidR="006E14FC">
        <w:rPr>
          <w:rFonts w:ascii="Arial" w:hAnsi="Arial" w:cs="Arial"/>
          <w:b/>
          <w:bCs/>
        </w:rPr>
        <w:t>(i)</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007819D8" w:rsidR="00994577" w:rsidRDefault="00EF14E0" w:rsidP="00B022DB">
      <w:pPr>
        <w:widowControl w:val="0"/>
        <w:autoSpaceDE w:val="0"/>
        <w:autoSpaceDN w:val="0"/>
        <w:adjustRightInd w:val="0"/>
        <w:ind w:left="720" w:hanging="720"/>
        <w:rPr>
          <w:rFonts w:ascii="Arial" w:hAnsi="Arial" w:cs="Arial"/>
        </w:rPr>
      </w:pPr>
      <w:r>
        <w:rPr>
          <w:rFonts w:ascii="Arial" w:hAnsi="Arial" w:cs="Arial"/>
          <w:b/>
        </w:rPr>
        <w:t>4</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008CE5D7" w:rsidR="000233FD"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65BCB672" w14:textId="3ED33A68" w:rsidR="00C9579C" w:rsidRDefault="00C9579C" w:rsidP="004A20D7">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sidRPr="00CB4722">
        <w:rPr>
          <w:rFonts w:ascii="Arial" w:hAnsi="Arial" w:cs="Arial"/>
          <w:b/>
          <w:bCs/>
        </w:rPr>
        <w:t xml:space="preserve">  </w:t>
      </w:r>
    </w:p>
    <w:p w14:paraId="14F4308D" w14:textId="68623688" w:rsidR="00995A9C" w:rsidRDefault="00995A9C" w:rsidP="00995A9C">
      <w:pPr>
        <w:ind w:firstLine="720"/>
        <w:jc w:val="both"/>
        <w:rPr>
          <w:rFonts w:ascii="Arial" w:hAnsi="Arial" w:cs="Arial"/>
          <w:b/>
          <w:bCs/>
        </w:rPr>
      </w:pPr>
      <w:r w:rsidRPr="00995A9C">
        <w:rPr>
          <w:rFonts w:ascii="Arial" w:hAnsi="Arial" w:cs="Arial"/>
          <w:b/>
          <w:bCs/>
        </w:rPr>
        <w:t>21/02464/FUL</w:t>
      </w:r>
      <w:r w:rsidRPr="0021315E">
        <w:rPr>
          <w:rFonts w:ascii="Arial" w:hAnsi="Arial" w:cs="Arial"/>
          <w:b/>
          <w:bCs/>
        </w:rPr>
        <w:tab/>
      </w:r>
      <w:r w:rsidRPr="0021315E">
        <w:rPr>
          <w:rFonts w:ascii="Arial" w:hAnsi="Arial" w:cs="Arial"/>
        </w:rPr>
        <w:t>The erection of a two-storey side extension, 16 Keats Close</w:t>
      </w:r>
      <w:r w:rsidRPr="0021315E">
        <w:rPr>
          <w:rFonts w:ascii="Arial" w:hAnsi="Arial" w:cs="Arial"/>
          <w:b/>
          <w:bCs/>
        </w:rPr>
        <w:t xml:space="preserve"> </w:t>
      </w:r>
    </w:p>
    <w:p w14:paraId="345AF798" w14:textId="6300818C" w:rsidR="00995A9C" w:rsidRDefault="00995A9C" w:rsidP="00995A9C">
      <w:pPr>
        <w:ind w:left="2880" w:hanging="2160"/>
        <w:rPr>
          <w:rFonts w:ascii="Arial" w:hAnsi="Arial" w:cs="Arial"/>
        </w:rPr>
      </w:pPr>
      <w:r w:rsidRPr="00995A9C">
        <w:rPr>
          <w:rFonts w:ascii="Arial" w:hAnsi="Arial" w:cs="Arial"/>
          <w:b/>
          <w:bCs/>
        </w:rPr>
        <w:t>21/02484/FUL</w:t>
      </w:r>
      <w:r w:rsidRPr="00F7689A">
        <w:rPr>
          <w:rFonts w:ascii="Arial" w:hAnsi="Arial" w:cs="Arial"/>
          <w:b/>
          <w:bCs/>
        </w:rPr>
        <w:tab/>
      </w:r>
      <w:r w:rsidRPr="00F7689A">
        <w:rPr>
          <w:rFonts w:ascii="Arial" w:hAnsi="Arial" w:cs="Arial"/>
        </w:rPr>
        <w:t>The erection of a single storey side extension to create new Thames Valley Police neighbourhood office</w:t>
      </w:r>
      <w:r>
        <w:rPr>
          <w:rFonts w:ascii="Arial" w:hAnsi="Arial" w:cs="Arial"/>
        </w:rPr>
        <w:t xml:space="preserve">, </w:t>
      </w:r>
      <w:r w:rsidRPr="00F7689A">
        <w:rPr>
          <w:rFonts w:ascii="Arial" w:hAnsi="Arial" w:cs="Arial"/>
        </w:rPr>
        <w:t>Wolverton Road</w:t>
      </w:r>
    </w:p>
    <w:p w14:paraId="4E2077F3" w14:textId="26DB8C19" w:rsidR="00995A9C" w:rsidRDefault="00995A9C" w:rsidP="00995A9C">
      <w:pPr>
        <w:ind w:left="2880" w:hanging="2160"/>
        <w:rPr>
          <w:rFonts w:ascii="Arial" w:hAnsi="Arial" w:cs="Arial"/>
        </w:rPr>
      </w:pPr>
      <w:r w:rsidRPr="00995A9C">
        <w:rPr>
          <w:rFonts w:ascii="Arial" w:hAnsi="Arial" w:cs="Arial"/>
          <w:b/>
          <w:bCs/>
        </w:rPr>
        <w:t>21/02470/CLUP</w:t>
      </w:r>
      <w:r>
        <w:rPr>
          <w:rFonts w:ascii="Arial" w:hAnsi="Arial" w:cs="Arial"/>
          <w:b/>
          <w:bCs/>
        </w:rPr>
        <w:tab/>
      </w:r>
      <w:r w:rsidRPr="006110E5">
        <w:rPr>
          <w:rFonts w:ascii="Arial" w:hAnsi="Arial" w:cs="Arial"/>
        </w:rPr>
        <w:t>Certificate of lawfulness for the proposed Loft Conversion with new front roof light and rear hip end to gable dormer, 7 Annesley Road</w:t>
      </w:r>
    </w:p>
    <w:p w14:paraId="62A14801" w14:textId="1202FE2B" w:rsidR="00995A9C" w:rsidRDefault="00995A9C" w:rsidP="00995A9C">
      <w:pPr>
        <w:ind w:left="2880" w:hanging="2160"/>
        <w:jc w:val="both"/>
        <w:rPr>
          <w:rFonts w:ascii="Arial" w:hAnsi="Arial" w:cs="Arial"/>
          <w:b/>
          <w:bCs/>
        </w:rPr>
      </w:pPr>
      <w:r w:rsidRPr="00995A9C">
        <w:rPr>
          <w:rFonts w:ascii="Arial" w:hAnsi="Arial" w:cs="Arial"/>
          <w:b/>
          <w:bCs/>
        </w:rPr>
        <w:t>21/02592/FUL</w:t>
      </w:r>
      <w:r>
        <w:rPr>
          <w:rFonts w:ascii="Arial" w:hAnsi="Arial" w:cs="Arial"/>
          <w:b/>
          <w:bCs/>
        </w:rPr>
        <w:tab/>
      </w:r>
      <w:r w:rsidRPr="00935785">
        <w:rPr>
          <w:rFonts w:ascii="Arial" w:hAnsi="Arial" w:cs="Arial"/>
        </w:rPr>
        <w:t>Single storey rear extension, demolition of existing garage, &amp; construction of two storey side extension, 12 Browning Close</w:t>
      </w:r>
      <w:r w:rsidRPr="00935785">
        <w:rPr>
          <w:rFonts w:ascii="Arial" w:hAnsi="Arial" w:cs="Arial"/>
          <w:b/>
          <w:bCs/>
        </w:rPr>
        <w:t xml:space="preserve"> </w:t>
      </w:r>
    </w:p>
    <w:p w14:paraId="605426B4" w14:textId="24CCCAF9" w:rsidR="00995A9C" w:rsidRDefault="00995A9C" w:rsidP="00995A9C">
      <w:pPr>
        <w:ind w:left="2880" w:hanging="2160"/>
        <w:jc w:val="both"/>
        <w:rPr>
          <w:rFonts w:ascii="Arial" w:hAnsi="Arial" w:cs="Arial"/>
        </w:rPr>
      </w:pPr>
      <w:r w:rsidRPr="00995A9C">
        <w:rPr>
          <w:rFonts w:ascii="Arial" w:hAnsi="Arial" w:cs="Arial"/>
          <w:b/>
          <w:bCs/>
        </w:rPr>
        <w:t>21/02663/FUL</w:t>
      </w:r>
      <w:r>
        <w:rPr>
          <w:rFonts w:ascii="Arial" w:hAnsi="Arial" w:cs="Arial"/>
          <w:b/>
          <w:bCs/>
        </w:rPr>
        <w:t xml:space="preserve"> </w:t>
      </w:r>
      <w:r>
        <w:rPr>
          <w:rFonts w:ascii="Arial" w:hAnsi="Arial" w:cs="Arial"/>
          <w:b/>
          <w:bCs/>
        </w:rPr>
        <w:tab/>
      </w:r>
      <w:r w:rsidRPr="000850FA">
        <w:rPr>
          <w:rFonts w:ascii="Arial" w:hAnsi="Arial" w:cs="Arial"/>
        </w:rPr>
        <w:t>Erection of a first floor rear extension and two-storey side/rear extension</w:t>
      </w:r>
      <w:r>
        <w:rPr>
          <w:rFonts w:ascii="Arial" w:hAnsi="Arial" w:cs="Arial"/>
        </w:rPr>
        <w:t>,</w:t>
      </w:r>
      <w:r w:rsidRPr="000850FA">
        <w:rPr>
          <w:rFonts w:ascii="Arial" w:hAnsi="Arial" w:cs="Arial"/>
        </w:rPr>
        <w:t xml:space="preserve"> 7 Dulwich Close</w:t>
      </w:r>
    </w:p>
    <w:p w14:paraId="175DA727" w14:textId="34CE7297" w:rsidR="00995A9C" w:rsidRDefault="00995A9C" w:rsidP="00995A9C">
      <w:pPr>
        <w:ind w:left="2880" w:hanging="2160"/>
        <w:rPr>
          <w:rFonts w:ascii="Arial" w:hAnsi="Arial" w:cs="Arial"/>
        </w:rPr>
      </w:pPr>
      <w:r w:rsidRPr="00995A9C">
        <w:rPr>
          <w:rFonts w:ascii="Arial" w:hAnsi="Arial" w:cs="Arial"/>
          <w:b/>
          <w:bCs/>
        </w:rPr>
        <w:t>21/02640/FUL</w:t>
      </w:r>
      <w:r>
        <w:rPr>
          <w:rFonts w:ascii="Arial" w:hAnsi="Arial" w:cs="Arial"/>
        </w:rPr>
        <w:tab/>
      </w:r>
      <w:r w:rsidRPr="007F7BB8">
        <w:rPr>
          <w:rFonts w:ascii="Arial" w:hAnsi="Arial" w:cs="Arial"/>
        </w:rPr>
        <w:t>Loft conversion with rear dormer</w:t>
      </w:r>
      <w:r>
        <w:rPr>
          <w:rFonts w:ascii="Arial" w:hAnsi="Arial" w:cs="Arial"/>
        </w:rPr>
        <w:t xml:space="preserve"> </w:t>
      </w:r>
      <w:r w:rsidRPr="007F7BB8">
        <w:rPr>
          <w:rFonts w:ascii="Arial" w:hAnsi="Arial" w:cs="Arial"/>
        </w:rPr>
        <w:t>(re-submission of</w:t>
      </w:r>
      <w:r>
        <w:rPr>
          <w:rFonts w:ascii="Arial" w:hAnsi="Arial" w:cs="Arial"/>
        </w:rPr>
        <w:t xml:space="preserve"> 2</w:t>
      </w:r>
      <w:r w:rsidRPr="007F7BB8">
        <w:rPr>
          <w:rFonts w:ascii="Arial" w:hAnsi="Arial" w:cs="Arial"/>
        </w:rPr>
        <w:t>1/01492/FUL)</w:t>
      </w:r>
      <w:r>
        <w:rPr>
          <w:rFonts w:ascii="Arial" w:hAnsi="Arial" w:cs="Arial"/>
        </w:rPr>
        <w:t xml:space="preserve">, </w:t>
      </w:r>
      <w:r w:rsidRPr="007F7BB8">
        <w:rPr>
          <w:rFonts w:ascii="Arial" w:hAnsi="Arial" w:cs="Arial"/>
        </w:rPr>
        <w:t>115 High Street</w:t>
      </w:r>
    </w:p>
    <w:p w14:paraId="7E907721" w14:textId="77777777" w:rsidR="00C9579C" w:rsidRDefault="00C9579C" w:rsidP="006B735B">
      <w:pPr>
        <w:ind w:left="2880" w:hanging="2160"/>
        <w:rPr>
          <w:rFonts w:ascii="Arial" w:hAnsi="Arial" w:cs="Arial"/>
        </w:rPr>
      </w:pPr>
    </w:p>
    <w:p w14:paraId="52EE03E7" w14:textId="21552D44" w:rsidR="00E85EBD" w:rsidRDefault="002E452E" w:rsidP="00B8252A">
      <w:pPr>
        <w:ind w:left="720" w:hanging="720"/>
        <w:rPr>
          <w:rFonts w:ascii="Arial" w:hAnsi="Arial" w:cs="Arial"/>
          <w:b/>
          <w:bCs/>
        </w:rPr>
      </w:pPr>
      <w:r>
        <w:rPr>
          <w:rFonts w:ascii="Arial" w:hAnsi="Arial" w:cs="Arial"/>
          <w:b/>
          <w:bCs/>
        </w:rPr>
        <w:t>4.2</w:t>
      </w:r>
      <w:r>
        <w:rPr>
          <w:rFonts w:ascii="Arial" w:hAnsi="Arial" w:cs="Arial"/>
          <w:b/>
          <w:bCs/>
        </w:rPr>
        <w:tab/>
      </w:r>
      <w:r w:rsidRPr="002E452E">
        <w:rPr>
          <w:rFonts w:ascii="Arial" w:hAnsi="Arial" w:cs="Arial"/>
          <w:b/>
          <w:bCs/>
        </w:rPr>
        <w:t xml:space="preserve">The Deputy Clerk will, in accordance with members views, under delegated authority of the Town Clerk, make the following representations to Milton Keynes Council </w:t>
      </w:r>
      <w:r>
        <w:rPr>
          <w:rFonts w:ascii="Arial" w:hAnsi="Arial" w:cs="Arial"/>
          <w:b/>
          <w:bCs/>
        </w:rPr>
        <w:t>P</w:t>
      </w:r>
      <w:r w:rsidRPr="002E452E">
        <w:rPr>
          <w:rFonts w:ascii="Arial" w:hAnsi="Arial" w:cs="Arial"/>
          <w:b/>
          <w:bCs/>
        </w:rPr>
        <w:t>lanning Department:</w:t>
      </w:r>
    </w:p>
    <w:p w14:paraId="23D0CB14" w14:textId="77777777" w:rsidR="002E452E" w:rsidRDefault="002E452E" w:rsidP="00B8252A">
      <w:pPr>
        <w:ind w:left="720" w:hanging="720"/>
        <w:rPr>
          <w:rFonts w:ascii="Arial" w:hAnsi="Arial" w:cs="Arial"/>
          <w:b/>
          <w:bCs/>
        </w:rPr>
      </w:pPr>
    </w:p>
    <w:p w14:paraId="65ECFC45" w14:textId="2A1E4545" w:rsidR="00C9579C" w:rsidRPr="000B7CB5" w:rsidRDefault="00C9579C" w:rsidP="00B8252A">
      <w:pPr>
        <w:ind w:left="720" w:hanging="720"/>
        <w:rPr>
          <w:rFonts w:ascii="Arial" w:hAnsi="Arial" w:cs="Arial"/>
          <w:b/>
          <w:bCs/>
        </w:rPr>
      </w:pPr>
      <w:r w:rsidRPr="00C9579C">
        <w:rPr>
          <w:rFonts w:ascii="Arial" w:hAnsi="Arial" w:cs="Arial"/>
          <w:b/>
          <w:bCs/>
        </w:rPr>
        <w:t>4.2.1</w:t>
      </w:r>
      <w:r w:rsidRPr="00C9579C">
        <w:rPr>
          <w:rFonts w:ascii="Arial" w:hAnsi="Arial" w:cs="Arial"/>
          <w:b/>
          <w:bCs/>
        </w:rPr>
        <w:tab/>
        <w:t>21/02</w:t>
      </w:r>
      <w:r w:rsidR="000B7CB5">
        <w:rPr>
          <w:rFonts w:ascii="Arial" w:hAnsi="Arial" w:cs="Arial"/>
          <w:b/>
          <w:bCs/>
        </w:rPr>
        <w:t>434</w:t>
      </w:r>
      <w:r w:rsidRPr="00C9579C">
        <w:rPr>
          <w:rFonts w:ascii="Arial" w:hAnsi="Arial" w:cs="Arial"/>
          <w:b/>
          <w:bCs/>
        </w:rPr>
        <w:t xml:space="preserve">/FUL - </w:t>
      </w:r>
      <w:r w:rsidR="000B7CB5" w:rsidRPr="000B7CB5">
        <w:rPr>
          <w:rFonts w:ascii="Arial" w:hAnsi="Arial" w:cs="Arial"/>
          <w:b/>
          <w:bCs/>
        </w:rPr>
        <w:t xml:space="preserve">Erection of single storey rear extension, a loft conversion including rear box dormer and front rooflights, infill of main side door and </w:t>
      </w:r>
      <w:r w:rsidR="000B7CB5" w:rsidRPr="000B7CB5">
        <w:rPr>
          <w:rFonts w:ascii="Arial" w:hAnsi="Arial" w:cs="Arial"/>
          <w:b/>
          <w:bCs/>
        </w:rPr>
        <w:lastRenderedPageBreak/>
        <w:t>replacement of front window with front door and porch canopy, 169 Westbury Lane</w:t>
      </w:r>
    </w:p>
    <w:p w14:paraId="1233FBE5" w14:textId="6F533C0E" w:rsidR="007855AF" w:rsidRDefault="007855AF" w:rsidP="00864460">
      <w:pPr>
        <w:ind w:left="720" w:hanging="720"/>
        <w:rPr>
          <w:rFonts w:ascii="Arial" w:hAnsi="Arial" w:cs="Arial"/>
          <w:b/>
          <w:bCs/>
        </w:rPr>
      </w:pPr>
    </w:p>
    <w:p w14:paraId="66696FFA" w14:textId="3E96917B" w:rsidR="00C9579C" w:rsidRDefault="007855AF" w:rsidP="008134C1">
      <w:pPr>
        <w:ind w:left="720" w:hanging="720"/>
        <w:rPr>
          <w:rFonts w:ascii="Arial" w:hAnsi="Arial" w:cs="Arial"/>
        </w:rPr>
      </w:pPr>
      <w:r>
        <w:rPr>
          <w:rFonts w:ascii="Arial" w:hAnsi="Arial" w:cs="Arial"/>
          <w:b/>
          <w:bCs/>
        </w:rPr>
        <w:tab/>
      </w:r>
      <w:r w:rsidR="008134C1" w:rsidRPr="00B8133C">
        <w:rPr>
          <w:rFonts w:ascii="Arial" w:hAnsi="Arial" w:cs="Arial"/>
        </w:rPr>
        <w:t>The Working Group</w:t>
      </w:r>
      <w:r w:rsidR="008134C1">
        <w:rPr>
          <w:rFonts w:ascii="Arial" w:hAnsi="Arial" w:cs="Arial"/>
        </w:rPr>
        <w:t xml:space="preserve"> objected to this application on the grounds that the proposed </w:t>
      </w:r>
      <w:r w:rsidR="00122D1C">
        <w:rPr>
          <w:rFonts w:ascii="Arial" w:hAnsi="Arial" w:cs="Arial"/>
        </w:rPr>
        <w:t xml:space="preserve">box </w:t>
      </w:r>
      <w:r w:rsidR="008134C1">
        <w:rPr>
          <w:rFonts w:ascii="Arial" w:hAnsi="Arial" w:cs="Arial"/>
        </w:rPr>
        <w:t>dormer on the rear</w:t>
      </w:r>
      <w:r w:rsidR="00122D1C">
        <w:rPr>
          <w:rFonts w:ascii="Arial" w:hAnsi="Arial" w:cs="Arial"/>
        </w:rPr>
        <w:t xml:space="preserve"> is too big for a bungalow and would have an adverse effect on the streetscene. The adjoining properties’ existing right to light would also be </w:t>
      </w:r>
      <w:r w:rsidR="00631CF8">
        <w:rPr>
          <w:rFonts w:ascii="Arial" w:hAnsi="Arial" w:cs="Arial"/>
        </w:rPr>
        <w:t xml:space="preserve">negatively </w:t>
      </w:r>
      <w:r w:rsidR="00122D1C">
        <w:rPr>
          <w:rFonts w:ascii="Arial" w:hAnsi="Arial" w:cs="Arial"/>
        </w:rPr>
        <w:t>impacted by this development.</w:t>
      </w:r>
    </w:p>
    <w:p w14:paraId="7B672F0C" w14:textId="4084D36C" w:rsidR="00122D1C" w:rsidRDefault="00122D1C" w:rsidP="008134C1">
      <w:pPr>
        <w:ind w:left="720" w:hanging="720"/>
        <w:rPr>
          <w:rFonts w:ascii="Arial" w:hAnsi="Arial" w:cs="Arial"/>
        </w:rPr>
      </w:pPr>
    </w:p>
    <w:p w14:paraId="4319C275" w14:textId="2F96AA26" w:rsidR="00122D1C" w:rsidRPr="007D4984" w:rsidRDefault="00122D1C" w:rsidP="00122D1C">
      <w:pPr>
        <w:ind w:left="720"/>
        <w:rPr>
          <w:rFonts w:ascii="Arial" w:hAnsi="Arial" w:cs="Arial"/>
        </w:rPr>
      </w:pPr>
      <w:r w:rsidRPr="0073350E">
        <w:rPr>
          <w:rFonts w:ascii="Arial" w:hAnsi="Arial" w:cs="Arial"/>
          <w:b/>
          <w:bCs/>
        </w:rPr>
        <w:t xml:space="preserve">The Town Council </w:t>
      </w:r>
      <w:r w:rsidRPr="0075343B">
        <w:rPr>
          <w:rFonts w:ascii="Arial" w:hAnsi="Arial" w:cs="Arial"/>
          <w:b/>
        </w:rPr>
        <w:t>requests that this application is referred to the DCC for determination</w:t>
      </w:r>
    </w:p>
    <w:p w14:paraId="59E21A90" w14:textId="77777777" w:rsidR="008134C1" w:rsidRDefault="008134C1" w:rsidP="008134C1">
      <w:pPr>
        <w:ind w:left="720" w:hanging="720"/>
        <w:rPr>
          <w:rFonts w:ascii="Arial" w:hAnsi="Arial" w:cs="Arial"/>
          <w:b/>
          <w:bCs/>
        </w:rPr>
      </w:pPr>
    </w:p>
    <w:p w14:paraId="61FADF7C" w14:textId="44BB7506" w:rsidR="008F789B" w:rsidRPr="000B7CB5" w:rsidRDefault="00EB73C4" w:rsidP="00864460">
      <w:pPr>
        <w:ind w:left="720" w:hanging="720"/>
        <w:rPr>
          <w:rFonts w:ascii="Arial" w:hAnsi="Arial" w:cs="Arial"/>
          <w:b/>
          <w:bCs/>
          <w:highlight w:val="yellow"/>
        </w:rPr>
      </w:pPr>
      <w:r w:rsidRPr="006E19DE">
        <w:rPr>
          <w:rFonts w:ascii="Arial" w:hAnsi="Arial" w:cs="Arial"/>
          <w:b/>
          <w:bCs/>
        </w:rPr>
        <w:t>4.</w:t>
      </w:r>
      <w:r w:rsidR="00C9579C">
        <w:rPr>
          <w:rFonts w:ascii="Arial" w:hAnsi="Arial" w:cs="Arial"/>
          <w:b/>
          <w:bCs/>
        </w:rPr>
        <w:t>2.2</w:t>
      </w:r>
      <w:r w:rsidRPr="006E19DE">
        <w:rPr>
          <w:rFonts w:ascii="Arial" w:hAnsi="Arial" w:cs="Arial"/>
          <w:b/>
          <w:bCs/>
        </w:rPr>
        <w:tab/>
      </w:r>
      <w:r w:rsidR="003B6299" w:rsidRPr="000B7CB5">
        <w:rPr>
          <w:rFonts w:ascii="Arial" w:hAnsi="Arial" w:cs="Arial"/>
          <w:b/>
          <w:bCs/>
        </w:rPr>
        <w:t>21/0</w:t>
      </w:r>
      <w:r w:rsidR="00C9579C" w:rsidRPr="000B7CB5">
        <w:rPr>
          <w:rFonts w:ascii="Arial" w:hAnsi="Arial" w:cs="Arial"/>
          <w:b/>
          <w:bCs/>
        </w:rPr>
        <w:t>2</w:t>
      </w:r>
      <w:r w:rsidR="000B7CB5" w:rsidRPr="000B7CB5">
        <w:rPr>
          <w:rFonts w:ascii="Arial" w:hAnsi="Arial" w:cs="Arial"/>
          <w:b/>
          <w:bCs/>
        </w:rPr>
        <w:t>388</w:t>
      </w:r>
      <w:r w:rsidR="003B6299" w:rsidRPr="000B7CB5">
        <w:rPr>
          <w:rFonts w:ascii="Arial" w:hAnsi="Arial" w:cs="Arial"/>
          <w:b/>
          <w:bCs/>
        </w:rPr>
        <w:t>/</w:t>
      </w:r>
      <w:r w:rsidR="00C9579C" w:rsidRPr="000B7CB5">
        <w:rPr>
          <w:rFonts w:ascii="Arial" w:hAnsi="Arial" w:cs="Arial"/>
          <w:b/>
          <w:bCs/>
        </w:rPr>
        <w:t>FUL</w:t>
      </w:r>
      <w:r w:rsidR="003B6299" w:rsidRPr="000B7CB5">
        <w:rPr>
          <w:rFonts w:ascii="Arial" w:hAnsi="Arial" w:cs="Arial"/>
          <w:b/>
          <w:bCs/>
        </w:rPr>
        <w:t xml:space="preserve"> </w:t>
      </w:r>
      <w:r w:rsidR="00BD33A4" w:rsidRPr="000B7CB5">
        <w:rPr>
          <w:rFonts w:ascii="Arial" w:hAnsi="Arial" w:cs="Arial"/>
          <w:b/>
          <w:bCs/>
        </w:rPr>
        <w:t>–</w:t>
      </w:r>
      <w:r w:rsidR="004C7923" w:rsidRPr="000B7CB5">
        <w:rPr>
          <w:rFonts w:ascii="Arial" w:hAnsi="Arial" w:cs="Arial"/>
          <w:b/>
          <w:bCs/>
        </w:rPr>
        <w:t xml:space="preserve"> </w:t>
      </w:r>
      <w:r w:rsidR="000B7CB5" w:rsidRPr="000B7CB5">
        <w:rPr>
          <w:rFonts w:ascii="Arial" w:hAnsi="Arial" w:cs="Arial"/>
          <w:b/>
          <w:bCs/>
        </w:rPr>
        <w:t>Part two-storey, part single storey rear extension, with associated parking, to accommodate 1x 2 bedroom flat and 1x 1 bedroom flat, 1 Station Road</w:t>
      </w:r>
    </w:p>
    <w:p w14:paraId="4B2AB504" w14:textId="77777777" w:rsidR="00C9579C" w:rsidRDefault="00C9579C" w:rsidP="00864460">
      <w:pPr>
        <w:ind w:left="720"/>
        <w:rPr>
          <w:rFonts w:ascii="Arial" w:hAnsi="Arial" w:cs="Arial"/>
        </w:rPr>
      </w:pPr>
    </w:p>
    <w:p w14:paraId="41A0B74C" w14:textId="2B9E3F7D" w:rsidR="00693939" w:rsidRDefault="00693939" w:rsidP="00693939">
      <w:pPr>
        <w:ind w:left="720"/>
        <w:rPr>
          <w:rFonts w:ascii="Arial" w:hAnsi="Arial" w:cs="Arial"/>
        </w:rPr>
      </w:pPr>
      <w:r w:rsidRPr="00B8133C">
        <w:rPr>
          <w:rFonts w:ascii="Arial" w:hAnsi="Arial" w:cs="Arial"/>
        </w:rPr>
        <w:t>The Working Group</w:t>
      </w:r>
      <w:r>
        <w:rPr>
          <w:rFonts w:ascii="Arial" w:hAnsi="Arial" w:cs="Arial"/>
        </w:rPr>
        <w:t xml:space="preserve"> objected to this application on the grounds that the proposals would result in a loss of privacy and/or light into neighbouring properties.</w:t>
      </w:r>
      <w:r w:rsidR="00601410">
        <w:rPr>
          <w:rFonts w:ascii="Arial" w:hAnsi="Arial" w:cs="Arial"/>
        </w:rPr>
        <w:t xml:space="preserve"> It is understood that these latest proposals include an additional three windows to the side elevation and are not specified as requiring obscure glazing.</w:t>
      </w:r>
    </w:p>
    <w:p w14:paraId="4DA4B29A" w14:textId="77777777" w:rsidR="00693939" w:rsidRDefault="00693939" w:rsidP="00693939">
      <w:pPr>
        <w:ind w:left="720" w:hanging="720"/>
        <w:rPr>
          <w:rFonts w:ascii="Arial" w:hAnsi="Arial" w:cs="Arial"/>
        </w:rPr>
      </w:pPr>
    </w:p>
    <w:p w14:paraId="4264AF89" w14:textId="77777777" w:rsidR="00693939" w:rsidRPr="007D4984" w:rsidRDefault="00693939" w:rsidP="00693939">
      <w:pPr>
        <w:ind w:left="720"/>
        <w:rPr>
          <w:rFonts w:ascii="Arial" w:hAnsi="Arial" w:cs="Arial"/>
        </w:rPr>
      </w:pPr>
      <w:r w:rsidRPr="0073350E">
        <w:rPr>
          <w:rFonts w:ascii="Arial" w:hAnsi="Arial" w:cs="Arial"/>
          <w:b/>
          <w:bCs/>
        </w:rPr>
        <w:t xml:space="preserve">The Town Council </w:t>
      </w:r>
      <w:r w:rsidRPr="0075343B">
        <w:rPr>
          <w:rFonts w:ascii="Arial" w:hAnsi="Arial" w:cs="Arial"/>
          <w:b/>
        </w:rPr>
        <w:t>requests that this application is referred to the DCC for determination</w:t>
      </w:r>
    </w:p>
    <w:p w14:paraId="76FC1FE4" w14:textId="77777777" w:rsidR="000B7CB5" w:rsidRDefault="000B7CB5" w:rsidP="00464044">
      <w:pPr>
        <w:ind w:left="720"/>
        <w:rPr>
          <w:rFonts w:ascii="Arial" w:hAnsi="Arial" w:cs="Arial"/>
        </w:rPr>
      </w:pPr>
    </w:p>
    <w:p w14:paraId="55457FF4" w14:textId="3276BE31" w:rsidR="000B7CB5" w:rsidRPr="00B8133C" w:rsidRDefault="000B7CB5" w:rsidP="000B7CB5">
      <w:pPr>
        <w:ind w:left="709" w:hanging="709"/>
        <w:jc w:val="both"/>
        <w:rPr>
          <w:rFonts w:ascii="Arial" w:hAnsi="Arial" w:cs="Arial"/>
          <w:b/>
          <w:bCs/>
        </w:rPr>
      </w:pPr>
      <w:r w:rsidRPr="000B7CB5">
        <w:rPr>
          <w:rFonts w:ascii="Arial" w:hAnsi="Arial" w:cs="Arial"/>
          <w:b/>
          <w:bCs/>
        </w:rPr>
        <w:t>4.2.3</w:t>
      </w:r>
      <w:r>
        <w:rPr>
          <w:rFonts w:ascii="Arial" w:hAnsi="Arial" w:cs="Arial"/>
        </w:rPr>
        <w:tab/>
      </w:r>
      <w:r w:rsidRPr="000B7CB5">
        <w:rPr>
          <w:rFonts w:ascii="Arial" w:hAnsi="Arial" w:cs="Arial"/>
          <w:b/>
          <w:bCs/>
        </w:rPr>
        <w:t xml:space="preserve">21/02519/FUL - Demolition of existing conservatory and replacement with </w:t>
      </w:r>
      <w:r w:rsidRPr="00B8133C">
        <w:rPr>
          <w:rFonts w:ascii="Arial" w:hAnsi="Arial" w:cs="Arial"/>
          <w:b/>
          <w:bCs/>
        </w:rPr>
        <w:t>single storey rear extension. Construction of two storey side extension, 29 Mountsfield Close</w:t>
      </w:r>
    </w:p>
    <w:p w14:paraId="106B2536" w14:textId="77777777" w:rsidR="00B8133C" w:rsidRPr="00B8133C" w:rsidRDefault="00B8133C" w:rsidP="000B7CB5">
      <w:pPr>
        <w:ind w:left="709" w:hanging="709"/>
        <w:jc w:val="both"/>
        <w:rPr>
          <w:rFonts w:ascii="Arial" w:hAnsi="Arial" w:cs="Arial"/>
        </w:rPr>
      </w:pPr>
    </w:p>
    <w:p w14:paraId="20A933AA" w14:textId="34467417" w:rsidR="000B7CB5" w:rsidRPr="00B8133C" w:rsidRDefault="00B8133C" w:rsidP="000B7CB5">
      <w:pPr>
        <w:ind w:left="720" w:hanging="720"/>
        <w:rPr>
          <w:rFonts w:ascii="Arial" w:hAnsi="Arial" w:cs="Arial"/>
        </w:rPr>
      </w:pPr>
      <w:r w:rsidRPr="00B8133C">
        <w:rPr>
          <w:rFonts w:ascii="Arial" w:hAnsi="Arial" w:cs="Arial"/>
        </w:rPr>
        <w:tab/>
        <w:t>The Working Group</w:t>
      </w:r>
      <w:r w:rsidR="00306DEE">
        <w:rPr>
          <w:rFonts w:ascii="Arial" w:hAnsi="Arial" w:cs="Arial"/>
        </w:rPr>
        <w:t xml:space="preserve"> had no formal objection to this application but commented that the design was out of keeping with the surrounding area and could be viewed as an over intensification of the site.</w:t>
      </w:r>
    </w:p>
    <w:p w14:paraId="40C5E096" w14:textId="77777777" w:rsidR="000B7CB5" w:rsidRPr="00B8133C" w:rsidRDefault="000B7CB5" w:rsidP="00464044">
      <w:pPr>
        <w:ind w:left="720"/>
        <w:rPr>
          <w:rFonts w:ascii="Arial" w:hAnsi="Arial" w:cs="Arial"/>
        </w:rPr>
      </w:pPr>
    </w:p>
    <w:p w14:paraId="1DECE624" w14:textId="478851DB" w:rsidR="002E452E" w:rsidRPr="00B8133C" w:rsidRDefault="000B7CB5" w:rsidP="00864460">
      <w:pPr>
        <w:ind w:left="720" w:hanging="720"/>
        <w:rPr>
          <w:rFonts w:ascii="Arial" w:hAnsi="Arial" w:cs="Arial"/>
          <w:b/>
          <w:bCs/>
        </w:rPr>
      </w:pPr>
      <w:r w:rsidRPr="00B8133C">
        <w:rPr>
          <w:rFonts w:ascii="Arial" w:hAnsi="Arial" w:cs="Arial"/>
          <w:b/>
          <w:bCs/>
        </w:rPr>
        <w:t>4.2.4</w:t>
      </w:r>
      <w:r w:rsidRPr="00B8133C">
        <w:rPr>
          <w:rFonts w:ascii="Arial" w:hAnsi="Arial" w:cs="Arial"/>
          <w:b/>
          <w:bCs/>
        </w:rPr>
        <w:tab/>
      </w:r>
      <w:r w:rsidR="00810EE9" w:rsidRPr="00B8133C">
        <w:rPr>
          <w:rFonts w:ascii="Arial" w:hAnsi="Arial" w:cs="Arial"/>
          <w:b/>
          <w:bCs/>
        </w:rPr>
        <w:t>21/01994/FUL - Erection of first floor extension over existing garage, two storey side and rear extensions and single storey front and rear extensions, 25 Gladstone Close AMENDED PROPOSAL</w:t>
      </w:r>
    </w:p>
    <w:p w14:paraId="53B92030" w14:textId="0014C548" w:rsidR="00B8133C" w:rsidRPr="00B8133C" w:rsidRDefault="00B8133C" w:rsidP="00864460">
      <w:pPr>
        <w:ind w:left="720" w:hanging="720"/>
        <w:rPr>
          <w:rFonts w:ascii="Arial" w:hAnsi="Arial" w:cs="Arial"/>
          <w:b/>
          <w:bCs/>
        </w:rPr>
      </w:pPr>
    </w:p>
    <w:p w14:paraId="37E10797" w14:textId="441FD2C1" w:rsidR="00B8133C" w:rsidRPr="00B8133C" w:rsidRDefault="00B8133C" w:rsidP="00864460">
      <w:pPr>
        <w:ind w:left="720" w:hanging="720"/>
        <w:rPr>
          <w:rFonts w:ascii="Arial" w:hAnsi="Arial" w:cs="Arial"/>
          <w:b/>
          <w:bCs/>
        </w:rPr>
      </w:pPr>
      <w:r w:rsidRPr="00B8133C">
        <w:rPr>
          <w:rFonts w:ascii="Arial" w:hAnsi="Arial" w:cs="Arial"/>
          <w:b/>
          <w:bCs/>
        </w:rPr>
        <w:tab/>
      </w:r>
      <w:r w:rsidRPr="00B8133C">
        <w:rPr>
          <w:rFonts w:ascii="Arial" w:hAnsi="Arial" w:cs="Arial"/>
        </w:rPr>
        <w:t>The Working Group</w:t>
      </w:r>
      <w:r w:rsidR="00443625" w:rsidRPr="00443625">
        <w:rPr>
          <w:rFonts w:ascii="Arial" w:hAnsi="Arial" w:cs="Arial"/>
        </w:rPr>
        <w:t xml:space="preserve"> </w:t>
      </w:r>
      <w:r w:rsidR="00443625">
        <w:rPr>
          <w:rFonts w:ascii="Arial" w:hAnsi="Arial" w:cs="Arial"/>
        </w:rPr>
        <w:t>had no formal objection to this application but commented that the extensions were shoe-horned into the site</w:t>
      </w:r>
      <w:r w:rsidR="00F40D0C">
        <w:rPr>
          <w:rFonts w:ascii="Arial" w:hAnsi="Arial" w:cs="Arial"/>
        </w:rPr>
        <w:t xml:space="preserve"> and could be construed as an overdevelopment of the site.</w:t>
      </w:r>
    </w:p>
    <w:p w14:paraId="7959DCBB" w14:textId="3DE9931B" w:rsidR="00867CB1" w:rsidRPr="00B8133C" w:rsidRDefault="00867CB1" w:rsidP="00810EE9">
      <w:pPr>
        <w:rPr>
          <w:rFonts w:ascii="Arial" w:hAnsi="Arial" w:cs="Arial"/>
          <w:b/>
          <w:bCs/>
        </w:rPr>
      </w:pPr>
    </w:p>
    <w:p w14:paraId="44BD40CF" w14:textId="348CCA2B" w:rsidR="00810EE9" w:rsidRPr="00B8133C" w:rsidRDefault="00810EE9" w:rsidP="00864460">
      <w:pPr>
        <w:ind w:left="720" w:hanging="720"/>
        <w:rPr>
          <w:rFonts w:ascii="Arial" w:hAnsi="Arial" w:cs="Arial"/>
          <w:b/>
          <w:bCs/>
        </w:rPr>
      </w:pPr>
      <w:r w:rsidRPr="00B8133C">
        <w:rPr>
          <w:rFonts w:ascii="Arial" w:hAnsi="Arial" w:cs="Arial"/>
          <w:b/>
          <w:bCs/>
        </w:rPr>
        <w:t>4.2.5</w:t>
      </w:r>
      <w:r w:rsidRPr="00B8133C">
        <w:rPr>
          <w:rFonts w:ascii="Arial" w:hAnsi="Arial" w:cs="Arial"/>
          <w:b/>
          <w:bCs/>
        </w:rPr>
        <w:tab/>
        <w:t xml:space="preserve">21/02572/FUL - </w:t>
      </w:r>
      <w:r w:rsidR="00654F41" w:rsidRPr="00B8133C">
        <w:rPr>
          <w:rFonts w:ascii="Arial" w:hAnsi="Arial" w:cs="Arial"/>
          <w:b/>
          <w:bCs/>
        </w:rPr>
        <w:t>Erection of additional fence near existing boundary to match existing fence, 41 Gladstone Close</w:t>
      </w:r>
    </w:p>
    <w:p w14:paraId="1834A260" w14:textId="3645ECAE" w:rsidR="00B8133C" w:rsidRPr="00B8133C" w:rsidRDefault="00B8133C" w:rsidP="00864460">
      <w:pPr>
        <w:ind w:left="720" w:hanging="720"/>
        <w:rPr>
          <w:rFonts w:ascii="Arial" w:hAnsi="Arial" w:cs="Arial"/>
          <w:b/>
          <w:bCs/>
        </w:rPr>
      </w:pPr>
    </w:p>
    <w:p w14:paraId="3395A4B5" w14:textId="12BB0592" w:rsidR="00B8133C" w:rsidRPr="00B8133C" w:rsidRDefault="00B8133C" w:rsidP="00864460">
      <w:pPr>
        <w:ind w:left="720" w:hanging="720"/>
        <w:rPr>
          <w:rFonts w:ascii="Arial" w:hAnsi="Arial" w:cs="Arial"/>
          <w:b/>
          <w:bCs/>
        </w:rPr>
      </w:pPr>
      <w:r w:rsidRPr="00B8133C">
        <w:rPr>
          <w:rFonts w:ascii="Arial" w:hAnsi="Arial" w:cs="Arial"/>
          <w:b/>
          <w:bCs/>
        </w:rPr>
        <w:tab/>
      </w:r>
      <w:r w:rsidRPr="00B8133C">
        <w:rPr>
          <w:rFonts w:ascii="Arial" w:hAnsi="Arial" w:cs="Arial"/>
        </w:rPr>
        <w:t>The Working Group</w:t>
      </w:r>
      <w:r w:rsidR="00973DCB">
        <w:rPr>
          <w:rFonts w:ascii="Arial" w:hAnsi="Arial" w:cs="Arial"/>
        </w:rPr>
        <w:t xml:space="preserve"> objected to this application on the grounds that the proposed relatively tall fence would have an adverse effect on the openness of the </w:t>
      </w:r>
      <w:r w:rsidR="0014505E">
        <w:rPr>
          <w:rFonts w:ascii="Arial" w:hAnsi="Arial" w:cs="Arial"/>
        </w:rPr>
        <w:t xml:space="preserve">original design of the </w:t>
      </w:r>
      <w:r w:rsidR="00973DCB">
        <w:rPr>
          <w:rFonts w:ascii="Arial" w:hAnsi="Arial" w:cs="Arial"/>
        </w:rPr>
        <w:t>estate. It was not clear whether the fence would be erected on private amenity land or on private garden land.</w:t>
      </w:r>
    </w:p>
    <w:p w14:paraId="72510177" w14:textId="28B233B5" w:rsidR="00810EE9" w:rsidRPr="00B8133C" w:rsidRDefault="00810EE9" w:rsidP="00864460">
      <w:pPr>
        <w:ind w:left="720" w:hanging="720"/>
        <w:rPr>
          <w:rFonts w:ascii="Arial" w:hAnsi="Arial" w:cs="Arial"/>
          <w:b/>
          <w:bCs/>
        </w:rPr>
      </w:pPr>
    </w:p>
    <w:p w14:paraId="57767BCC" w14:textId="76988517" w:rsidR="00810EE9" w:rsidRPr="00B8133C" w:rsidRDefault="00810EE9" w:rsidP="00864460">
      <w:pPr>
        <w:ind w:left="720" w:hanging="720"/>
        <w:rPr>
          <w:rFonts w:ascii="Arial" w:hAnsi="Arial" w:cs="Arial"/>
          <w:b/>
          <w:bCs/>
        </w:rPr>
      </w:pPr>
      <w:r w:rsidRPr="00B8133C">
        <w:rPr>
          <w:rFonts w:ascii="Arial" w:hAnsi="Arial" w:cs="Arial"/>
          <w:b/>
          <w:bCs/>
        </w:rPr>
        <w:t>4.2.6</w:t>
      </w:r>
      <w:r w:rsidRPr="00B8133C">
        <w:rPr>
          <w:rFonts w:ascii="Arial" w:hAnsi="Arial" w:cs="Arial"/>
          <w:b/>
          <w:bCs/>
        </w:rPr>
        <w:tab/>
        <w:t>21/02667/TPO</w:t>
      </w:r>
      <w:r w:rsidR="00654F41" w:rsidRPr="00B8133C">
        <w:rPr>
          <w:rFonts w:ascii="Arial" w:hAnsi="Arial" w:cs="Arial"/>
          <w:b/>
          <w:bCs/>
        </w:rPr>
        <w:t xml:space="preserve"> - The removal to ground level of T1 (Copper Beech) protected by Milton Keynes Council Tree Preservation Order no. PS/540/15/275, Castlemead Court, Wolverton Road</w:t>
      </w:r>
    </w:p>
    <w:p w14:paraId="5436C1E9" w14:textId="53B9D98A" w:rsidR="00B8133C" w:rsidRPr="00B8133C" w:rsidRDefault="00B8133C" w:rsidP="00864460">
      <w:pPr>
        <w:ind w:left="720" w:hanging="720"/>
        <w:rPr>
          <w:rFonts w:ascii="Arial" w:hAnsi="Arial" w:cs="Arial"/>
          <w:b/>
          <w:bCs/>
        </w:rPr>
      </w:pPr>
    </w:p>
    <w:p w14:paraId="1BDB716E" w14:textId="2C477C2E" w:rsidR="00B8133C" w:rsidRPr="00810EE9" w:rsidRDefault="00745D86" w:rsidP="00B8133C">
      <w:pPr>
        <w:ind w:left="720" w:hanging="11"/>
        <w:rPr>
          <w:rFonts w:ascii="Arial" w:hAnsi="Arial" w:cs="Arial"/>
          <w:b/>
          <w:bCs/>
        </w:rPr>
      </w:pPr>
      <w:r>
        <w:rPr>
          <w:rFonts w:ascii="Arial" w:hAnsi="Arial" w:cs="Arial"/>
        </w:rPr>
        <w:lastRenderedPageBreak/>
        <w:t xml:space="preserve">The Working Group had no objection in principle to this application, but </w:t>
      </w:r>
      <w:r w:rsidR="0035515D">
        <w:rPr>
          <w:rFonts w:ascii="Arial" w:hAnsi="Arial" w:cs="Arial"/>
        </w:rPr>
        <w:t xml:space="preserve">Cllr Clarke commented </w:t>
      </w:r>
      <w:r>
        <w:rPr>
          <w:rFonts w:ascii="Arial" w:hAnsi="Arial" w:cs="Arial"/>
        </w:rPr>
        <w:t>that his research suggested</w:t>
      </w:r>
      <w:r w:rsidR="008F21F1">
        <w:rPr>
          <w:rFonts w:ascii="Arial" w:hAnsi="Arial" w:cs="Arial"/>
        </w:rPr>
        <w:t xml:space="preserve"> that removal of the tree to ground level would not be enough to eradicate</w:t>
      </w:r>
      <w:r w:rsidR="007D2AD1">
        <w:rPr>
          <w:rFonts w:ascii="Arial" w:hAnsi="Arial" w:cs="Arial"/>
        </w:rPr>
        <w:t xml:space="preserve"> the</w:t>
      </w:r>
      <w:r w:rsidR="008F21F1">
        <w:rPr>
          <w:rFonts w:ascii="Arial" w:hAnsi="Arial" w:cs="Arial"/>
        </w:rPr>
        <w:t xml:space="preserve"> brittle cinder fungus</w:t>
      </w:r>
      <w:r w:rsidR="000E7F66">
        <w:rPr>
          <w:rFonts w:ascii="Arial" w:hAnsi="Arial" w:cs="Arial"/>
        </w:rPr>
        <w:t xml:space="preserve">. </w:t>
      </w:r>
      <w:r w:rsidR="00BF09DC">
        <w:rPr>
          <w:rFonts w:ascii="Arial" w:hAnsi="Arial" w:cs="Arial"/>
        </w:rPr>
        <w:t>He said t</w:t>
      </w:r>
      <w:r w:rsidR="000E7F66">
        <w:rPr>
          <w:rFonts w:ascii="Arial" w:hAnsi="Arial" w:cs="Arial"/>
        </w:rPr>
        <w:t>he roots also needed to be removed</w:t>
      </w:r>
      <w:r w:rsidR="007D2AD1">
        <w:rPr>
          <w:rFonts w:ascii="Arial" w:hAnsi="Arial" w:cs="Arial"/>
        </w:rPr>
        <w:t>.</w:t>
      </w:r>
    </w:p>
    <w:p w14:paraId="1D2CF2A5" w14:textId="464B75DF" w:rsidR="000B7CB5" w:rsidRPr="00810EE9" w:rsidRDefault="000B7CB5" w:rsidP="00864460">
      <w:pPr>
        <w:ind w:left="720" w:hanging="720"/>
        <w:rPr>
          <w:rFonts w:ascii="Arial" w:hAnsi="Arial" w:cs="Arial"/>
        </w:rPr>
      </w:pPr>
    </w:p>
    <w:p w14:paraId="57F5B6DD" w14:textId="77777777" w:rsidR="000B7CB5" w:rsidRPr="00810EE9" w:rsidRDefault="000B7CB5" w:rsidP="00864460">
      <w:pPr>
        <w:ind w:left="720" w:hanging="720"/>
        <w:rPr>
          <w:rFonts w:ascii="Arial" w:hAnsi="Arial" w:cs="Arial"/>
          <w:b/>
          <w:bCs/>
          <w:highlight w:val="yellow"/>
        </w:rPr>
      </w:pPr>
    </w:p>
    <w:bookmarkEnd w:id="0"/>
    <w:p w14:paraId="69491D75" w14:textId="35EEDDCD" w:rsidR="002C1737" w:rsidRPr="009650E4" w:rsidRDefault="00F122CC" w:rsidP="00864460">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sidRPr="009650E4">
        <w:rPr>
          <w:rFonts w:ascii="Arial" w:hAnsi="Arial" w:cs="Arial"/>
          <w:b/>
          <w:bCs/>
        </w:rPr>
        <w:tab/>
      </w:r>
      <w:r w:rsidR="000848D2" w:rsidRPr="009650E4">
        <w:rPr>
          <w:rFonts w:ascii="Arial" w:hAnsi="Arial" w:cs="Arial"/>
          <w:b/>
          <w:bCs/>
        </w:rPr>
        <w:tab/>
      </w:r>
      <w:r w:rsidR="00ED0536" w:rsidRPr="009650E4">
        <w:rPr>
          <w:rFonts w:ascii="Arial" w:hAnsi="Arial" w:cs="Arial"/>
          <w:b/>
          <w:bCs/>
        </w:rPr>
        <w:t>4</w:t>
      </w:r>
      <w:r w:rsidR="00560C19" w:rsidRPr="009650E4">
        <w:rPr>
          <w:rFonts w:ascii="Arial" w:hAnsi="Arial" w:cs="Arial"/>
          <w:b/>
          <w:bCs/>
        </w:rPr>
        <w:t>.</w:t>
      </w:r>
      <w:r w:rsidR="00C9579C">
        <w:rPr>
          <w:rFonts w:ascii="Arial" w:hAnsi="Arial" w:cs="Arial"/>
          <w:b/>
          <w:bCs/>
        </w:rPr>
        <w:t>3</w:t>
      </w:r>
      <w:r w:rsidR="00560C19" w:rsidRPr="009650E4">
        <w:rPr>
          <w:rFonts w:ascii="Arial" w:hAnsi="Arial" w:cs="Arial"/>
          <w:b/>
          <w:bCs/>
        </w:rPr>
        <w:tab/>
      </w:r>
      <w:r w:rsidR="00560C19" w:rsidRPr="009650E4">
        <w:rPr>
          <w:rFonts w:ascii="Arial" w:hAnsi="Arial" w:cs="Arial"/>
        </w:rPr>
        <w:t>T</w:t>
      </w:r>
      <w:r w:rsidR="002C1737" w:rsidRPr="009650E4">
        <w:rPr>
          <w:rFonts w:ascii="Arial" w:hAnsi="Arial" w:cs="Arial"/>
        </w:rPr>
        <w:t xml:space="preserve">he </w:t>
      </w:r>
      <w:r w:rsidR="001C368F">
        <w:rPr>
          <w:rFonts w:ascii="Arial" w:hAnsi="Arial" w:cs="Arial"/>
        </w:rPr>
        <w:t>Working Group</w:t>
      </w:r>
      <w:r w:rsidR="00560C19" w:rsidRPr="009650E4">
        <w:rPr>
          <w:rFonts w:ascii="Arial" w:hAnsi="Arial" w:cs="Arial"/>
        </w:rPr>
        <w:t xml:space="preserve"> </w:t>
      </w:r>
      <w:r w:rsidR="00961884" w:rsidRPr="009650E4">
        <w:rPr>
          <w:rFonts w:ascii="Arial" w:hAnsi="Arial" w:cs="Arial"/>
        </w:rPr>
        <w:t>received and noted the updated schedule of planning decisions comparing TPEM's representations against MKC decisions.</w:t>
      </w:r>
      <w:r w:rsidR="00406194" w:rsidRPr="009650E4">
        <w:rPr>
          <w:rFonts w:ascii="Arial" w:hAnsi="Arial" w:cs="Arial"/>
        </w:rPr>
        <w:t xml:space="preserve"> </w:t>
      </w:r>
    </w:p>
    <w:p w14:paraId="7AEA99CC" w14:textId="4C78A177" w:rsidR="00E43BAF" w:rsidRPr="009650E4" w:rsidRDefault="00E43BAF" w:rsidP="00864460">
      <w:pPr>
        <w:widowControl w:val="0"/>
        <w:autoSpaceDE w:val="0"/>
        <w:autoSpaceDN w:val="0"/>
        <w:adjustRightInd w:val="0"/>
        <w:ind w:left="705" w:hanging="705"/>
        <w:rPr>
          <w:rFonts w:ascii="Arial" w:hAnsi="Arial" w:cs="Arial"/>
        </w:rPr>
      </w:pPr>
    </w:p>
    <w:p w14:paraId="3B3FB733" w14:textId="7BA4B205" w:rsidR="0054538D" w:rsidRDefault="0054538D" w:rsidP="00864460">
      <w:pPr>
        <w:widowControl w:val="0"/>
        <w:tabs>
          <w:tab w:val="left" w:pos="7380"/>
        </w:tabs>
        <w:autoSpaceDE w:val="0"/>
        <w:autoSpaceDN w:val="0"/>
        <w:adjustRightInd w:val="0"/>
        <w:rPr>
          <w:rFonts w:ascii="Arial" w:hAnsi="Arial" w:cs="Arial"/>
          <w:bCs/>
        </w:rPr>
      </w:pPr>
    </w:p>
    <w:p w14:paraId="784E6811" w14:textId="77777777" w:rsidR="00CA2D2C" w:rsidRDefault="00CA2D2C" w:rsidP="00864460">
      <w:pPr>
        <w:widowControl w:val="0"/>
        <w:tabs>
          <w:tab w:val="left" w:pos="7380"/>
        </w:tabs>
        <w:autoSpaceDE w:val="0"/>
        <w:autoSpaceDN w:val="0"/>
        <w:adjustRightInd w:val="0"/>
        <w:rPr>
          <w:rFonts w:ascii="Arial" w:hAnsi="Arial" w:cs="Arial"/>
          <w:bCs/>
        </w:rPr>
      </w:pPr>
    </w:p>
    <w:p w14:paraId="3C248CD4" w14:textId="200F1A4E" w:rsidR="0000122E" w:rsidRPr="009650E4" w:rsidRDefault="00803411" w:rsidP="00864460">
      <w:pPr>
        <w:widowControl w:val="0"/>
        <w:tabs>
          <w:tab w:val="left" w:pos="7380"/>
        </w:tabs>
        <w:autoSpaceDE w:val="0"/>
        <w:autoSpaceDN w:val="0"/>
        <w:adjustRightInd w:val="0"/>
        <w:rPr>
          <w:rFonts w:ascii="Arial" w:hAnsi="Arial" w:cs="Arial"/>
          <w:bCs/>
        </w:rPr>
      </w:pPr>
      <w:r w:rsidRPr="006E19DE">
        <w:rPr>
          <w:rFonts w:ascii="Arial" w:hAnsi="Arial" w:cs="Arial"/>
          <w:bCs/>
        </w:rPr>
        <w:t>There being no further business t</w:t>
      </w:r>
      <w:r w:rsidR="00744FDA" w:rsidRPr="006E19DE">
        <w:rPr>
          <w:rFonts w:ascii="Arial" w:hAnsi="Arial" w:cs="Arial"/>
          <w:bCs/>
        </w:rPr>
        <w:t>he meeting closed at</w:t>
      </w:r>
      <w:r w:rsidR="00CF5744" w:rsidRPr="006E19DE">
        <w:rPr>
          <w:rFonts w:ascii="Arial" w:hAnsi="Arial" w:cs="Arial"/>
          <w:bCs/>
        </w:rPr>
        <w:t xml:space="preserve"> </w:t>
      </w:r>
      <w:r w:rsidR="006E19DE" w:rsidRPr="006E19DE">
        <w:rPr>
          <w:rFonts w:ascii="Arial" w:hAnsi="Arial" w:cs="Arial"/>
          <w:bCs/>
        </w:rPr>
        <w:t>7.4</w:t>
      </w:r>
      <w:r w:rsidR="00C9579C">
        <w:rPr>
          <w:rFonts w:ascii="Arial" w:hAnsi="Arial" w:cs="Arial"/>
          <w:bCs/>
        </w:rPr>
        <w:t>5</w:t>
      </w:r>
      <w:r w:rsidR="0094399E" w:rsidRPr="006E19DE">
        <w:rPr>
          <w:rFonts w:ascii="Arial" w:hAnsi="Arial" w:cs="Arial"/>
          <w:bCs/>
        </w:rPr>
        <w:t>pm.</w:t>
      </w:r>
      <w:r w:rsidR="00203FB7" w:rsidRPr="009650E4">
        <w:rPr>
          <w:rFonts w:ascii="Arial" w:hAnsi="Arial" w:cs="Arial"/>
          <w:bCs/>
        </w:rPr>
        <w:t xml:space="preserve"> </w:t>
      </w:r>
      <w:r w:rsidR="009B084D" w:rsidRPr="009650E4">
        <w:rPr>
          <w:rFonts w:ascii="Arial" w:hAnsi="Arial" w:cs="Arial"/>
          <w:bCs/>
        </w:rPr>
        <w:tab/>
      </w:r>
    </w:p>
    <w:p w14:paraId="613B8711" w14:textId="77777777" w:rsidR="006F4B22" w:rsidRPr="009650E4" w:rsidRDefault="006F4B22" w:rsidP="00864460">
      <w:pPr>
        <w:widowControl w:val="0"/>
        <w:autoSpaceDE w:val="0"/>
        <w:autoSpaceDN w:val="0"/>
        <w:adjustRightInd w:val="0"/>
        <w:rPr>
          <w:rFonts w:ascii="Arial" w:hAnsi="Arial" w:cs="Arial"/>
          <w:bCs/>
          <w:highlight w:val="yellow"/>
        </w:rPr>
      </w:pPr>
    </w:p>
    <w:p w14:paraId="547B1778" w14:textId="77777777" w:rsidR="00E07A31" w:rsidRPr="009650E4" w:rsidRDefault="00E07A31" w:rsidP="00864460">
      <w:pPr>
        <w:widowControl w:val="0"/>
        <w:autoSpaceDE w:val="0"/>
        <w:autoSpaceDN w:val="0"/>
        <w:adjustRightInd w:val="0"/>
        <w:rPr>
          <w:rFonts w:ascii="Arial" w:hAnsi="Arial" w:cs="Arial"/>
          <w:bCs/>
        </w:rPr>
      </w:pPr>
    </w:p>
    <w:p w14:paraId="3E761E00" w14:textId="75699BA9" w:rsidR="0009624B" w:rsidRDefault="00A734EB" w:rsidP="00864460">
      <w:pPr>
        <w:widowControl w:val="0"/>
        <w:autoSpaceDE w:val="0"/>
        <w:autoSpaceDN w:val="0"/>
        <w:adjustRightInd w:val="0"/>
        <w:rPr>
          <w:rFonts w:ascii="Arial" w:hAnsi="Arial" w:cs="Arial"/>
          <w:bCs/>
        </w:rPr>
      </w:pPr>
      <w:r w:rsidRPr="009650E4">
        <w:rPr>
          <w:rFonts w:ascii="Arial" w:hAnsi="Arial" w:cs="Arial"/>
          <w:bCs/>
        </w:rPr>
        <w:t xml:space="preserve">The </w:t>
      </w:r>
      <w:r w:rsidR="00D7703E" w:rsidRPr="009650E4">
        <w:rPr>
          <w:rFonts w:ascii="Arial" w:hAnsi="Arial" w:cs="Arial"/>
          <w:bCs/>
        </w:rPr>
        <w:t xml:space="preserve">next </w:t>
      </w:r>
      <w:r w:rsidR="00773543" w:rsidRPr="009650E4">
        <w:rPr>
          <w:rFonts w:ascii="Arial" w:hAnsi="Arial" w:cs="Arial"/>
          <w:bCs/>
        </w:rPr>
        <w:t>full TP</w:t>
      </w:r>
      <w:r w:rsidR="007E4293" w:rsidRPr="009650E4">
        <w:rPr>
          <w:rFonts w:ascii="Arial" w:hAnsi="Arial" w:cs="Arial"/>
          <w:bCs/>
        </w:rPr>
        <w:t>E</w:t>
      </w:r>
      <w:r w:rsidR="00773543" w:rsidRPr="009650E4">
        <w:rPr>
          <w:rFonts w:ascii="Arial" w:hAnsi="Arial" w:cs="Arial"/>
          <w:bCs/>
        </w:rPr>
        <w:t xml:space="preserve">M </w:t>
      </w:r>
      <w:r w:rsidR="00D7703E" w:rsidRPr="009650E4">
        <w:rPr>
          <w:rFonts w:ascii="Arial" w:hAnsi="Arial" w:cs="Arial"/>
          <w:bCs/>
        </w:rPr>
        <w:t>meeting is</w:t>
      </w:r>
      <w:r w:rsidR="00F62764" w:rsidRPr="009650E4">
        <w:rPr>
          <w:rFonts w:ascii="Arial" w:hAnsi="Arial" w:cs="Arial"/>
          <w:bCs/>
        </w:rPr>
        <w:t xml:space="preserve"> scheduled for</w:t>
      </w:r>
      <w:r w:rsidR="00D7703E" w:rsidRPr="009650E4">
        <w:rPr>
          <w:rFonts w:ascii="Arial" w:hAnsi="Arial" w:cs="Arial"/>
          <w:bCs/>
        </w:rPr>
        <w:t xml:space="preserve"> </w:t>
      </w:r>
      <w:r w:rsidR="00966A37" w:rsidRPr="009650E4">
        <w:rPr>
          <w:rFonts w:ascii="Arial" w:hAnsi="Arial" w:cs="Arial"/>
          <w:b/>
          <w:bCs/>
        </w:rPr>
        <w:t>Wedn</w:t>
      </w:r>
      <w:r w:rsidR="00D7703E" w:rsidRPr="009650E4">
        <w:rPr>
          <w:rFonts w:ascii="Arial" w:hAnsi="Arial" w:cs="Arial"/>
          <w:b/>
          <w:bCs/>
        </w:rPr>
        <w:t>esda</w:t>
      </w:r>
      <w:r w:rsidR="002F41CB" w:rsidRPr="009650E4">
        <w:rPr>
          <w:rFonts w:ascii="Arial" w:hAnsi="Arial" w:cs="Arial"/>
          <w:b/>
          <w:bCs/>
        </w:rPr>
        <w:t xml:space="preserve">y </w:t>
      </w:r>
      <w:r w:rsidR="004A20D7">
        <w:rPr>
          <w:rFonts w:ascii="Arial" w:hAnsi="Arial" w:cs="Arial"/>
          <w:b/>
          <w:bCs/>
        </w:rPr>
        <w:t>22</w:t>
      </w:r>
      <w:r w:rsidR="001A0986">
        <w:rPr>
          <w:rFonts w:ascii="Arial" w:hAnsi="Arial" w:cs="Arial"/>
          <w:b/>
          <w:bCs/>
        </w:rPr>
        <w:t xml:space="preserve"> </w:t>
      </w:r>
      <w:r w:rsidR="004A20D7">
        <w:rPr>
          <w:rFonts w:ascii="Arial" w:hAnsi="Arial" w:cs="Arial"/>
          <w:b/>
          <w:bCs/>
        </w:rPr>
        <w:t>September</w:t>
      </w:r>
      <w:r w:rsidR="009B7FEB" w:rsidRPr="009650E4">
        <w:rPr>
          <w:rFonts w:ascii="Arial" w:hAnsi="Arial" w:cs="Arial"/>
          <w:b/>
          <w:bCs/>
        </w:rPr>
        <w:t xml:space="preserve"> 20</w:t>
      </w:r>
      <w:r w:rsidR="009F7B02" w:rsidRPr="009650E4">
        <w:rPr>
          <w:rFonts w:ascii="Arial" w:hAnsi="Arial" w:cs="Arial"/>
          <w:b/>
          <w:bCs/>
        </w:rPr>
        <w:t>2</w:t>
      </w:r>
      <w:r w:rsidR="008650D3" w:rsidRPr="009650E4">
        <w:rPr>
          <w:rFonts w:ascii="Arial" w:hAnsi="Arial" w:cs="Arial"/>
          <w:b/>
          <w:bCs/>
        </w:rPr>
        <w:t>1</w:t>
      </w:r>
      <w:r w:rsidR="00611184" w:rsidRPr="009650E4">
        <w:rPr>
          <w:rFonts w:ascii="Arial" w:hAnsi="Arial" w:cs="Arial"/>
          <w:bCs/>
        </w:rPr>
        <w:t xml:space="preserve"> </w:t>
      </w:r>
      <w:r w:rsidR="00BE2AB2" w:rsidRPr="009650E4">
        <w:rPr>
          <w:rFonts w:ascii="Arial" w:hAnsi="Arial" w:cs="Arial"/>
          <w:bCs/>
        </w:rPr>
        <w:t>at 8p</w:t>
      </w:r>
      <w:r w:rsidR="00BE2AB2" w:rsidRPr="00242BA6">
        <w:rPr>
          <w:rFonts w:ascii="Arial" w:hAnsi="Arial" w:cs="Arial"/>
          <w:bCs/>
        </w:rPr>
        <w:t>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AE56C21"/>
    <w:multiLevelType w:val="hybridMultilevel"/>
    <w:tmpl w:val="0F0EF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F7F58C4"/>
    <w:multiLevelType w:val="hybridMultilevel"/>
    <w:tmpl w:val="B8D416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E28D1"/>
    <w:multiLevelType w:val="hybridMultilevel"/>
    <w:tmpl w:val="235A9C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CA08DB"/>
    <w:multiLevelType w:val="hybridMultilevel"/>
    <w:tmpl w:val="B1CED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7C6FA7"/>
    <w:multiLevelType w:val="hybridMultilevel"/>
    <w:tmpl w:val="783AB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20"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DC14652"/>
    <w:multiLevelType w:val="hybridMultilevel"/>
    <w:tmpl w:val="1E4E0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3"/>
  </w:num>
  <w:num w:numId="6">
    <w:abstractNumId w:val="19"/>
  </w:num>
  <w:num w:numId="7">
    <w:abstractNumId w:val="11"/>
  </w:num>
  <w:num w:numId="8">
    <w:abstractNumId w:val="21"/>
  </w:num>
  <w:num w:numId="9">
    <w:abstractNumId w:val="31"/>
  </w:num>
  <w:num w:numId="10">
    <w:abstractNumId w:val="1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3"/>
  </w:num>
  <w:num w:numId="14">
    <w:abstractNumId w:val="29"/>
  </w:num>
  <w:num w:numId="15">
    <w:abstractNumId w:val="24"/>
  </w:num>
  <w:num w:numId="16">
    <w:abstractNumId w:val="17"/>
  </w:num>
  <w:num w:numId="17">
    <w:abstractNumId w:val="23"/>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5"/>
  </w:num>
  <w:num w:numId="21">
    <w:abstractNumId w:val="20"/>
  </w:num>
  <w:num w:numId="22">
    <w:abstractNumId w:val="5"/>
  </w:num>
  <w:num w:numId="23">
    <w:abstractNumId w:val="22"/>
  </w:num>
  <w:num w:numId="24">
    <w:abstractNumId w:val="28"/>
  </w:num>
  <w:num w:numId="25">
    <w:abstractNumId w:val="10"/>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6"/>
  </w:num>
  <w:num w:numId="29">
    <w:abstractNumId w:val="7"/>
  </w:num>
  <w:num w:numId="30">
    <w:abstractNumId w:val="9"/>
  </w:num>
  <w:num w:numId="31">
    <w:abstractNumId w:val="27"/>
  </w:num>
  <w:num w:numId="32">
    <w:abstractNumId w:val="15"/>
  </w:num>
  <w:num w:numId="33">
    <w:abstractNumId w:val="26"/>
  </w:num>
  <w:num w:numId="34">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624"/>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492"/>
    <w:rsid w:val="00016517"/>
    <w:rsid w:val="000165ED"/>
    <w:rsid w:val="000165FD"/>
    <w:rsid w:val="00016720"/>
    <w:rsid w:val="00016849"/>
    <w:rsid w:val="00016A31"/>
    <w:rsid w:val="00016DA8"/>
    <w:rsid w:val="00017220"/>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55C"/>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6C0"/>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885"/>
    <w:rsid w:val="000848D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D7"/>
    <w:rsid w:val="000954E5"/>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105"/>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419"/>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9A"/>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213"/>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B5"/>
    <w:rsid w:val="000B7EBA"/>
    <w:rsid w:val="000B7ED4"/>
    <w:rsid w:val="000C0042"/>
    <w:rsid w:val="000C00ED"/>
    <w:rsid w:val="000C0150"/>
    <w:rsid w:val="000C02C3"/>
    <w:rsid w:val="000C033E"/>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8B5"/>
    <w:rsid w:val="000C29E7"/>
    <w:rsid w:val="000C2A1B"/>
    <w:rsid w:val="000C2E8D"/>
    <w:rsid w:val="000C2F7E"/>
    <w:rsid w:val="000C3467"/>
    <w:rsid w:val="000C3667"/>
    <w:rsid w:val="000C36BD"/>
    <w:rsid w:val="000C378C"/>
    <w:rsid w:val="000C3C2E"/>
    <w:rsid w:val="000C3C6A"/>
    <w:rsid w:val="000C3C6E"/>
    <w:rsid w:val="000C3FB3"/>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5E"/>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A34"/>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E7F66"/>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6D0B"/>
    <w:rsid w:val="000F7467"/>
    <w:rsid w:val="000F7668"/>
    <w:rsid w:val="000F77C3"/>
    <w:rsid w:val="000F796E"/>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17"/>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071"/>
    <w:rsid w:val="0011319C"/>
    <w:rsid w:val="0011352A"/>
    <w:rsid w:val="001135C9"/>
    <w:rsid w:val="001139A3"/>
    <w:rsid w:val="00113F6A"/>
    <w:rsid w:val="001140D7"/>
    <w:rsid w:val="0011445C"/>
    <w:rsid w:val="0011478D"/>
    <w:rsid w:val="0011493A"/>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2D1C"/>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CCA"/>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452"/>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05E"/>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C1A"/>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2EF"/>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E7F"/>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3F87"/>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58"/>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86B"/>
    <w:rsid w:val="00196928"/>
    <w:rsid w:val="00196966"/>
    <w:rsid w:val="00196A6F"/>
    <w:rsid w:val="00196AED"/>
    <w:rsid w:val="00196B73"/>
    <w:rsid w:val="00196B78"/>
    <w:rsid w:val="00196B8C"/>
    <w:rsid w:val="00196BBD"/>
    <w:rsid w:val="00196BCE"/>
    <w:rsid w:val="00196FEB"/>
    <w:rsid w:val="00197009"/>
    <w:rsid w:val="0019730E"/>
    <w:rsid w:val="001974A9"/>
    <w:rsid w:val="001974C6"/>
    <w:rsid w:val="00197634"/>
    <w:rsid w:val="001977FA"/>
    <w:rsid w:val="00197BA3"/>
    <w:rsid w:val="00197E33"/>
    <w:rsid w:val="001A0249"/>
    <w:rsid w:val="001A0300"/>
    <w:rsid w:val="001A03E4"/>
    <w:rsid w:val="001A04DC"/>
    <w:rsid w:val="001A04E4"/>
    <w:rsid w:val="001A053E"/>
    <w:rsid w:val="001A05DD"/>
    <w:rsid w:val="001A0636"/>
    <w:rsid w:val="001A07D6"/>
    <w:rsid w:val="001A07DD"/>
    <w:rsid w:val="001A0986"/>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B7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99B"/>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68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0F2A"/>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EEA"/>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961"/>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1F7E0A"/>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30F"/>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1EF"/>
    <w:rsid w:val="00233392"/>
    <w:rsid w:val="002334B5"/>
    <w:rsid w:val="002338E2"/>
    <w:rsid w:val="00233A9E"/>
    <w:rsid w:val="00234052"/>
    <w:rsid w:val="00234453"/>
    <w:rsid w:val="002345D3"/>
    <w:rsid w:val="0023463E"/>
    <w:rsid w:val="0023469E"/>
    <w:rsid w:val="002346BF"/>
    <w:rsid w:val="002348D3"/>
    <w:rsid w:val="00234A52"/>
    <w:rsid w:val="00234EDE"/>
    <w:rsid w:val="0023509D"/>
    <w:rsid w:val="0023513A"/>
    <w:rsid w:val="0023542E"/>
    <w:rsid w:val="00235433"/>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7B7"/>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D0"/>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1CBE"/>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00"/>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D34"/>
    <w:rsid w:val="00294EAA"/>
    <w:rsid w:val="00294F8D"/>
    <w:rsid w:val="00295095"/>
    <w:rsid w:val="0029544E"/>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340"/>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5A"/>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BBA"/>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6C8"/>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C78"/>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8B2"/>
    <w:rsid w:val="002E18CD"/>
    <w:rsid w:val="002E1BE3"/>
    <w:rsid w:val="002E1DAB"/>
    <w:rsid w:val="002E1E78"/>
    <w:rsid w:val="002E1EB2"/>
    <w:rsid w:val="002E1F5F"/>
    <w:rsid w:val="002E2223"/>
    <w:rsid w:val="002E2683"/>
    <w:rsid w:val="002E26B5"/>
    <w:rsid w:val="002E29E2"/>
    <w:rsid w:val="002E2CE9"/>
    <w:rsid w:val="002E3094"/>
    <w:rsid w:val="002E30E5"/>
    <w:rsid w:val="002E3168"/>
    <w:rsid w:val="002E31C1"/>
    <w:rsid w:val="002E32CE"/>
    <w:rsid w:val="002E32F8"/>
    <w:rsid w:val="002E339D"/>
    <w:rsid w:val="002E38E2"/>
    <w:rsid w:val="002E3F5B"/>
    <w:rsid w:val="002E402F"/>
    <w:rsid w:val="002E414A"/>
    <w:rsid w:val="002E4162"/>
    <w:rsid w:val="002E418F"/>
    <w:rsid w:val="002E41F9"/>
    <w:rsid w:val="002E42C6"/>
    <w:rsid w:val="002E430A"/>
    <w:rsid w:val="002E4494"/>
    <w:rsid w:val="002E452E"/>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4A"/>
    <w:rsid w:val="002F7CB3"/>
    <w:rsid w:val="002F7CD8"/>
    <w:rsid w:val="002F7DA3"/>
    <w:rsid w:val="002F7DAD"/>
    <w:rsid w:val="002F7E53"/>
    <w:rsid w:val="00300086"/>
    <w:rsid w:val="003002AF"/>
    <w:rsid w:val="003003C6"/>
    <w:rsid w:val="003003FC"/>
    <w:rsid w:val="00300440"/>
    <w:rsid w:val="003005F5"/>
    <w:rsid w:val="003007EC"/>
    <w:rsid w:val="00300983"/>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DEE"/>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58A"/>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5F"/>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7D"/>
    <w:rsid w:val="003222A6"/>
    <w:rsid w:val="003222F3"/>
    <w:rsid w:val="00322391"/>
    <w:rsid w:val="00322442"/>
    <w:rsid w:val="00322515"/>
    <w:rsid w:val="00322530"/>
    <w:rsid w:val="00322596"/>
    <w:rsid w:val="00322A0A"/>
    <w:rsid w:val="00322A42"/>
    <w:rsid w:val="00322B08"/>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76B"/>
    <w:rsid w:val="0032787E"/>
    <w:rsid w:val="00327A5D"/>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D8"/>
    <w:rsid w:val="00343BF1"/>
    <w:rsid w:val="00343E82"/>
    <w:rsid w:val="0034404D"/>
    <w:rsid w:val="00344113"/>
    <w:rsid w:val="0034439C"/>
    <w:rsid w:val="00344411"/>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288"/>
    <w:rsid w:val="00353360"/>
    <w:rsid w:val="00353467"/>
    <w:rsid w:val="0035375D"/>
    <w:rsid w:val="0035382D"/>
    <w:rsid w:val="0035399F"/>
    <w:rsid w:val="00353F41"/>
    <w:rsid w:val="00354129"/>
    <w:rsid w:val="003541A0"/>
    <w:rsid w:val="003545A7"/>
    <w:rsid w:val="00354625"/>
    <w:rsid w:val="00354A1B"/>
    <w:rsid w:val="00354DC7"/>
    <w:rsid w:val="003550F1"/>
    <w:rsid w:val="0035515D"/>
    <w:rsid w:val="00355325"/>
    <w:rsid w:val="0035535C"/>
    <w:rsid w:val="00355666"/>
    <w:rsid w:val="003556C0"/>
    <w:rsid w:val="00355753"/>
    <w:rsid w:val="00355769"/>
    <w:rsid w:val="003557F0"/>
    <w:rsid w:val="00355850"/>
    <w:rsid w:val="003559A6"/>
    <w:rsid w:val="00355A1B"/>
    <w:rsid w:val="00355A6C"/>
    <w:rsid w:val="00355B1B"/>
    <w:rsid w:val="00355B90"/>
    <w:rsid w:val="00355BAC"/>
    <w:rsid w:val="00355D53"/>
    <w:rsid w:val="00355E58"/>
    <w:rsid w:val="00355F54"/>
    <w:rsid w:val="00356151"/>
    <w:rsid w:val="00356227"/>
    <w:rsid w:val="0035623C"/>
    <w:rsid w:val="0035637A"/>
    <w:rsid w:val="00356BAB"/>
    <w:rsid w:val="00356D63"/>
    <w:rsid w:val="00356E1C"/>
    <w:rsid w:val="0035711C"/>
    <w:rsid w:val="003573FA"/>
    <w:rsid w:val="00357567"/>
    <w:rsid w:val="00357588"/>
    <w:rsid w:val="0035773C"/>
    <w:rsid w:val="00357803"/>
    <w:rsid w:val="003579A8"/>
    <w:rsid w:val="00357AED"/>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BD9"/>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C3"/>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ABA"/>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942"/>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14"/>
    <w:rsid w:val="003910F6"/>
    <w:rsid w:val="00391117"/>
    <w:rsid w:val="0039151F"/>
    <w:rsid w:val="003917E1"/>
    <w:rsid w:val="0039192B"/>
    <w:rsid w:val="00391967"/>
    <w:rsid w:val="00391A76"/>
    <w:rsid w:val="00391C88"/>
    <w:rsid w:val="00391CB7"/>
    <w:rsid w:val="00391EB2"/>
    <w:rsid w:val="00392170"/>
    <w:rsid w:val="0039231C"/>
    <w:rsid w:val="00392366"/>
    <w:rsid w:val="003929B5"/>
    <w:rsid w:val="00392A0D"/>
    <w:rsid w:val="00392C92"/>
    <w:rsid w:val="00392DD0"/>
    <w:rsid w:val="00392FB2"/>
    <w:rsid w:val="00393079"/>
    <w:rsid w:val="003931D4"/>
    <w:rsid w:val="0039338B"/>
    <w:rsid w:val="0039350C"/>
    <w:rsid w:val="003937B5"/>
    <w:rsid w:val="0039393E"/>
    <w:rsid w:val="00393BF2"/>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53"/>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980"/>
    <w:rsid w:val="003B599B"/>
    <w:rsid w:val="003B5B19"/>
    <w:rsid w:val="003B5C6C"/>
    <w:rsid w:val="003B5C76"/>
    <w:rsid w:val="003B5E23"/>
    <w:rsid w:val="003B5ED6"/>
    <w:rsid w:val="003B5F89"/>
    <w:rsid w:val="003B6113"/>
    <w:rsid w:val="003B61EB"/>
    <w:rsid w:val="003B623C"/>
    <w:rsid w:val="003B6299"/>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5E3"/>
    <w:rsid w:val="003C1774"/>
    <w:rsid w:val="003C198E"/>
    <w:rsid w:val="003C1A06"/>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90"/>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47E"/>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4"/>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3E5F"/>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4"/>
    <w:rsid w:val="0040619D"/>
    <w:rsid w:val="00406421"/>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5C5"/>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625"/>
    <w:rsid w:val="00443639"/>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665"/>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044"/>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0D7"/>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63"/>
    <w:rsid w:val="004C51F6"/>
    <w:rsid w:val="004C524E"/>
    <w:rsid w:val="004C529F"/>
    <w:rsid w:val="004C5477"/>
    <w:rsid w:val="004C56F8"/>
    <w:rsid w:val="004C5706"/>
    <w:rsid w:val="004C58DB"/>
    <w:rsid w:val="004C5960"/>
    <w:rsid w:val="004C5AFB"/>
    <w:rsid w:val="004C5F65"/>
    <w:rsid w:val="004C61A1"/>
    <w:rsid w:val="004C6942"/>
    <w:rsid w:val="004C6999"/>
    <w:rsid w:val="004C6FF7"/>
    <w:rsid w:val="004C71B5"/>
    <w:rsid w:val="004C726C"/>
    <w:rsid w:val="004C7290"/>
    <w:rsid w:val="004C7684"/>
    <w:rsid w:val="004C7923"/>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2BB7"/>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72"/>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17EAC"/>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24"/>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DBD"/>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A0B"/>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393"/>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38D"/>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B8F"/>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67CEA"/>
    <w:rsid w:val="00570189"/>
    <w:rsid w:val="0057019C"/>
    <w:rsid w:val="00570383"/>
    <w:rsid w:val="0057040D"/>
    <w:rsid w:val="00570886"/>
    <w:rsid w:val="00570A22"/>
    <w:rsid w:val="00570B93"/>
    <w:rsid w:val="00570F14"/>
    <w:rsid w:val="00570FC4"/>
    <w:rsid w:val="005710C4"/>
    <w:rsid w:val="0057130E"/>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E96"/>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63A"/>
    <w:rsid w:val="005B17E3"/>
    <w:rsid w:val="005B1956"/>
    <w:rsid w:val="005B19F3"/>
    <w:rsid w:val="005B1F0B"/>
    <w:rsid w:val="005B1F27"/>
    <w:rsid w:val="005B22E0"/>
    <w:rsid w:val="005B2446"/>
    <w:rsid w:val="005B25C5"/>
    <w:rsid w:val="005B2682"/>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73"/>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878"/>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4AAA"/>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370"/>
    <w:rsid w:val="00601410"/>
    <w:rsid w:val="00601430"/>
    <w:rsid w:val="006015C7"/>
    <w:rsid w:val="006016FD"/>
    <w:rsid w:val="00601BD1"/>
    <w:rsid w:val="00601E1A"/>
    <w:rsid w:val="00601EFC"/>
    <w:rsid w:val="00601FDC"/>
    <w:rsid w:val="00602038"/>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2EC7"/>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4E8"/>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0F50"/>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CF8"/>
    <w:rsid w:val="00631D88"/>
    <w:rsid w:val="00631E57"/>
    <w:rsid w:val="00631EAD"/>
    <w:rsid w:val="00631FB2"/>
    <w:rsid w:val="006325BA"/>
    <w:rsid w:val="00632656"/>
    <w:rsid w:val="0063265A"/>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186"/>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939"/>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87"/>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44E"/>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3AD"/>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5B"/>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D1C"/>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CCD"/>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0A"/>
    <w:rsid w:val="006D27BD"/>
    <w:rsid w:val="006D28F8"/>
    <w:rsid w:val="006D29E5"/>
    <w:rsid w:val="006D29F4"/>
    <w:rsid w:val="006D2D3D"/>
    <w:rsid w:val="006D2FA9"/>
    <w:rsid w:val="006D31B5"/>
    <w:rsid w:val="006D3327"/>
    <w:rsid w:val="006D3862"/>
    <w:rsid w:val="006D389A"/>
    <w:rsid w:val="006D39C6"/>
    <w:rsid w:val="006D3B73"/>
    <w:rsid w:val="006D3F7B"/>
    <w:rsid w:val="006D432D"/>
    <w:rsid w:val="006D4453"/>
    <w:rsid w:val="006D4464"/>
    <w:rsid w:val="006D4493"/>
    <w:rsid w:val="006D47AC"/>
    <w:rsid w:val="006D48EE"/>
    <w:rsid w:val="006D4948"/>
    <w:rsid w:val="006D4B78"/>
    <w:rsid w:val="006D4C6A"/>
    <w:rsid w:val="006D4CB4"/>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68"/>
    <w:rsid w:val="006E0CC0"/>
    <w:rsid w:val="006E0CED"/>
    <w:rsid w:val="006E0CF9"/>
    <w:rsid w:val="006E0D6A"/>
    <w:rsid w:val="006E1004"/>
    <w:rsid w:val="006E106C"/>
    <w:rsid w:val="006E118A"/>
    <w:rsid w:val="006E11B7"/>
    <w:rsid w:val="006E12E3"/>
    <w:rsid w:val="006E14FC"/>
    <w:rsid w:val="006E1915"/>
    <w:rsid w:val="006E19DE"/>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198"/>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DF6"/>
    <w:rsid w:val="006F6ED1"/>
    <w:rsid w:val="006F6F96"/>
    <w:rsid w:val="006F75E5"/>
    <w:rsid w:val="006F7664"/>
    <w:rsid w:val="006F7731"/>
    <w:rsid w:val="006F782D"/>
    <w:rsid w:val="006F7997"/>
    <w:rsid w:val="006F79AC"/>
    <w:rsid w:val="006F7EDB"/>
    <w:rsid w:val="00700275"/>
    <w:rsid w:val="00700281"/>
    <w:rsid w:val="007003B6"/>
    <w:rsid w:val="0070049B"/>
    <w:rsid w:val="007004F5"/>
    <w:rsid w:val="00700671"/>
    <w:rsid w:val="0070069D"/>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575"/>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0EDC"/>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B85"/>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5D86"/>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AAD"/>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AF"/>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345"/>
    <w:rsid w:val="007A6617"/>
    <w:rsid w:val="007A66C7"/>
    <w:rsid w:val="007A6FC2"/>
    <w:rsid w:val="007A7047"/>
    <w:rsid w:val="007A716D"/>
    <w:rsid w:val="007A7531"/>
    <w:rsid w:val="007A77FB"/>
    <w:rsid w:val="007A7BD7"/>
    <w:rsid w:val="007A7C9C"/>
    <w:rsid w:val="007A7E02"/>
    <w:rsid w:val="007A7E03"/>
    <w:rsid w:val="007A7FC9"/>
    <w:rsid w:val="007B0375"/>
    <w:rsid w:val="007B046D"/>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4D"/>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AD1"/>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8C6"/>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045"/>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9D6"/>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4FF"/>
    <w:rsid w:val="00803503"/>
    <w:rsid w:val="0080379E"/>
    <w:rsid w:val="00803CAF"/>
    <w:rsid w:val="00803D03"/>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0EE9"/>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4C1"/>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B54"/>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B21"/>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216"/>
    <w:rsid w:val="00841348"/>
    <w:rsid w:val="0084141A"/>
    <w:rsid w:val="0084144C"/>
    <w:rsid w:val="0084156E"/>
    <w:rsid w:val="00841942"/>
    <w:rsid w:val="00841A9F"/>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3A1"/>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61A"/>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D4"/>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460"/>
    <w:rsid w:val="008649EE"/>
    <w:rsid w:val="00864AB2"/>
    <w:rsid w:val="00864D4E"/>
    <w:rsid w:val="00864E9F"/>
    <w:rsid w:val="008650BC"/>
    <w:rsid w:val="008650D3"/>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CB1"/>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18B"/>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8D0"/>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314"/>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4FD8"/>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312"/>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632"/>
    <w:rsid w:val="008A575C"/>
    <w:rsid w:val="008A5860"/>
    <w:rsid w:val="008A593B"/>
    <w:rsid w:val="008A5A2F"/>
    <w:rsid w:val="008A5C7C"/>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9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2A2"/>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BF"/>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1BC"/>
    <w:rsid w:val="008E62F3"/>
    <w:rsid w:val="008E6410"/>
    <w:rsid w:val="008E6491"/>
    <w:rsid w:val="008E6535"/>
    <w:rsid w:val="008E6CB6"/>
    <w:rsid w:val="008E6E07"/>
    <w:rsid w:val="008E6E33"/>
    <w:rsid w:val="008E6FAE"/>
    <w:rsid w:val="008E70A8"/>
    <w:rsid w:val="008E70E9"/>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1F1"/>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89B"/>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804"/>
    <w:rsid w:val="00902AF9"/>
    <w:rsid w:val="00902C51"/>
    <w:rsid w:val="00903055"/>
    <w:rsid w:val="0090309B"/>
    <w:rsid w:val="0090320E"/>
    <w:rsid w:val="009033DF"/>
    <w:rsid w:val="009036DC"/>
    <w:rsid w:val="00903B91"/>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93F"/>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540"/>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0E8"/>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DDF"/>
    <w:rsid w:val="00943EFE"/>
    <w:rsid w:val="00943F27"/>
    <w:rsid w:val="00943F86"/>
    <w:rsid w:val="00944166"/>
    <w:rsid w:val="009442A9"/>
    <w:rsid w:val="0094457E"/>
    <w:rsid w:val="00944653"/>
    <w:rsid w:val="0094500F"/>
    <w:rsid w:val="009451FD"/>
    <w:rsid w:val="0094547F"/>
    <w:rsid w:val="009458B7"/>
    <w:rsid w:val="00945AE2"/>
    <w:rsid w:val="00945AE3"/>
    <w:rsid w:val="00945B14"/>
    <w:rsid w:val="00945D0E"/>
    <w:rsid w:val="00945D32"/>
    <w:rsid w:val="00945D6B"/>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0E4"/>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DCB"/>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ABC"/>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784"/>
    <w:rsid w:val="009957F4"/>
    <w:rsid w:val="009958C9"/>
    <w:rsid w:val="00995939"/>
    <w:rsid w:val="00995A9C"/>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488"/>
    <w:rsid w:val="009A2628"/>
    <w:rsid w:val="009A29E9"/>
    <w:rsid w:val="009A2B89"/>
    <w:rsid w:val="009A2C56"/>
    <w:rsid w:val="009A2E02"/>
    <w:rsid w:val="009A2F3A"/>
    <w:rsid w:val="009A2F8C"/>
    <w:rsid w:val="009A3077"/>
    <w:rsid w:val="009A30AD"/>
    <w:rsid w:val="009A3156"/>
    <w:rsid w:val="009A337A"/>
    <w:rsid w:val="009A3389"/>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7E"/>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91"/>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0EF"/>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6FB0"/>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1C0"/>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4D3"/>
    <w:rsid w:val="00A1159C"/>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6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50F"/>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477"/>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B0F"/>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943"/>
    <w:rsid w:val="00A55BA2"/>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C"/>
    <w:rsid w:val="00A61E7D"/>
    <w:rsid w:val="00A62045"/>
    <w:rsid w:val="00A6267B"/>
    <w:rsid w:val="00A627FD"/>
    <w:rsid w:val="00A62AC1"/>
    <w:rsid w:val="00A62C3C"/>
    <w:rsid w:val="00A62CA3"/>
    <w:rsid w:val="00A62CA5"/>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20"/>
    <w:rsid w:val="00A648DF"/>
    <w:rsid w:val="00A64A22"/>
    <w:rsid w:val="00A64B60"/>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0DD5"/>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2C8E"/>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0C"/>
    <w:rsid w:val="00A85C30"/>
    <w:rsid w:val="00A85C61"/>
    <w:rsid w:val="00A85E51"/>
    <w:rsid w:val="00A866EA"/>
    <w:rsid w:val="00A86738"/>
    <w:rsid w:val="00A8678C"/>
    <w:rsid w:val="00A86987"/>
    <w:rsid w:val="00A86B9F"/>
    <w:rsid w:val="00A86BC6"/>
    <w:rsid w:val="00A86C24"/>
    <w:rsid w:val="00A86C74"/>
    <w:rsid w:val="00A87289"/>
    <w:rsid w:val="00A87613"/>
    <w:rsid w:val="00A87726"/>
    <w:rsid w:val="00A8785A"/>
    <w:rsid w:val="00A8794C"/>
    <w:rsid w:val="00A87CBB"/>
    <w:rsid w:val="00A87D8F"/>
    <w:rsid w:val="00A87EA6"/>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4CB"/>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88A"/>
    <w:rsid w:val="00AA69D2"/>
    <w:rsid w:val="00AA6A59"/>
    <w:rsid w:val="00AA6B5A"/>
    <w:rsid w:val="00AA6F91"/>
    <w:rsid w:val="00AA7099"/>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C4F"/>
    <w:rsid w:val="00AC5E9F"/>
    <w:rsid w:val="00AC5F37"/>
    <w:rsid w:val="00AC6001"/>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9C2"/>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04B"/>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C98"/>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EE4"/>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0B7"/>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282"/>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452"/>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0F9"/>
    <w:rsid w:val="00B76315"/>
    <w:rsid w:val="00B7645E"/>
    <w:rsid w:val="00B766A5"/>
    <w:rsid w:val="00B76C5C"/>
    <w:rsid w:val="00B77049"/>
    <w:rsid w:val="00B773A0"/>
    <w:rsid w:val="00B77469"/>
    <w:rsid w:val="00B774A8"/>
    <w:rsid w:val="00B774B6"/>
    <w:rsid w:val="00B774FF"/>
    <w:rsid w:val="00B77B65"/>
    <w:rsid w:val="00B77D67"/>
    <w:rsid w:val="00B77DFB"/>
    <w:rsid w:val="00B77E86"/>
    <w:rsid w:val="00B804FE"/>
    <w:rsid w:val="00B80606"/>
    <w:rsid w:val="00B8081B"/>
    <w:rsid w:val="00B80ADE"/>
    <w:rsid w:val="00B80C4C"/>
    <w:rsid w:val="00B80D3D"/>
    <w:rsid w:val="00B80F8D"/>
    <w:rsid w:val="00B81036"/>
    <w:rsid w:val="00B8133C"/>
    <w:rsid w:val="00B815F2"/>
    <w:rsid w:val="00B81761"/>
    <w:rsid w:val="00B817FB"/>
    <w:rsid w:val="00B8181B"/>
    <w:rsid w:val="00B81914"/>
    <w:rsid w:val="00B81AC6"/>
    <w:rsid w:val="00B81E74"/>
    <w:rsid w:val="00B81F7D"/>
    <w:rsid w:val="00B81FD7"/>
    <w:rsid w:val="00B8252A"/>
    <w:rsid w:val="00B82864"/>
    <w:rsid w:val="00B82B3F"/>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768"/>
    <w:rsid w:val="00B9088B"/>
    <w:rsid w:val="00B909D1"/>
    <w:rsid w:val="00B90C8E"/>
    <w:rsid w:val="00B90CBA"/>
    <w:rsid w:val="00B90E54"/>
    <w:rsid w:val="00B90E6F"/>
    <w:rsid w:val="00B91092"/>
    <w:rsid w:val="00B911D7"/>
    <w:rsid w:val="00B91569"/>
    <w:rsid w:val="00B917D8"/>
    <w:rsid w:val="00B91CDD"/>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3F"/>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2B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9AA"/>
    <w:rsid w:val="00BA3A35"/>
    <w:rsid w:val="00BA3A46"/>
    <w:rsid w:val="00BA3AE7"/>
    <w:rsid w:val="00BA3BB5"/>
    <w:rsid w:val="00BA3F6B"/>
    <w:rsid w:val="00BA4144"/>
    <w:rsid w:val="00BA4213"/>
    <w:rsid w:val="00BA428C"/>
    <w:rsid w:val="00BA4343"/>
    <w:rsid w:val="00BA453D"/>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48"/>
    <w:rsid w:val="00BB655B"/>
    <w:rsid w:val="00BB66EE"/>
    <w:rsid w:val="00BB6832"/>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11"/>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3A4"/>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9F1"/>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9DC"/>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4B41"/>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64"/>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2FBC"/>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BFF"/>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BD"/>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483"/>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8E7"/>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03"/>
    <w:rsid w:val="00C66BD3"/>
    <w:rsid w:val="00C673BF"/>
    <w:rsid w:val="00C676F0"/>
    <w:rsid w:val="00C67735"/>
    <w:rsid w:val="00C67827"/>
    <w:rsid w:val="00C67B98"/>
    <w:rsid w:val="00C67C45"/>
    <w:rsid w:val="00C67F6D"/>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3FD4"/>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484"/>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CDB"/>
    <w:rsid w:val="00C82D37"/>
    <w:rsid w:val="00C83101"/>
    <w:rsid w:val="00C83147"/>
    <w:rsid w:val="00C832C6"/>
    <w:rsid w:val="00C832EF"/>
    <w:rsid w:val="00C83498"/>
    <w:rsid w:val="00C8367E"/>
    <w:rsid w:val="00C838C5"/>
    <w:rsid w:val="00C83922"/>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02"/>
    <w:rsid w:val="00C92429"/>
    <w:rsid w:val="00C926DF"/>
    <w:rsid w:val="00C929CE"/>
    <w:rsid w:val="00C92A92"/>
    <w:rsid w:val="00C92AE6"/>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79C"/>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8EB"/>
    <w:rsid w:val="00CA0948"/>
    <w:rsid w:val="00CA0B3A"/>
    <w:rsid w:val="00CA0B6D"/>
    <w:rsid w:val="00CA0C9E"/>
    <w:rsid w:val="00CA0DC8"/>
    <w:rsid w:val="00CA1079"/>
    <w:rsid w:val="00CA1540"/>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2C"/>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CFA"/>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C14"/>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58"/>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8B2"/>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0F49"/>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43D"/>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1BAC"/>
    <w:rsid w:val="00CF206E"/>
    <w:rsid w:val="00CF2094"/>
    <w:rsid w:val="00CF2152"/>
    <w:rsid w:val="00CF216F"/>
    <w:rsid w:val="00CF21FF"/>
    <w:rsid w:val="00CF2205"/>
    <w:rsid w:val="00CF239A"/>
    <w:rsid w:val="00CF23EC"/>
    <w:rsid w:val="00CF27B8"/>
    <w:rsid w:val="00CF28FC"/>
    <w:rsid w:val="00CF2AC3"/>
    <w:rsid w:val="00CF2D89"/>
    <w:rsid w:val="00CF2DF7"/>
    <w:rsid w:val="00CF2F31"/>
    <w:rsid w:val="00CF33E4"/>
    <w:rsid w:val="00CF36D5"/>
    <w:rsid w:val="00CF370C"/>
    <w:rsid w:val="00CF396B"/>
    <w:rsid w:val="00CF3C75"/>
    <w:rsid w:val="00CF3CEF"/>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535"/>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C2"/>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3B"/>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0D"/>
    <w:rsid w:val="00D463AC"/>
    <w:rsid w:val="00D463C7"/>
    <w:rsid w:val="00D46432"/>
    <w:rsid w:val="00D4672C"/>
    <w:rsid w:val="00D46755"/>
    <w:rsid w:val="00D46A27"/>
    <w:rsid w:val="00D46A59"/>
    <w:rsid w:val="00D46AE3"/>
    <w:rsid w:val="00D46E68"/>
    <w:rsid w:val="00D46FE6"/>
    <w:rsid w:val="00D4728E"/>
    <w:rsid w:val="00D4738A"/>
    <w:rsid w:val="00D47602"/>
    <w:rsid w:val="00D47FB7"/>
    <w:rsid w:val="00D503B0"/>
    <w:rsid w:val="00D5069D"/>
    <w:rsid w:val="00D508DF"/>
    <w:rsid w:val="00D50901"/>
    <w:rsid w:val="00D509C9"/>
    <w:rsid w:val="00D50ACA"/>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E75"/>
    <w:rsid w:val="00D76F32"/>
    <w:rsid w:val="00D7703E"/>
    <w:rsid w:val="00D7790C"/>
    <w:rsid w:val="00D7795A"/>
    <w:rsid w:val="00D77A19"/>
    <w:rsid w:val="00D77A1D"/>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3EE0"/>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4F79"/>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91"/>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31"/>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112"/>
    <w:rsid w:val="00E343C1"/>
    <w:rsid w:val="00E343FA"/>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0F3"/>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12"/>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5EBD"/>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3F2F"/>
    <w:rsid w:val="00E94119"/>
    <w:rsid w:val="00E94280"/>
    <w:rsid w:val="00E9434A"/>
    <w:rsid w:val="00E94460"/>
    <w:rsid w:val="00E9479F"/>
    <w:rsid w:val="00E948E2"/>
    <w:rsid w:val="00E94DF2"/>
    <w:rsid w:val="00E94E11"/>
    <w:rsid w:val="00E94E24"/>
    <w:rsid w:val="00E94EBE"/>
    <w:rsid w:val="00E94EDE"/>
    <w:rsid w:val="00E951C9"/>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6D"/>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2F4E"/>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5D"/>
    <w:rsid w:val="00EA6A6C"/>
    <w:rsid w:val="00EA6C85"/>
    <w:rsid w:val="00EA6EF9"/>
    <w:rsid w:val="00EA7415"/>
    <w:rsid w:val="00EA7430"/>
    <w:rsid w:val="00EA74C4"/>
    <w:rsid w:val="00EA761F"/>
    <w:rsid w:val="00EA7941"/>
    <w:rsid w:val="00EA7A73"/>
    <w:rsid w:val="00EA7A98"/>
    <w:rsid w:val="00EA7ABB"/>
    <w:rsid w:val="00EA7BE0"/>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3C4"/>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107"/>
    <w:rsid w:val="00EC6304"/>
    <w:rsid w:val="00EC6563"/>
    <w:rsid w:val="00EC667D"/>
    <w:rsid w:val="00EC6734"/>
    <w:rsid w:val="00EC69D5"/>
    <w:rsid w:val="00EC6C42"/>
    <w:rsid w:val="00EC6CB4"/>
    <w:rsid w:val="00EC6D9A"/>
    <w:rsid w:val="00EC6F39"/>
    <w:rsid w:val="00EC73D4"/>
    <w:rsid w:val="00EC743B"/>
    <w:rsid w:val="00EC7511"/>
    <w:rsid w:val="00EC76A1"/>
    <w:rsid w:val="00EC76FC"/>
    <w:rsid w:val="00EC76FE"/>
    <w:rsid w:val="00EC7994"/>
    <w:rsid w:val="00EC7A00"/>
    <w:rsid w:val="00EC7A2D"/>
    <w:rsid w:val="00EC7AD7"/>
    <w:rsid w:val="00EC7BF1"/>
    <w:rsid w:val="00EC7D7A"/>
    <w:rsid w:val="00EC7DBC"/>
    <w:rsid w:val="00ED0348"/>
    <w:rsid w:val="00ED03E2"/>
    <w:rsid w:val="00ED0536"/>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7B4"/>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AD1"/>
    <w:rsid w:val="00EE1C80"/>
    <w:rsid w:val="00EE1CEF"/>
    <w:rsid w:val="00EE1ED4"/>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6CC8"/>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4E0"/>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7DA"/>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B2"/>
    <w:rsid w:val="00F11DC7"/>
    <w:rsid w:val="00F11FE8"/>
    <w:rsid w:val="00F122CC"/>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799"/>
    <w:rsid w:val="00F14877"/>
    <w:rsid w:val="00F149B8"/>
    <w:rsid w:val="00F14D4B"/>
    <w:rsid w:val="00F14E5D"/>
    <w:rsid w:val="00F14E73"/>
    <w:rsid w:val="00F153A7"/>
    <w:rsid w:val="00F15455"/>
    <w:rsid w:val="00F15524"/>
    <w:rsid w:val="00F1567A"/>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16F"/>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0A0"/>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0C"/>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D1F"/>
    <w:rsid w:val="00F46F19"/>
    <w:rsid w:val="00F47094"/>
    <w:rsid w:val="00F47363"/>
    <w:rsid w:val="00F475AC"/>
    <w:rsid w:val="00F47669"/>
    <w:rsid w:val="00F477A7"/>
    <w:rsid w:val="00F478D4"/>
    <w:rsid w:val="00F47940"/>
    <w:rsid w:val="00F47BC6"/>
    <w:rsid w:val="00F47CEA"/>
    <w:rsid w:val="00F47EAE"/>
    <w:rsid w:val="00F500D5"/>
    <w:rsid w:val="00F50488"/>
    <w:rsid w:val="00F50527"/>
    <w:rsid w:val="00F5069D"/>
    <w:rsid w:val="00F5098B"/>
    <w:rsid w:val="00F50BE4"/>
    <w:rsid w:val="00F50C37"/>
    <w:rsid w:val="00F5109E"/>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9C"/>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776"/>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9D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84"/>
    <w:rsid w:val="00F85B9D"/>
    <w:rsid w:val="00F85DD3"/>
    <w:rsid w:val="00F85E48"/>
    <w:rsid w:val="00F85F19"/>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23"/>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9C5"/>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77A"/>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19C"/>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772</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24</cp:revision>
  <cp:lastPrinted>2020-09-04T11:55:00Z</cp:lastPrinted>
  <dcterms:created xsi:type="dcterms:W3CDTF">2021-09-09T13:47:00Z</dcterms:created>
  <dcterms:modified xsi:type="dcterms:W3CDTF">2021-09-09T15:07:00Z</dcterms:modified>
</cp:coreProperties>
</file>