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CCFBA" w14:textId="39BC31C7" w:rsidR="000B1724" w:rsidRPr="00B80C3D" w:rsidRDefault="002E2D9A" w:rsidP="000B1724">
      <w:pPr>
        <w:jc w:val="center"/>
        <w:rPr>
          <w:rFonts w:ascii="Arial" w:hAnsi="Arial" w:cs="Arial"/>
          <w:b/>
        </w:rPr>
      </w:pPr>
      <w:r>
        <w:rPr>
          <w:rFonts w:ascii="Arial" w:hAnsi="Arial" w:cs="Arial"/>
          <w:b/>
        </w:rPr>
        <w:t xml:space="preserve">MINUTES OF THE </w:t>
      </w:r>
      <w:r w:rsidR="000B1724" w:rsidRPr="00B80C3D">
        <w:rPr>
          <w:rFonts w:ascii="Arial" w:hAnsi="Arial" w:cs="Arial"/>
          <w:b/>
        </w:rPr>
        <w:t>NEWPORT PAGNELL TOWN COUNCIL</w:t>
      </w:r>
    </w:p>
    <w:p w14:paraId="5639C623" w14:textId="770BE1F2" w:rsidR="000B1724" w:rsidRDefault="000B1724" w:rsidP="000B1724">
      <w:pPr>
        <w:widowControl w:val="0"/>
        <w:autoSpaceDE w:val="0"/>
        <w:autoSpaceDN w:val="0"/>
        <w:adjustRightInd w:val="0"/>
        <w:jc w:val="center"/>
        <w:rPr>
          <w:rFonts w:ascii="Arial" w:hAnsi="Arial" w:cs="Arial"/>
          <w:b/>
        </w:rPr>
      </w:pPr>
      <w:r>
        <w:rPr>
          <w:rFonts w:ascii="Arial" w:hAnsi="Arial" w:cs="Arial"/>
          <w:b/>
        </w:rPr>
        <w:t>NEIGHBOURHOOD PLAN</w:t>
      </w:r>
      <w:r w:rsidRPr="00D7570A">
        <w:rPr>
          <w:rFonts w:ascii="Arial" w:hAnsi="Arial" w:cs="Arial"/>
          <w:b/>
        </w:rPr>
        <w:t xml:space="preserve"> </w:t>
      </w:r>
      <w:r>
        <w:rPr>
          <w:rFonts w:ascii="Arial" w:hAnsi="Arial" w:cs="Arial"/>
          <w:b/>
        </w:rPr>
        <w:t>IMPLEMENTATION</w:t>
      </w:r>
      <w:r w:rsidRPr="00D7570A">
        <w:rPr>
          <w:rFonts w:ascii="Arial" w:hAnsi="Arial" w:cs="Arial"/>
          <w:b/>
        </w:rPr>
        <w:t xml:space="preserve"> GROUP</w:t>
      </w:r>
      <w:r>
        <w:rPr>
          <w:rFonts w:ascii="Arial" w:hAnsi="Arial" w:cs="Arial"/>
          <w:b/>
        </w:rPr>
        <w:t xml:space="preserve"> MEETING</w:t>
      </w:r>
    </w:p>
    <w:p w14:paraId="68491006" w14:textId="68004E2D" w:rsidR="002E2D9A" w:rsidRDefault="002E2D9A" w:rsidP="002E2D9A">
      <w:pPr>
        <w:widowControl w:val="0"/>
        <w:autoSpaceDE w:val="0"/>
        <w:autoSpaceDN w:val="0"/>
        <w:adjustRightInd w:val="0"/>
        <w:jc w:val="center"/>
        <w:rPr>
          <w:rFonts w:ascii="Arial" w:hAnsi="Arial" w:cs="Arial"/>
          <w:color w:val="00B050"/>
        </w:rPr>
      </w:pPr>
      <w:r>
        <w:rPr>
          <w:rFonts w:ascii="Arial" w:hAnsi="Arial" w:cs="Arial"/>
          <w:b/>
          <w:bCs/>
        </w:rPr>
        <w:t>Monday 3</w:t>
      </w:r>
      <w:r w:rsidRPr="007A103D">
        <w:rPr>
          <w:rFonts w:ascii="Arial" w:hAnsi="Arial" w:cs="Arial"/>
          <w:b/>
          <w:bCs/>
          <w:vertAlign w:val="superscript"/>
        </w:rPr>
        <w:t>rd</w:t>
      </w:r>
      <w:r>
        <w:rPr>
          <w:rFonts w:ascii="Arial" w:hAnsi="Arial" w:cs="Arial"/>
          <w:b/>
          <w:bCs/>
        </w:rPr>
        <w:t xml:space="preserve"> October 2022 </w:t>
      </w:r>
      <w:r w:rsidRPr="006849EB">
        <w:rPr>
          <w:rFonts w:ascii="Arial" w:hAnsi="Arial" w:cs="Arial"/>
          <w:b/>
          <w:bCs/>
        </w:rPr>
        <w:t>at 11.00 am</w:t>
      </w:r>
    </w:p>
    <w:p w14:paraId="6EC40E8E" w14:textId="1BF20462" w:rsidR="002E2D9A" w:rsidRPr="002E2D9A" w:rsidRDefault="000B63D1" w:rsidP="002E2D9A">
      <w:pPr>
        <w:widowControl w:val="0"/>
        <w:autoSpaceDE w:val="0"/>
        <w:autoSpaceDN w:val="0"/>
        <w:adjustRightInd w:val="0"/>
        <w:jc w:val="center"/>
        <w:rPr>
          <w:rFonts w:ascii="Arial" w:hAnsi="Arial" w:cs="Arial"/>
        </w:rPr>
      </w:pPr>
      <w:r>
        <w:rPr>
          <w:rFonts w:ascii="Arial" w:hAnsi="Arial" w:cs="Arial"/>
        </w:rPr>
        <w:t>Held u</w:t>
      </w:r>
      <w:r w:rsidR="002E2D9A" w:rsidRPr="002E2D9A">
        <w:rPr>
          <w:rFonts w:ascii="Arial" w:hAnsi="Arial" w:cs="Arial"/>
        </w:rPr>
        <w:t xml:space="preserve">sing Zoom </w:t>
      </w:r>
      <w:r>
        <w:rPr>
          <w:rFonts w:ascii="Arial" w:hAnsi="Arial" w:cs="Arial"/>
        </w:rPr>
        <w:t>c</w:t>
      </w:r>
      <w:r w:rsidR="002E2D9A" w:rsidRPr="002E2D9A">
        <w:rPr>
          <w:rFonts w:ascii="Arial" w:hAnsi="Arial" w:cs="Arial"/>
        </w:rPr>
        <w:t xml:space="preserve">onferencing </w:t>
      </w:r>
      <w:r>
        <w:rPr>
          <w:rFonts w:ascii="Arial" w:hAnsi="Arial" w:cs="Arial"/>
        </w:rPr>
        <w:t>f</w:t>
      </w:r>
      <w:r w:rsidR="002E2D9A" w:rsidRPr="002E2D9A">
        <w:rPr>
          <w:rFonts w:ascii="Arial" w:hAnsi="Arial" w:cs="Arial"/>
        </w:rPr>
        <w:t>acilities</w:t>
      </w:r>
    </w:p>
    <w:p w14:paraId="01731A44" w14:textId="77777777" w:rsidR="000B1724" w:rsidRDefault="000B1724" w:rsidP="000B1724">
      <w:pPr>
        <w:widowControl w:val="0"/>
        <w:autoSpaceDE w:val="0"/>
        <w:autoSpaceDN w:val="0"/>
        <w:adjustRightInd w:val="0"/>
        <w:jc w:val="both"/>
        <w:rPr>
          <w:rFonts w:ascii="Arial" w:hAnsi="Arial" w:cs="Arial"/>
          <w:b/>
          <w:color w:val="FF0000"/>
        </w:rPr>
      </w:pPr>
    </w:p>
    <w:p w14:paraId="67EFB330" w14:textId="12CD3146" w:rsidR="004717AD" w:rsidRDefault="002E2D9A" w:rsidP="000B1724">
      <w:pPr>
        <w:widowControl w:val="0"/>
        <w:autoSpaceDE w:val="0"/>
        <w:autoSpaceDN w:val="0"/>
        <w:adjustRightInd w:val="0"/>
        <w:rPr>
          <w:rFonts w:ascii="Arial" w:hAnsi="Arial" w:cs="Arial"/>
        </w:rPr>
      </w:pPr>
      <w:r w:rsidRPr="002E2D9A">
        <w:rPr>
          <w:rFonts w:ascii="Arial" w:hAnsi="Arial" w:cs="Arial"/>
          <w:b/>
          <w:bCs/>
        </w:rPr>
        <w:t>Present:</w:t>
      </w:r>
      <w:r>
        <w:rPr>
          <w:rFonts w:ascii="Arial" w:hAnsi="Arial" w:cs="Arial"/>
        </w:rPr>
        <w:t xml:space="preserve"> </w:t>
      </w:r>
      <w:r w:rsidR="000B1724">
        <w:rPr>
          <w:rFonts w:ascii="Arial" w:hAnsi="Arial" w:cs="Arial"/>
        </w:rPr>
        <w:t xml:space="preserve">Cllrs </w:t>
      </w:r>
      <w:r>
        <w:rPr>
          <w:rFonts w:ascii="Arial" w:hAnsi="Arial" w:cs="Arial"/>
        </w:rPr>
        <w:t>Ian Carman (Chair),</w:t>
      </w:r>
      <w:r w:rsidR="00E31613">
        <w:rPr>
          <w:rFonts w:ascii="Arial" w:hAnsi="Arial" w:cs="Arial"/>
        </w:rPr>
        <w:t xml:space="preserve"> Euan Henderson (Vice Chair),</w:t>
      </w:r>
      <w:r>
        <w:rPr>
          <w:rFonts w:ascii="Arial" w:hAnsi="Arial" w:cs="Arial"/>
        </w:rPr>
        <w:t xml:space="preserve"> </w:t>
      </w:r>
      <w:r w:rsidR="000B1724">
        <w:rPr>
          <w:rFonts w:ascii="Arial" w:hAnsi="Arial" w:cs="Arial"/>
        </w:rPr>
        <w:t>Anne Butler, Roger Hornblow, Diane Kitchen,</w:t>
      </w:r>
      <w:r w:rsidR="000B1724" w:rsidRPr="00F828C1">
        <w:rPr>
          <w:rFonts w:ascii="Arial" w:hAnsi="Arial" w:cs="Arial"/>
        </w:rPr>
        <w:t xml:space="preserve"> Phil Wins</w:t>
      </w:r>
      <w:r w:rsidR="000B1724">
        <w:rPr>
          <w:rFonts w:ascii="Arial" w:hAnsi="Arial" w:cs="Arial"/>
        </w:rPr>
        <w:t>or</w:t>
      </w:r>
      <w:r>
        <w:rPr>
          <w:rFonts w:ascii="Arial" w:hAnsi="Arial" w:cs="Arial"/>
        </w:rPr>
        <w:t xml:space="preserve">, </w:t>
      </w:r>
      <w:r w:rsidR="000B1724">
        <w:rPr>
          <w:rFonts w:ascii="Arial" w:hAnsi="Arial" w:cs="Arial"/>
        </w:rPr>
        <w:t>Alan Mills</w:t>
      </w:r>
      <w:r>
        <w:rPr>
          <w:rFonts w:ascii="Arial" w:hAnsi="Arial" w:cs="Arial"/>
        </w:rPr>
        <w:t xml:space="preserve"> (non-councillor member), </w:t>
      </w:r>
      <w:r w:rsidR="000B1724">
        <w:rPr>
          <w:rFonts w:ascii="Arial" w:hAnsi="Arial" w:cs="Arial"/>
        </w:rPr>
        <w:t>Martin Ferns</w:t>
      </w:r>
      <w:r>
        <w:rPr>
          <w:rFonts w:ascii="Arial" w:hAnsi="Arial" w:cs="Arial"/>
        </w:rPr>
        <w:t xml:space="preserve"> (non-councillor member)</w:t>
      </w:r>
      <w:r w:rsidR="000B63D1">
        <w:rPr>
          <w:rFonts w:ascii="Arial" w:hAnsi="Arial" w:cs="Arial"/>
        </w:rPr>
        <w:t>, Shar Roselman (Town Clerk), Abi Bassett (Deputy Clerk), David Blandamer (Senior Urban Designer, Milton Keynes Council)</w:t>
      </w:r>
      <w:r w:rsidR="00A460AC">
        <w:rPr>
          <w:rFonts w:ascii="Arial" w:hAnsi="Arial" w:cs="Arial"/>
        </w:rPr>
        <w:t xml:space="preserve">, </w:t>
      </w:r>
      <w:r w:rsidR="00E56A7F">
        <w:rPr>
          <w:rFonts w:ascii="Arial" w:hAnsi="Arial" w:cs="Arial"/>
        </w:rPr>
        <w:t>Neil Homer</w:t>
      </w:r>
      <w:r w:rsidR="002711D8">
        <w:rPr>
          <w:rFonts w:ascii="Arial" w:hAnsi="Arial" w:cs="Arial"/>
        </w:rPr>
        <w:t xml:space="preserve"> (NH)</w:t>
      </w:r>
      <w:r>
        <w:rPr>
          <w:rFonts w:ascii="Arial" w:hAnsi="Arial" w:cs="Arial"/>
        </w:rPr>
        <w:t xml:space="preserve"> (Consultant, O’Neill Homer)</w:t>
      </w:r>
      <w:r w:rsidR="00A460AC">
        <w:rPr>
          <w:rFonts w:ascii="Arial" w:hAnsi="Arial" w:cs="Arial"/>
        </w:rPr>
        <w:t>, Matt Jennings (</w:t>
      </w:r>
      <w:r w:rsidR="00D61856">
        <w:rPr>
          <w:rFonts w:ascii="Arial" w:hAnsi="Arial" w:cs="Arial"/>
        </w:rPr>
        <w:t xml:space="preserve">Observing, </w:t>
      </w:r>
      <w:r w:rsidR="00A460AC">
        <w:rPr>
          <w:rFonts w:ascii="Arial" w:hAnsi="Arial" w:cs="Arial"/>
        </w:rPr>
        <w:t>O’Neill Homer</w:t>
      </w:r>
      <w:r w:rsidR="002711D8">
        <w:rPr>
          <w:rFonts w:ascii="Arial" w:hAnsi="Arial" w:cs="Arial"/>
        </w:rPr>
        <w:t xml:space="preserve">) </w:t>
      </w:r>
      <w:r w:rsidR="00B80C3D">
        <w:rPr>
          <w:rFonts w:ascii="Arial" w:hAnsi="Arial" w:cs="Arial"/>
        </w:rPr>
        <w:br/>
      </w:r>
    </w:p>
    <w:p w14:paraId="401563C2" w14:textId="7765C489"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7A103D">
        <w:rPr>
          <w:rFonts w:ascii="Arial" w:hAnsi="Arial" w:cs="Arial"/>
          <w:b/>
          <w:bCs/>
        </w:rPr>
        <w:t>OCT</w:t>
      </w:r>
      <w:r w:rsidR="00E60C20">
        <w:rPr>
          <w:rFonts w:ascii="Arial" w:hAnsi="Arial" w:cs="Arial"/>
          <w:b/>
          <w:bCs/>
        </w:rPr>
        <w:t xml:space="preserve"> 2022</w:t>
      </w:r>
      <w:r w:rsidRPr="00EB554D">
        <w:rPr>
          <w:rFonts w:ascii="Arial" w:hAnsi="Arial" w:cs="Arial"/>
          <w:b/>
          <w:bCs/>
        </w:rPr>
        <w:t>/NPIG:</w:t>
      </w:r>
      <w:r w:rsidRPr="00EB554D">
        <w:rPr>
          <w:rFonts w:ascii="Arial" w:hAnsi="Arial" w:cs="Arial"/>
          <w:b/>
          <w:bCs/>
        </w:rPr>
        <w:tab/>
        <w:t xml:space="preserve">APOLOGIES FOR ABSENCE </w:t>
      </w:r>
    </w:p>
    <w:p w14:paraId="2AD8A51E" w14:textId="0A21F686" w:rsidR="000B1724" w:rsidRPr="002E2D9A" w:rsidRDefault="002B5A64" w:rsidP="000B1724">
      <w:pPr>
        <w:widowControl w:val="0"/>
        <w:autoSpaceDE w:val="0"/>
        <w:autoSpaceDN w:val="0"/>
        <w:adjustRightInd w:val="0"/>
        <w:rPr>
          <w:rFonts w:ascii="Arial" w:hAnsi="Arial" w:cs="Arial"/>
          <w:bCs/>
        </w:rPr>
      </w:pPr>
      <w:r w:rsidRPr="002E2D9A">
        <w:rPr>
          <w:rFonts w:ascii="Arial" w:hAnsi="Arial" w:cs="Arial"/>
          <w:bCs/>
        </w:rPr>
        <w:t>Apologies received</w:t>
      </w:r>
      <w:r w:rsidR="00A460AC">
        <w:rPr>
          <w:rFonts w:ascii="Arial" w:hAnsi="Arial" w:cs="Arial"/>
          <w:bCs/>
        </w:rPr>
        <w:t xml:space="preserve"> and accepted</w:t>
      </w:r>
      <w:r w:rsidRPr="002E2D9A">
        <w:rPr>
          <w:rFonts w:ascii="Arial" w:hAnsi="Arial" w:cs="Arial"/>
          <w:bCs/>
        </w:rPr>
        <w:t xml:space="preserve"> from Cllrs Pearson, Gage</w:t>
      </w:r>
      <w:r w:rsidR="002E2D9A">
        <w:rPr>
          <w:rFonts w:ascii="Arial" w:hAnsi="Arial" w:cs="Arial"/>
          <w:bCs/>
        </w:rPr>
        <w:t>,</w:t>
      </w:r>
      <w:r w:rsidRPr="002E2D9A">
        <w:rPr>
          <w:rFonts w:ascii="Arial" w:hAnsi="Arial" w:cs="Arial"/>
          <w:bCs/>
        </w:rPr>
        <w:t xml:space="preserve"> and Bowyer</w:t>
      </w:r>
    </w:p>
    <w:p w14:paraId="54432A91" w14:textId="77777777" w:rsidR="000B1724" w:rsidRPr="00EB554D" w:rsidRDefault="000B1724" w:rsidP="000B1724">
      <w:pPr>
        <w:rPr>
          <w:rFonts w:ascii="Arial" w:hAnsi="Arial" w:cs="Arial"/>
        </w:rPr>
      </w:pPr>
    </w:p>
    <w:p w14:paraId="2FC4DF22" w14:textId="0C94F62D"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7A103D">
        <w:rPr>
          <w:rFonts w:ascii="Arial" w:hAnsi="Arial" w:cs="Arial"/>
          <w:b/>
          <w:bCs/>
        </w:rPr>
        <w:t>OCT</w:t>
      </w:r>
      <w:r w:rsidR="00E60C20">
        <w:rPr>
          <w:rFonts w:ascii="Arial" w:hAnsi="Arial" w:cs="Arial"/>
          <w:b/>
          <w:bCs/>
        </w:rPr>
        <w:t xml:space="preserve"> 2022</w:t>
      </w:r>
      <w:r w:rsidRPr="00EB554D">
        <w:rPr>
          <w:rFonts w:ascii="Arial" w:hAnsi="Arial" w:cs="Arial"/>
          <w:b/>
          <w:bCs/>
        </w:rPr>
        <w:t>/NPIG:</w:t>
      </w:r>
      <w:r w:rsidRPr="00EB554D">
        <w:rPr>
          <w:rFonts w:ascii="Arial" w:hAnsi="Arial" w:cs="Arial"/>
          <w:b/>
          <w:bCs/>
        </w:rPr>
        <w:tab/>
        <w:t>MINUTES OF THE LAST MEETING</w:t>
      </w:r>
    </w:p>
    <w:p w14:paraId="53DDFFF1" w14:textId="0EF785E7" w:rsidR="000B1724" w:rsidRPr="006126EC" w:rsidRDefault="000B1724" w:rsidP="000B1724">
      <w:pPr>
        <w:widowControl w:val="0"/>
        <w:autoSpaceDE w:val="0"/>
        <w:autoSpaceDN w:val="0"/>
        <w:adjustRightInd w:val="0"/>
        <w:rPr>
          <w:rFonts w:ascii="Arial" w:hAnsi="Arial" w:cs="Arial"/>
          <w:b/>
        </w:rPr>
      </w:pPr>
      <w:r w:rsidRPr="00EB554D">
        <w:rPr>
          <w:rFonts w:ascii="Arial" w:hAnsi="Arial" w:cs="Arial"/>
          <w:bCs/>
        </w:rPr>
        <w:t>Th</w:t>
      </w:r>
      <w:r>
        <w:rPr>
          <w:rFonts w:ascii="Arial" w:hAnsi="Arial" w:cs="Arial"/>
          <w:bCs/>
        </w:rPr>
        <w:t xml:space="preserve">e </w:t>
      </w:r>
      <w:r w:rsidR="002E2D9A">
        <w:rPr>
          <w:rFonts w:ascii="Arial" w:hAnsi="Arial" w:cs="Arial"/>
          <w:bCs/>
        </w:rPr>
        <w:t>minutes of the</w:t>
      </w:r>
      <w:r>
        <w:rPr>
          <w:rFonts w:ascii="Arial" w:hAnsi="Arial" w:cs="Arial"/>
          <w:bCs/>
        </w:rPr>
        <w:t xml:space="preserve"> meeting held on </w:t>
      </w:r>
      <w:r w:rsidR="007A103D">
        <w:rPr>
          <w:rFonts w:ascii="Arial" w:hAnsi="Arial" w:cs="Arial"/>
          <w:bCs/>
        </w:rPr>
        <w:t>Monday 6</w:t>
      </w:r>
      <w:r w:rsidR="007A103D" w:rsidRPr="007A103D">
        <w:rPr>
          <w:rFonts w:ascii="Arial" w:hAnsi="Arial" w:cs="Arial"/>
          <w:bCs/>
          <w:vertAlign w:val="superscript"/>
        </w:rPr>
        <w:t>th</w:t>
      </w:r>
      <w:r w:rsidR="007A103D">
        <w:rPr>
          <w:rFonts w:ascii="Arial" w:hAnsi="Arial" w:cs="Arial"/>
          <w:bCs/>
        </w:rPr>
        <w:t xml:space="preserve"> June</w:t>
      </w:r>
      <w:r w:rsidR="004E1D7A">
        <w:rPr>
          <w:rFonts w:ascii="Arial" w:hAnsi="Arial" w:cs="Arial"/>
          <w:bCs/>
        </w:rPr>
        <w:t xml:space="preserve"> </w:t>
      </w:r>
      <w:r>
        <w:rPr>
          <w:rFonts w:ascii="Arial" w:hAnsi="Arial" w:cs="Arial"/>
          <w:bCs/>
        </w:rPr>
        <w:t>202</w:t>
      </w:r>
      <w:r w:rsidR="00BC7466">
        <w:rPr>
          <w:rFonts w:ascii="Arial" w:hAnsi="Arial" w:cs="Arial"/>
          <w:bCs/>
        </w:rPr>
        <w:t>2</w:t>
      </w:r>
      <w:r w:rsidR="006126EC">
        <w:rPr>
          <w:rFonts w:ascii="Arial" w:hAnsi="Arial" w:cs="Arial"/>
          <w:bCs/>
        </w:rPr>
        <w:t xml:space="preserve"> </w:t>
      </w:r>
      <w:r w:rsidR="002E2D9A">
        <w:rPr>
          <w:rFonts w:ascii="Arial" w:hAnsi="Arial" w:cs="Arial"/>
          <w:bCs/>
        </w:rPr>
        <w:t>were accepted and approved</w:t>
      </w:r>
    </w:p>
    <w:p w14:paraId="06B09380" w14:textId="77777777" w:rsidR="000B1724" w:rsidRDefault="000B1724" w:rsidP="000B1724">
      <w:pPr>
        <w:widowControl w:val="0"/>
        <w:autoSpaceDE w:val="0"/>
        <w:autoSpaceDN w:val="0"/>
        <w:adjustRightInd w:val="0"/>
        <w:ind w:hanging="720"/>
        <w:rPr>
          <w:rFonts w:ascii="Arial" w:hAnsi="Arial" w:cs="Arial"/>
          <w:bCs/>
        </w:rPr>
      </w:pPr>
    </w:p>
    <w:p w14:paraId="04D708DE" w14:textId="49E7B520" w:rsidR="007557B9" w:rsidRPr="0025097D" w:rsidRDefault="00632C75" w:rsidP="0025097D">
      <w:pPr>
        <w:widowControl w:val="0"/>
        <w:autoSpaceDE w:val="0"/>
        <w:autoSpaceDN w:val="0"/>
        <w:adjustRightInd w:val="0"/>
        <w:rPr>
          <w:rFonts w:ascii="Arial" w:hAnsi="Arial" w:cs="Arial"/>
          <w:b/>
          <w:bCs/>
        </w:rPr>
      </w:pPr>
      <w:r>
        <w:rPr>
          <w:rFonts w:ascii="Arial" w:hAnsi="Arial" w:cs="Arial"/>
          <w:b/>
          <w:bCs/>
        </w:rPr>
        <w:t xml:space="preserve">ITEM </w:t>
      </w:r>
      <w:r w:rsidR="004E1D7A">
        <w:rPr>
          <w:rFonts w:ascii="Arial" w:hAnsi="Arial" w:cs="Arial"/>
          <w:b/>
          <w:bCs/>
        </w:rPr>
        <w:t>3</w:t>
      </w:r>
      <w:r>
        <w:rPr>
          <w:rFonts w:ascii="Arial" w:hAnsi="Arial" w:cs="Arial"/>
          <w:b/>
          <w:bCs/>
        </w:rPr>
        <w:t xml:space="preserve"> </w:t>
      </w:r>
      <w:r w:rsidR="007A103D">
        <w:rPr>
          <w:rFonts w:ascii="Arial" w:hAnsi="Arial" w:cs="Arial"/>
          <w:b/>
          <w:bCs/>
        </w:rPr>
        <w:t>OCT</w:t>
      </w:r>
      <w:r>
        <w:rPr>
          <w:rFonts w:ascii="Arial" w:hAnsi="Arial" w:cs="Arial"/>
          <w:b/>
          <w:bCs/>
        </w:rPr>
        <w:t xml:space="preserve"> 2022/NPIG:</w:t>
      </w:r>
      <w:r>
        <w:rPr>
          <w:rFonts w:ascii="Arial" w:hAnsi="Arial" w:cs="Arial"/>
          <w:b/>
          <w:bCs/>
        </w:rPr>
        <w:tab/>
      </w:r>
      <w:r w:rsidR="000B1724">
        <w:rPr>
          <w:rFonts w:ascii="Arial" w:hAnsi="Arial" w:cs="Arial"/>
          <w:b/>
          <w:bCs/>
        </w:rPr>
        <w:t xml:space="preserve">NEIGHBOURHOOD PLAN – VERSION </w:t>
      </w:r>
      <w:r w:rsidR="00E56A7F">
        <w:rPr>
          <w:rFonts w:ascii="Arial" w:hAnsi="Arial" w:cs="Arial"/>
          <w:b/>
          <w:bCs/>
        </w:rPr>
        <w:t>3</w:t>
      </w:r>
      <w:r w:rsidR="00835272">
        <w:rPr>
          <w:rFonts w:ascii="Arial" w:hAnsi="Arial" w:cs="Arial"/>
          <w:b/>
          <w:bCs/>
        </w:rPr>
        <w:t xml:space="preserve"> </w:t>
      </w:r>
    </w:p>
    <w:p w14:paraId="44E06132" w14:textId="6B20770D" w:rsidR="00A8335B" w:rsidRDefault="00A8335B" w:rsidP="00835272">
      <w:pPr>
        <w:widowControl w:val="0"/>
        <w:autoSpaceDE w:val="0"/>
        <w:autoSpaceDN w:val="0"/>
        <w:adjustRightInd w:val="0"/>
        <w:ind w:left="1440"/>
        <w:rPr>
          <w:rFonts w:ascii="Arial" w:hAnsi="Arial" w:cs="Arial"/>
        </w:rPr>
      </w:pPr>
    </w:p>
    <w:p w14:paraId="28B7172C" w14:textId="33116C14" w:rsidR="00D83905" w:rsidRDefault="006C63B6" w:rsidP="006C63B6">
      <w:pPr>
        <w:widowControl w:val="0"/>
        <w:autoSpaceDE w:val="0"/>
        <w:autoSpaceDN w:val="0"/>
        <w:adjustRightInd w:val="0"/>
        <w:rPr>
          <w:rFonts w:ascii="Arial" w:hAnsi="Arial" w:cs="Arial"/>
          <w:b/>
          <w:bCs/>
        </w:rPr>
      </w:pPr>
      <w:r>
        <w:rPr>
          <w:rFonts w:ascii="Arial" w:hAnsi="Arial" w:cs="Arial"/>
          <w:b/>
          <w:bCs/>
        </w:rPr>
        <w:tab/>
      </w:r>
      <w:bookmarkStart w:id="0" w:name="_Hlk89353687"/>
      <w:r w:rsidR="004E1D7A">
        <w:rPr>
          <w:rFonts w:ascii="Arial" w:hAnsi="Arial" w:cs="Arial"/>
          <w:b/>
          <w:bCs/>
        </w:rPr>
        <w:t>3</w:t>
      </w:r>
      <w:r>
        <w:rPr>
          <w:rFonts w:ascii="Arial" w:hAnsi="Arial" w:cs="Arial"/>
          <w:b/>
          <w:bCs/>
        </w:rPr>
        <w:t>.</w:t>
      </w:r>
      <w:r w:rsidR="0025097D">
        <w:rPr>
          <w:rFonts w:ascii="Arial" w:hAnsi="Arial" w:cs="Arial"/>
          <w:b/>
          <w:bCs/>
        </w:rPr>
        <w:t>1</w:t>
      </w:r>
      <w:r>
        <w:rPr>
          <w:rFonts w:ascii="Arial" w:hAnsi="Arial" w:cs="Arial"/>
          <w:b/>
          <w:bCs/>
        </w:rPr>
        <w:t xml:space="preserve"> </w:t>
      </w:r>
      <w:bookmarkEnd w:id="0"/>
      <w:r w:rsidR="00D83905">
        <w:rPr>
          <w:rFonts w:ascii="Arial" w:hAnsi="Arial" w:cs="Arial"/>
          <w:b/>
          <w:bCs/>
        </w:rPr>
        <w:t>DEVELOPMENT</w:t>
      </w:r>
      <w:r w:rsidR="006F0066">
        <w:rPr>
          <w:rFonts w:ascii="Arial" w:hAnsi="Arial" w:cs="Arial"/>
          <w:b/>
          <w:bCs/>
        </w:rPr>
        <w:t xml:space="preserve"> AND POLICY FOR NEIGHBOURHOOD PLAN</w:t>
      </w:r>
    </w:p>
    <w:p w14:paraId="47C6D84B" w14:textId="77777777" w:rsidR="004717AD" w:rsidRDefault="004717AD" w:rsidP="006C63B6">
      <w:pPr>
        <w:widowControl w:val="0"/>
        <w:autoSpaceDE w:val="0"/>
        <w:autoSpaceDN w:val="0"/>
        <w:adjustRightInd w:val="0"/>
        <w:rPr>
          <w:rFonts w:ascii="Arial" w:hAnsi="Arial" w:cs="Arial"/>
          <w:b/>
          <w:bCs/>
        </w:rPr>
      </w:pPr>
    </w:p>
    <w:p w14:paraId="2A325030" w14:textId="72617CD3" w:rsidR="00F036B1" w:rsidRDefault="004E1D7A" w:rsidP="00D15B43">
      <w:pPr>
        <w:widowControl w:val="0"/>
        <w:autoSpaceDE w:val="0"/>
        <w:autoSpaceDN w:val="0"/>
        <w:adjustRightInd w:val="0"/>
        <w:ind w:left="1440"/>
        <w:jc w:val="both"/>
        <w:rPr>
          <w:rFonts w:ascii="Arial" w:hAnsi="Arial" w:cs="Arial"/>
        </w:rPr>
      </w:pPr>
      <w:r>
        <w:rPr>
          <w:rFonts w:ascii="Arial" w:hAnsi="Arial" w:cs="Arial"/>
          <w:b/>
          <w:bCs/>
        </w:rPr>
        <w:t>3</w:t>
      </w:r>
      <w:r w:rsidR="006C63B6">
        <w:rPr>
          <w:rFonts w:ascii="Arial" w:hAnsi="Arial" w:cs="Arial"/>
          <w:b/>
          <w:bCs/>
        </w:rPr>
        <w:t>.</w:t>
      </w:r>
      <w:r w:rsidR="005A661C">
        <w:rPr>
          <w:rFonts w:ascii="Arial" w:hAnsi="Arial" w:cs="Arial"/>
          <w:b/>
          <w:bCs/>
        </w:rPr>
        <w:t>1</w:t>
      </w:r>
      <w:r w:rsidR="006C63B6">
        <w:rPr>
          <w:rFonts w:ascii="Arial" w:hAnsi="Arial" w:cs="Arial"/>
          <w:b/>
          <w:bCs/>
        </w:rPr>
        <w:t>.1</w:t>
      </w:r>
      <w:r w:rsidR="001B4714">
        <w:rPr>
          <w:rFonts w:ascii="Arial" w:hAnsi="Arial" w:cs="Arial"/>
          <w:b/>
          <w:bCs/>
        </w:rPr>
        <w:t xml:space="preserve"> </w:t>
      </w:r>
      <w:r w:rsidR="00AD08FE">
        <w:rPr>
          <w:rFonts w:ascii="Arial" w:hAnsi="Arial" w:cs="Arial"/>
        </w:rPr>
        <w:t>T</w:t>
      </w:r>
      <w:r w:rsidR="00EA67F7">
        <w:rPr>
          <w:rFonts w:ascii="Arial" w:hAnsi="Arial" w:cs="Arial"/>
        </w:rPr>
        <w:t xml:space="preserve">he Working Group </w:t>
      </w:r>
      <w:r w:rsidR="00AD08FE">
        <w:rPr>
          <w:rFonts w:ascii="Arial" w:hAnsi="Arial" w:cs="Arial"/>
        </w:rPr>
        <w:t>receive</w:t>
      </w:r>
      <w:r w:rsidR="00EA67F7">
        <w:rPr>
          <w:rFonts w:ascii="Arial" w:hAnsi="Arial" w:cs="Arial"/>
        </w:rPr>
        <w:t>d the</w:t>
      </w:r>
      <w:r w:rsidR="00AD08FE">
        <w:rPr>
          <w:rFonts w:ascii="Arial" w:hAnsi="Arial" w:cs="Arial"/>
        </w:rPr>
        <w:t xml:space="preserve"> </w:t>
      </w:r>
      <w:r w:rsidR="0025097D">
        <w:rPr>
          <w:rFonts w:ascii="Arial" w:hAnsi="Arial" w:cs="Arial"/>
        </w:rPr>
        <w:t xml:space="preserve">first </w:t>
      </w:r>
      <w:r w:rsidR="00F036B1">
        <w:rPr>
          <w:rFonts w:ascii="Arial" w:hAnsi="Arial" w:cs="Arial"/>
        </w:rPr>
        <w:t xml:space="preserve">draft </w:t>
      </w:r>
      <w:r w:rsidR="0025097D">
        <w:rPr>
          <w:rFonts w:ascii="Arial" w:hAnsi="Arial" w:cs="Arial"/>
        </w:rPr>
        <w:t xml:space="preserve">of </w:t>
      </w:r>
      <w:r w:rsidR="00E56A7F">
        <w:rPr>
          <w:rFonts w:ascii="Arial" w:hAnsi="Arial" w:cs="Arial"/>
        </w:rPr>
        <w:t>suggested</w:t>
      </w:r>
      <w:r w:rsidR="0025097D">
        <w:rPr>
          <w:rFonts w:ascii="Arial" w:hAnsi="Arial" w:cs="Arial"/>
        </w:rPr>
        <w:t xml:space="preserve"> </w:t>
      </w:r>
      <w:r w:rsidR="00F036B1">
        <w:rPr>
          <w:rFonts w:ascii="Arial" w:hAnsi="Arial" w:cs="Arial"/>
        </w:rPr>
        <w:t xml:space="preserve">Neighbourhood Plan </w:t>
      </w:r>
      <w:r w:rsidR="00E56A7F">
        <w:rPr>
          <w:rFonts w:ascii="Arial" w:hAnsi="Arial" w:cs="Arial"/>
        </w:rPr>
        <w:t xml:space="preserve">policies </w:t>
      </w:r>
      <w:r w:rsidR="00F036B1">
        <w:rPr>
          <w:rFonts w:ascii="Arial" w:hAnsi="Arial" w:cs="Arial"/>
        </w:rPr>
        <w:t>from Neil Homer</w:t>
      </w:r>
      <w:r w:rsidR="002711D8">
        <w:rPr>
          <w:rFonts w:ascii="Arial" w:hAnsi="Arial" w:cs="Arial"/>
        </w:rPr>
        <w:t>. Alan Mills</w:t>
      </w:r>
      <w:r w:rsidR="00EA5A4F">
        <w:rPr>
          <w:rFonts w:ascii="Arial" w:hAnsi="Arial" w:cs="Arial"/>
        </w:rPr>
        <w:t xml:space="preserve"> (AM)</w:t>
      </w:r>
      <w:r w:rsidR="002711D8">
        <w:rPr>
          <w:rFonts w:ascii="Arial" w:hAnsi="Arial" w:cs="Arial"/>
        </w:rPr>
        <w:t xml:space="preserve"> raised an issue with lack of public consultation. The clerk advised that the draft policies will certainly go to consultation with the members of the public, and that consultation </w:t>
      </w:r>
      <w:r w:rsidR="00227C52">
        <w:rPr>
          <w:rFonts w:ascii="Arial" w:hAnsi="Arial" w:cs="Arial"/>
        </w:rPr>
        <w:t xml:space="preserve">open </w:t>
      </w:r>
      <w:r w:rsidR="002711D8">
        <w:rPr>
          <w:rFonts w:ascii="Arial" w:hAnsi="Arial" w:cs="Arial"/>
        </w:rPr>
        <w:t xml:space="preserve">sessions would be arranged.  There was no need for an issues and options consultation </w:t>
      </w:r>
      <w:r w:rsidR="00227C52">
        <w:rPr>
          <w:rFonts w:ascii="Arial" w:hAnsi="Arial" w:cs="Arial"/>
        </w:rPr>
        <w:t>to take place</w:t>
      </w:r>
      <w:r w:rsidR="002711D8">
        <w:rPr>
          <w:rFonts w:ascii="Arial" w:hAnsi="Arial" w:cs="Arial"/>
        </w:rPr>
        <w:t>. Cllr Henderson confirmed that he felt it was better to go provide the public with something to look at these consultations.  There will also be a referendum on NP V3.</w:t>
      </w:r>
      <w:r w:rsidR="00EA5A4F">
        <w:rPr>
          <w:rFonts w:ascii="Arial" w:hAnsi="Arial" w:cs="Arial"/>
        </w:rPr>
        <w:t xml:space="preserve"> AM raised a further concern that the Sunat Takeaway had not been included in the sites for three storey development, at this site was an eyesore. </w:t>
      </w:r>
      <w:r w:rsidR="002711D8">
        <w:rPr>
          <w:rFonts w:ascii="Arial" w:hAnsi="Arial" w:cs="Arial"/>
        </w:rPr>
        <w:t xml:space="preserve"> I</w:t>
      </w:r>
      <w:r w:rsidR="00EA67F7">
        <w:rPr>
          <w:rFonts w:ascii="Arial" w:hAnsi="Arial" w:cs="Arial"/>
        </w:rPr>
        <w:t>ssue</w:t>
      </w:r>
      <w:r w:rsidR="002711D8">
        <w:rPr>
          <w:rFonts w:ascii="Arial" w:hAnsi="Arial" w:cs="Arial"/>
        </w:rPr>
        <w:t>s</w:t>
      </w:r>
      <w:r w:rsidR="00EA67F7">
        <w:rPr>
          <w:rFonts w:ascii="Arial" w:hAnsi="Arial" w:cs="Arial"/>
        </w:rPr>
        <w:t xml:space="preserve"> </w:t>
      </w:r>
      <w:r w:rsidR="002711D8">
        <w:rPr>
          <w:rFonts w:ascii="Arial" w:hAnsi="Arial" w:cs="Arial"/>
        </w:rPr>
        <w:t>were raised by Cllr Winsor in relation to</w:t>
      </w:r>
      <w:r w:rsidR="00EA67F7">
        <w:rPr>
          <w:rFonts w:ascii="Arial" w:hAnsi="Arial" w:cs="Arial"/>
        </w:rPr>
        <w:t xml:space="preserve"> the </w:t>
      </w:r>
      <w:r w:rsidR="00D15B43">
        <w:rPr>
          <w:rFonts w:ascii="Arial" w:hAnsi="Arial" w:cs="Arial"/>
        </w:rPr>
        <w:t>appropriateness</w:t>
      </w:r>
      <w:r w:rsidR="00EA67F7">
        <w:rPr>
          <w:rFonts w:ascii="Arial" w:hAnsi="Arial" w:cs="Arial"/>
        </w:rPr>
        <w:t xml:space="preserve"> of some of the suggested policies being in </w:t>
      </w:r>
      <w:r w:rsidR="00D15B43">
        <w:rPr>
          <w:rFonts w:ascii="Arial" w:hAnsi="Arial" w:cs="Arial"/>
        </w:rPr>
        <w:t>a</w:t>
      </w:r>
      <w:r w:rsidR="00EA67F7">
        <w:rPr>
          <w:rFonts w:ascii="Arial" w:hAnsi="Arial" w:cs="Arial"/>
        </w:rPr>
        <w:t xml:space="preserve"> Neighbourhood Plan (e.g. site</w:t>
      </w:r>
      <w:r w:rsidR="002711D8">
        <w:rPr>
          <w:rFonts w:ascii="Arial" w:hAnsi="Arial" w:cs="Arial"/>
        </w:rPr>
        <w:t>-</w:t>
      </w:r>
      <w:r w:rsidR="00EA67F7">
        <w:rPr>
          <w:rFonts w:ascii="Arial" w:hAnsi="Arial" w:cs="Arial"/>
        </w:rPr>
        <w:t>specific policies</w:t>
      </w:r>
      <w:r w:rsidR="002711D8">
        <w:rPr>
          <w:rFonts w:ascii="Arial" w:hAnsi="Arial" w:cs="Arial"/>
        </w:rPr>
        <w:t xml:space="preserve"> defining housing size</w:t>
      </w:r>
      <w:r w:rsidR="00EA67F7">
        <w:rPr>
          <w:rFonts w:ascii="Arial" w:hAnsi="Arial" w:cs="Arial"/>
        </w:rPr>
        <w:t>, and policies around parking provision).</w:t>
      </w:r>
      <w:r w:rsidR="002711D8">
        <w:rPr>
          <w:rFonts w:ascii="Arial" w:hAnsi="Arial" w:cs="Arial"/>
        </w:rPr>
        <w:t xml:space="preserve"> It was felt that it may be better to put these into a separate policy covering all town centre build</w:t>
      </w:r>
      <w:r w:rsidR="00227C52">
        <w:rPr>
          <w:rFonts w:ascii="Arial" w:hAnsi="Arial" w:cs="Arial"/>
        </w:rPr>
        <w:t xml:space="preserve"> or to leave out any mention of parking requirements altogether</w:t>
      </w:r>
      <w:r w:rsidR="002711D8">
        <w:rPr>
          <w:rFonts w:ascii="Arial" w:hAnsi="Arial" w:cs="Arial"/>
        </w:rPr>
        <w:t xml:space="preserve">. </w:t>
      </w:r>
      <w:r w:rsidR="0063060B">
        <w:rPr>
          <w:rFonts w:ascii="Arial" w:hAnsi="Arial" w:cs="Arial"/>
        </w:rPr>
        <w:t xml:space="preserve">There was also a request to add more background to each of the existing policies, to explain what had happened to date. </w:t>
      </w:r>
      <w:r w:rsidR="002711D8">
        <w:rPr>
          <w:rFonts w:ascii="Arial" w:hAnsi="Arial" w:cs="Arial"/>
        </w:rPr>
        <w:t>Neil Homer (NH) advised that this presentation</w:t>
      </w:r>
      <w:r w:rsidR="00171E72">
        <w:rPr>
          <w:rFonts w:ascii="Arial" w:hAnsi="Arial" w:cs="Arial"/>
        </w:rPr>
        <w:t xml:space="preserve"> </w:t>
      </w:r>
      <w:r w:rsidR="00227C52">
        <w:rPr>
          <w:rFonts w:ascii="Arial" w:hAnsi="Arial" w:cs="Arial"/>
        </w:rPr>
        <w:t xml:space="preserve">was </w:t>
      </w:r>
      <w:r w:rsidR="002711D8">
        <w:rPr>
          <w:rFonts w:ascii="Arial" w:hAnsi="Arial" w:cs="Arial"/>
        </w:rPr>
        <w:t>only for the purpose of demonstrating to members how the document might fit together.  The final plan would</w:t>
      </w:r>
      <w:r w:rsidR="00BF331B">
        <w:rPr>
          <w:rFonts w:ascii="Arial" w:hAnsi="Arial" w:cs="Arial"/>
        </w:rPr>
        <w:t xml:space="preserve"> </w:t>
      </w:r>
      <w:r w:rsidR="00227C52">
        <w:rPr>
          <w:rFonts w:ascii="Arial" w:hAnsi="Arial" w:cs="Arial"/>
        </w:rPr>
        <w:t>be</w:t>
      </w:r>
      <w:r w:rsidR="00BF331B">
        <w:rPr>
          <w:rFonts w:ascii="Arial" w:hAnsi="Arial" w:cs="Arial"/>
        </w:rPr>
        <w:t xml:space="preserve"> a modification </w:t>
      </w:r>
      <w:r w:rsidR="002711D8">
        <w:rPr>
          <w:rFonts w:ascii="Arial" w:hAnsi="Arial" w:cs="Arial"/>
        </w:rPr>
        <w:t xml:space="preserve">of the previous plan, and not  a completely new plan.  It was necessary to keep many of the previous policies as these had not as yet been completed, but some policies could potentially fall away, such as the site policy for the old Aston Martin Works site, which was now a completed housing development.  Cllr Henderson cautioned that it would be necessary to perhaps retain parts of this policy, as the historical buildings were not as yet occupied.  </w:t>
      </w:r>
      <w:r w:rsidR="00171E72">
        <w:rPr>
          <w:rFonts w:ascii="Arial" w:hAnsi="Arial" w:cs="Arial"/>
        </w:rPr>
        <w:t xml:space="preserve"> </w:t>
      </w:r>
      <w:r w:rsidR="00BF331B">
        <w:rPr>
          <w:rFonts w:ascii="Arial" w:hAnsi="Arial" w:cs="Arial"/>
        </w:rPr>
        <w:t>It</w:t>
      </w:r>
      <w:r w:rsidR="00EA67F7">
        <w:rPr>
          <w:rFonts w:ascii="Arial" w:hAnsi="Arial" w:cs="Arial"/>
        </w:rPr>
        <w:t xml:space="preserve"> was agreed that all comments would be compiled and forwarded to Neil for </w:t>
      </w:r>
      <w:r w:rsidR="00171E72">
        <w:rPr>
          <w:rFonts w:ascii="Arial" w:hAnsi="Arial" w:cs="Arial"/>
        </w:rPr>
        <w:t>consideration</w:t>
      </w:r>
      <w:r w:rsidR="00EA67F7">
        <w:rPr>
          <w:rFonts w:ascii="Arial" w:hAnsi="Arial" w:cs="Arial"/>
        </w:rPr>
        <w:t xml:space="preserve"> in revising the draft.</w:t>
      </w:r>
    </w:p>
    <w:p w14:paraId="66BBD92B" w14:textId="700AC78E" w:rsidR="00EA67F7" w:rsidRPr="00EA67F7" w:rsidRDefault="00EA67F7" w:rsidP="00D15B43">
      <w:pPr>
        <w:widowControl w:val="0"/>
        <w:autoSpaceDE w:val="0"/>
        <w:autoSpaceDN w:val="0"/>
        <w:adjustRightInd w:val="0"/>
        <w:ind w:left="1440"/>
        <w:jc w:val="both"/>
        <w:rPr>
          <w:rFonts w:ascii="Arial" w:hAnsi="Arial" w:cs="Arial"/>
          <w:color w:val="FF0000"/>
        </w:rPr>
      </w:pPr>
      <w:r w:rsidRPr="00EA67F7">
        <w:rPr>
          <w:rFonts w:ascii="Arial" w:hAnsi="Arial" w:cs="Arial"/>
          <w:color w:val="FF0000"/>
        </w:rPr>
        <w:t>Action: Deputy Clerk to compile members’ feedback and forward to Neil Homer</w:t>
      </w:r>
    </w:p>
    <w:p w14:paraId="6896805B" w14:textId="6138CFFB" w:rsidR="00EA67F7" w:rsidRDefault="00EA67F7" w:rsidP="00D15B43">
      <w:pPr>
        <w:widowControl w:val="0"/>
        <w:autoSpaceDE w:val="0"/>
        <w:autoSpaceDN w:val="0"/>
        <w:adjustRightInd w:val="0"/>
        <w:ind w:left="1440"/>
        <w:jc w:val="both"/>
        <w:rPr>
          <w:rFonts w:ascii="Arial" w:hAnsi="Arial" w:cs="Arial"/>
          <w:color w:val="FF0000"/>
        </w:rPr>
      </w:pPr>
      <w:r w:rsidRPr="00EA67F7">
        <w:rPr>
          <w:rFonts w:ascii="Arial" w:hAnsi="Arial" w:cs="Arial"/>
          <w:color w:val="FF0000"/>
        </w:rPr>
        <w:t>Action: Neil Homer to use feedback to revise draft policies</w:t>
      </w:r>
    </w:p>
    <w:p w14:paraId="5B8FC1C6" w14:textId="2FB51CA5" w:rsidR="00EA5A4F" w:rsidRDefault="00EA5A4F" w:rsidP="00D15B43">
      <w:pPr>
        <w:widowControl w:val="0"/>
        <w:autoSpaceDE w:val="0"/>
        <w:autoSpaceDN w:val="0"/>
        <w:adjustRightInd w:val="0"/>
        <w:ind w:left="1440"/>
        <w:jc w:val="both"/>
        <w:rPr>
          <w:rFonts w:ascii="Arial" w:hAnsi="Arial" w:cs="Arial"/>
          <w:color w:val="FF0000"/>
        </w:rPr>
      </w:pPr>
      <w:r w:rsidRPr="00EA67F7">
        <w:rPr>
          <w:rFonts w:ascii="Arial" w:hAnsi="Arial" w:cs="Arial"/>
          <w:color w:val="FF0000"/>
        </w:rPr>
        <w:t>Action: Deputy Clerk to</w:t>
      </w:r>
      <w:r>
        <w:rPr>
          <w:rFonts w:ascii="Arial" w:hAnsi="Arial" w:cs="Arial"/>
          <w:color w:val="FF0000"/>
        </w:rPr>
        <w:t xml:space="preserve"> investigate whether the Sunat Takeaway should be included, through referencing the list of all high street properties, and previous comments on this site.  </w:t>
      </w:r>
    </w:p>
    <w:p w14:paraId="159CB9EE" w14:textId="0CE97089" w:rsidR="00663A40" w:rsidRDefault="00663A40" w:rsidP="00663A40">
      <w:pPr>
        <w:widowControl w:val="0"/>
        <w:autoSpaceDE w:val="0"/>
        <w:autoSpaceDN w:val="0"/>
        <w:adjustRightInd w:val="0"/>
        <w:ind w:left="1440"/>
        <w:jc w:val="both"/>
        <w:rPr>
          <w:rFonts w:ascii="Arial" w:hAnsi="Arial" w:cs="Arial"/>
          <w:color w:val="FF0000"/>
        </w:rPr>
      </w:pPr>
      <w:r>
        <w:rPr>
          <w:rFonts w:ascii="Arial" w:hAnsi="Arial" w:cs="Arial"/>
          <w:color w:val="FF0000"/>
        </w:rPr>
        <w:t>* 11</w:t>
      </w:r>
      <w:r w:rsidR="00E31613">
        <w:rPr>
          <w:rFonts w:ascii="Arial" w:hAnsi="Arial" w:cs="Arial"/>
          <w:color w:val="FF0000"/>
        </w:rPr>
        <w:t>:</w:t>
      </w:r>
      <w:r>
        <w:rPr>
          <w:rFonts w:ascii="Arial" w:hAnsi="Arial" w:cs="Arial"/>
          <w:color w:val="FF0000"/>
        </w:rPr>
        <w:t>37</w:t>
      </w:r>
      <w:r w:rsidR="00E31613">
        <w:rPr>
          <w:rFonts w:ascii="Arial" w:hAnsi="Arial" w:cs="Arial"/>
          <w:color w:val="FF0000"/>
        </w:rPr>
        <w:t>am</w:t>
      </w:r>
      <w:r>
        <w:rPr>
          <w:rFonts w:ascii="Arial" w:hAnsi="Arial" w:cs="Arial"/>
          <w:color w:val="FF0000"/>
        </w:rPr>
        <w:t xml:space="preserve"> Cllr Carman left the meeting. Remainder of meeting Chaired by Cllr </w:t>
      </w:r>
      <w:r>
        <w:rPr>
          <w:rFonts w:ascii="Arial" w:hAnsi="Arial" w:cs="Arial"/>
          <w:color w:val="FF0000"/>
        </w:rPr>
        <w:lastRenderedPageBreak/>
        <w:t>Henderson</w:t>
      </w:r>
    </w:p>
    <w:p w14:paraId="16E0000C" w14:textId="06CCDF2F" w:rsidR="00663A40" w:rsidRPr="00663A40" w:rsidRDefault="00663A40" w:rsidP="00663A40">
      <w:pPr>
        <w:widowControl w:val="0"/>
        <w:autoSpaceDE w:val="0"/>
        <w:autoSpaceDN w:val="0"/>
        <w:adjustRightInd w:val="0"/>
        <w:ind w:left="1440"/>
        <w:jc w:val="both"/>
        <w:rPr>
          <w:rFonts w:ascii="Arial" w:hAnsi="Arial" w:cs="Arial"/>
          <w:color w:val="FF0000"/>
        </w:rPr>
      </w:pPr>
      <w:r>
        <w:rPr>
          <w:rFonts w:ascii="Arial" w:hAnsi="Arial" w:cs="Arial"/>
          <w:color w:val="FF0000"/>
        </w:rPr>
        <w:t xml:space="preserve">* </w:t>
      </w:r>
      <w:r w:rsidR="00E31613">
        <w:rPr>
          <w:rFonts w:ascii="Arial" w:hAnsi="Arial" w:cs="Arial"/>
          <w:color w:val="FF0000"/>
        </w:rPr>
        <w:t xml:space="preserve">12:00pm </w:t>
      </w:r>
      <w:r>
        <w:rPr>
          <w:rFonts w:ascii="Arial" w:hAnsi="Arial" w:cs="Arial"/>
          <w:color w:val="FF0000"/>
        </w:rPr>
        <w:t>David Blandamer left the meeting</w:t>
      </w:r>
    </w:p>
    <w:p w14:paraId="5E5C2973" w14:textId="77777777" w:rsidR="00F036B1" w:rsidRDefault="00F036B1" w:rsidP="00D15B43">
      <w:pPr>
        <w:widowControl w:val="0"/>
        <w:autoSpaceDE w:val="0"/>
        <w:autoSpaceDN w:val="0"/>
        <w:adjustRightInd w:val="0"/>
        <w:jc w:val="both"/>
        <w:rPr>
          <w:rFonts w:ascii="Arial" w:hAnsi="Arial" w:cs="Arial"/>
        </w:rPr>
      </w:pPr>
    </w:p>
    <w:p w14:paraId="2BC46171" w14:textId="06B34A39" w:rsidR="006F0066" w:rsidRPr="007F26B7" w:rsidRDefault="00F036B1" w:rsidP="00D15B43">
      <w:pPr>
        <w:widowControl w:val="0"/>
        <w:autoSpaceDE w:val="0"/>
        <w:autoSpaceDN w:val="0"/>
        <w:adjustRightInd w:val="0"/>
        <w:ind w:left="1440"/>
        <w:jc w:val="both"/>
        <w:rPr>
          <w:rFonts w:ascii="Arial" w:hAnsi="Arial" w:cs="Arial"/>
          <w:b/>
          <w:bCs/>
        </w:rPr>
      </w:pPr>
      <w:r w:rsidRPr="00F036B1">
        <w:rPr>
          <w:rFonts w:ascii="Arial" w:hAnsi="Arial" w:cs="Arial"/>
          <w:b/>
          <w:bCs/>
        </w:rPr>
        <w:t>3.</w:t>
      </w:r>
      <w:r w:rsidR="005A661C">
        <w:rPr>
          <w:rFonts w:ascii="Arial" w:hAnsi="Arial" w:cs="Arial"/>
          <w:b/>
          <w:bCs/>
        </w:rPr>
        <w:t>1</w:t>
      </w:r>
      <w:r w:rsidRPr="00F036B1">
        <w:rPr>
          <w:rFonts w:ascii="Arial" w:hAnsi="Arial" w:cs="Arial"/>
          <w:b/>
          <w:bCs/>
        </w:rPr>
        <w:t>.2</w:t>
      </w:r>
      <w:r>
        <w:rPr>
          <w:rFonts w:ascii="Arial" w:hAnsi="Arial" w:cs="Arial"/>
        </w:rPr>
        <w:t xml:space="preserve"> </w:t>
      </w:r>
      <w:r w:rsidR="006F0066">
        <w:rPr>
          <w:rFonts w:ascii="Arial" w:hAnsi="Arial" w:cs="Arial"/>
        </w:rPr>
        <w:t>Housing Needs Analysis</w:t>
      </w:r>
      <w:r w:rsidR="00673457">
        <w:rPr>
          <w:rFonts w:ascii="Arial" w:hAnsi="Arial" w:cs="Arial"/>
        </w:rPr>
        <w:t xml:space="preserve"> (HNA)</w:t>
      </w:r>
      <w:r w:rsidR="005A661C">
        <w:rPr>
          <w:rFonts w:ascii="Arial" w:hAnsi="Arial" w:cs="Arial"/>
        </w:rPr>
        <w:t>.</w:t>
      </w:r>
      <w:r w:rsidR="00227C52">
        <w:rPr>
          <w:rFonts w:ascii="Arial" w:hAnsi="Arial" w:cs="Arial"/>
        </w:rPr>
        <w:t xml:space="preserve"> This document has been provided by MKCC, but it is out of date.  A new one is being conducted, but it </w:t>
      </w:r>
      <w:r w:rsidR="00EA5A4F">
        <w:rPr>
          <w:rFonts w:ascii="Arial" w:hAnsi="Arial" w:cs="Arial"/>
        </w:rPr>
        <w:t>is not</w:t>
      </w:r>
      <w:r w:rsidR="00227C52">
        <w:rPr>
          <w:rFonts w:ascii="Arial" w:hAnsi="Arial" w:cs="Arial"/>
        </w:rPr>
        <w:t xml:space="preserve"> clear when that will be finalised and published.</w:t>
      </w:r>
      <w:r w:rsidR="00E56A7F">
        <w:rPr>
          <w:rFonts w:ascii="Arial" w:hAnsi="Arial" w:cs="Arial"/>
        </w:rPr>
        <w:t xml:space="preserve"> </w:t>
      </w:r>
      <w:r w:rsidR="00171E72">
        <w:rPr>
          <w:rFonts w:ascii="Arial" w:hAnsi="Arial" w:cs="Arial"/>
        </w:rPr>
        <w:t xml:space="preserve">The </w:t>
      </w:r>
      <w:r w:rsidR="00227C52">
        <w:rPr>
          <w:rFonts w:ascii="Arial" w:hAnsi="Arial" w:cs="Arial"/>
        </w:rPr>
        <w:t>c</w:t>
      </w:r>
      <w:r w:rsidR="00171E72">
        <w:rPr>
          <w:rFonts w:ascii="Arial" w:hAnsi="Arial" w:cs="Arial"/>
        </w:rPr>
        <w:t xml:space="preserve">lerk </w:t>
      </w:r>
      <w:r w:rsidR="00227C52">
        <w:rPr>
          <w:rFonts w:ascii="Arial" w:hAnsi="Arial" w:cs="Arial"/>
        </w:rPr>
        <w:t>believes that the existing HNA is, to some extent, supportive of the new neighbourhood plan policy requiring smaller-sized housing in the town centre.  Officers who compiled this HNA are certainly supportive of the view that housing in the town centre should be smaller sized, i.e. no larger than two-bedroom dwellings</w:t>
      </w:r>
      <w:r w:rsidR="00673457">
        <w:rPr>
          <w:rFonts w:ascii="Arial" w:hAnsi="Arial" w:cs="Arial"/>
        </w:rPr>
        <w:t>. The Working Group agreed to proceed using the current version of the HNA, as the only evidence available to support NP policies on housing size on brownfield sites</w:t>
      </w:r>
      <w:r w:rsidR="001579A5">
        <w:rPr>
          <w:rFonts w:ascii="Arial" w:hAnsi="Arial" w:cs="Arial"/>
        </w:rPr>
        <w:t xml:space="preserve"> within the Town Centre</w:t>
      </w:r>
      <w:r w:rsidR="00673457">
        <w:rPr>
          <w:rFonts w:ascii="Arial" w:hAnsi="Arial" w:cs="Arial"/>
        </w:rPr>
        <w:t xml:space="preserve">. </w:t>
      </w:r>
    </w:p>
    <w:p w14:paraId="6084B439" w14:textId="77777777" w:rsidR="00F036B1" w:rsidRDefault="00F036B1" w:rsidP="00D15B43">
      <w:pPr>
        <w:widowControl w:val="0"/>
        <w:autoSpaceDE w:val="0"/>
        <w:autoSpaceDN w:val="0"/>
        <w:adjustRightInd w:val="0"/>
        <w:ind w:left="720" w:firstLine="720"/>
        <w:jc w:val="both"/>
        <w:rPr>
          <w:rFonts w:ascii="Arial" w:hAnsi="Arial" w:cs="Arial"/>
        </w:rPr>
      </w:pPr>
    </w:p>
    <w:p w14:paraId="65118316" w14:textId="1A797DEC" w:rsidR="0025097D" w:rsidRDefault="0025097D" w:rsidP="00D15B43">
      <w:pPr>
        <w:widowControl w:val="0"/>
        <w:autoSpaceDE w:val="0"/>
        <w:autoSpaceDN w:val="0"/>
        <w:adjustRightInd w:val="0"/>
        <w:ind w:left="1440"/>
        <w:jc w:val="both"/>
        <w:rPr>
          <w:rFonts w:ascii="Arial" w:hAnsi="Arial" w:cs="Arial"/>
        </w:rPr>
      </w:pPr>
      <w:r w:rsidRPr="0025097D">
        <w:rPr>
          <w:rFonts w:ascii="Arial" w:hAnsi="Arial" w:cs="Arial"/>
          <w:b/>
          <w:bCs/>
        </w:rPr>
        <w:t>3.</w:t>
      </w:r>
      <w:r w:rsidR="005A661C">
        <w:rPr>
          <w:rFonts w:ascii="Arial" w:hAnsi="Arial" w:cs="Arial"/>
          <w:b/>
          <w:bCs/>
        </w:rPr>
        <w:t>1</w:t>
      </w:r>
      <w:r w:rsidRPr="0025097D">
        <w:rPr>
          <w:rFonts w:ascii="Arial" w:hAnsi="Arial" w:cs="Arial"/>
          <w:b/>
          <w:bCs/>
        </w:rPr>
        <w:t>.</w:t>
      </w:r>
      <w:r w:rsidR="00457BBC">
        <w:rPr>
          <w:rFonts w:ascii="Arial" w:hAnsi="Arial" w:cs="Arial"/>
          <w:b/>
          <w:bCs/>
        </w:rPr>
        <w:t>3</w:t>
      </w:r>
      <w:r>
        <w:rPr>
          <w:rFonts w:ascii="Arial" w:hAnsi="Arial" w:cs="Arial"/>
        </w:rPr>
        <w:t xml:space="preserve"> Land Availability Assessment.</w:t>
      </w:r>
      <w:r w:rsidR="00227C52">
        <w:rPr>
          <w:rFonts w:ascii="Arial" w:hAnsi="Arial" w:cs="Arial"/>
        </w:rPr>
        <w:t xml:space="preserve"> (LAA). </w:t>
      </w:r>
      <w:r>
        <w:rPr>
          <w:rFonts w:ascii="Arial" w:hAnsi="Arial" w:cs="Arial"/>
        </w:rPr>
        <w:t xml:space="preserve"> </w:t>
      </w:r>
      <w:r w:rsidR="00730C37">
        <w:rPr>
          <w:rFonts w:ascii="Arial" w:hAnsi="Arial" w:cs="Arial"/>
        </w:rPr>
        <w:t>It was</w:t>
      </w:r>
      <w:r>
        <w:rPr>
          <w:rFonts w:ascii="Arial" w:hAnsi="Arial" w:cs="Arial"/>
        </w:rPr>
        <w:t xml:space="preserve"> note</w:t>
      </w:r>
      <w:r w:rsidR="00730C37">
        <w:rPr>
          <w:rFonts w:ascii="Arial" w:hAnsi="Arial" w:cs="Arial"/>
        </w:rPr>
        <w:t>d</w:t>
      </w:r>
      <w:r>
        <w:rPr>
          <w:rFonts w:ascii="Arial" w:hAnsi="Arial" w:cs="Arial"/>
        </w:rPr>
        <w:t xml:space="preserve"> that the</w:t>
      </w:r>
      <w:r w:rsidR="003D1A68">
        <w:rPr>
          <w:rFonts w:ascii="Arial" w:hAnsi="Arial" w:cs="Arial"/>
        </w:rPr>
        <w:t xml:space="preserve"> Town</w:t>
      </w:r>
      <w:r>
        <w:rPr>
          <w:rFonts w:ascii="Arial" w:hAnsi="Arial" w:cs="Arial"/>
        </w:rPr>
        <w:t xml:space="preserve"> Council is still </w:t>
      </w:r>
      <w:r w:rsidR="00730C37">
        <w:rPr>
          <w:rFonts w:ascii="Arial" w:hAnsi="Arial" w:cs="Arial"/>
        </w:rPr>
        <w:t>a</w:t>
      </w:r>
      <w:r>
        <w:rPr>
          <w:rFonts w:ascii="Arial" w:hAnsi="Arial" w:cs="Arial"/>
        </w:rPr>
        <w:t>waiting the</w:t>
      </w:r>
      <w:r w:rsidR="003D1A68">
        <w:rPr>
          <w:rFonts w:ascii="Arial" w:hAnsi="Arial" w:cs="Arial"/>
        </w:rPr>
        <w:t xml:space="preserve"> </w:t>
      </w:r>
      <w:r>
        <w:rPr>
          <w:rFonts w:ascii="Arial" w:hAnsi="Arial" w:cs="Arial"/>
        </w:rPr>
        <w:t xml:space="preserve">results of the </w:t>
      </w:r>
      <w:r w:rsidR="00227C52">
        <w:rPr>
          <w:rFonts w:ascii="Arial" w:hAnsi="Arial" w:cs="Arial"/>
        </w:rPr>
        <w:t xml:space="preserve">LAA </w:t>
      </w:r>
      <w:r>
        <w:rPr>
          <w:rFonts w:ascii="Arial" w:hAnsi="Arial" w:cs="Arial"/>
        </w:rPr>
        <w:t>assessment from Milton Keynes Council</w:t>
      </w:r>
      <w:r w:rsidR="00E56A7F">
        <w:rPr>
          <w:rFonts w:ascii="Arial" w:hAnsi="Arial" w:cs="Arial"/>
        </w:rPr>
        <w:t xml:space="preserve">. It is possible that the Neighbourhood Plan V3 could be made before the </w:t>
      </w:r>
      <w:r w:rsidR="00663A40">
        <w:rPr>
          <w:rFonts w:ascii="Arial" w:hAnsi="Arial" w:cs="Arial"/>
        </w:rPr>
        <w:t xml:space="preserve">results of the </w:t>
      </w:r>
      <w:r w:rsidR="0063060B">
        <w:rPr>
          <w:rFonts w:ascii="Arial" w:hAnsi="Arial" w:cs="Arial"/>
        </w:rPr>
        <w:t xml:space="preserve">LAA </w:t>
      </w:r>
      <w:r w:rsidR="00663A40">
        <w:rPr>
          <w:rFonts w:ascii="Arial" w:hAnsi="Arial" w:cs="Arial"/>
        </w:rPr>
        <w:t>Assessment are ready</w:t>
      </w:r>
      <w:r w:rsidR="00E56A7F">
        <w:rPr>
          <w:rFonts w:ascii="Arial" w:hAnsi="Arial" w:cs="Arial"/>
        </w:rPr>
        <w:t>.  Either way,</w:t>
      </w:r>
      <w:r w:rsidR="00227C52">
        <w:rPr>
          <w:rFonts w:ascii="Arial" w:hAnsi="Arial" w:cs="Arial"/>
        </w:rPr>
        <w:t xml:space="preserve"> the LAA will support Milton Keynes City Council’s</w:t>
      </w:r>
      <w:r w:rsidR="0063060B">
        <w:rPr>
          <w:rFonts w:ascii="Arial" w:hAnsi="Arial" w:cs="Arial"/>
        </w:rPr>
        <w:t xml:space="preserve"> (MKCC’s) </w:t>
      </w:r>
      <w:r w:rsidR="00227C52">
        <w:rPr>
          <w:rFonts w:ascii="Arial" w:hAnsi="Arial" w:cs="Arial"/>
        </w:rPr>
        <w:t xml:space="preserve"> </w:t>
      </w:r>
      <w:r w:rsidR="0063060B">
        <w:rPr>
          <w:rFonts w:ascii="Arial" w:hAnsi="Arial" w:cs="Arial"/>
        </w:rPr>
        <w:t>emerging Local Plan. The Neighbourhood Plan V3 has to be in conformity with MKCC’s Local Plan as well as with National Plans so if there is divergence with the LAA the Neighbourhood Plan V3 cannot include its main policy on bio-diversity enhancement sites.</w:t>
      </w:r>
      <w:r w:rsidR="00227C52">
        <w:rPr>
          <w:rFonts w:ascii="Arial" w:hAnsi="Arial" w:cs="Arial"/>
        </w:rPr>
        <w:t xml:space="preserve"> </w:t>
      </w:r>
      <w:r w:rsidR="00E56A7F">
        <w:rPr>
          <w:rFonts w:ascii="Arial" w:hAnsi="Arial" w:cs="Arial"/>
        </w:rPr>
        <w:t xml:space="preserve"> </w:t>
      </w:r>
      <w:r w:rsidR="0063060B">
        <w:rPr>
          <w:rFonts w:ascii="Arial" w:hAnsi="Arial" w:cs="Arial"/>
        </w:rPr>
        <w:t>During the call for sites, t</w:t>
      </w:r>
      <w:r w:rsidR="00E56A7F">
        <w:rPr>
          <w:rFonts w:ascii="Arial" w:hAnsi="Arial" w:cs="Arial"/>
        </w:rPr>
        <w:t xml:space="preserve">he Town Council indicated </w:t>
      </w:r>
      <w:r w:rsidR="0063060B">
        <w:rPr>
          <w:rFonts w:ascii="Arial" w:hAnsi="Arial" w:cs="Arial"/>
        </w:rPr>
        <w:t xml:space="preserve">to the MKCC officer compiling the LAA </w:t>
      </w:r>
      <w:r w:rsidR="00E56A7F">
        <w:rPr>
          <w:rFonts w:ascii="Arial" w:hAnsi="Arial" w:cs="Arial"/>
        </w:rPr>
        <w:t xml:space="preserve">that the three </w:t>
      </w:r>
      <w:r w:rsidR="0063060B">
        <w:rPr>
          <w:rFonts w:ascii="Arial" w:hAnsi="Arial" w:cs="Arial"/>
        </w:rPr>
        <w:t xml:space="preserve">main </w:t>
      </w:r>
      <w:r w:rsidR="00E56A7F">
        <w:rPr>
          <w:rFonts w:ascii="Arial" w:hAnsi="Arial" w:cs="Arial"/>
        </w:rPr>
        <w:t xml:space="preserve">sites to protect should be allocated </w:t>
      </w:r>
      <w:r w:rsidR="0063060B">
        <w:rPr>
          <w:rFonts w:ascii="Arial" w:hAnsi="Arial" w:cs="Arial"/>
        </w:rPr>
        <w:t>for</w:t>
      </w:r>
      <w:r w:rsidR="00E56A7F">
        <w:rPr>
          <w:rFonts w:ascii="Arial" w:hAnsi="Arial" w:cs="Arial"/>
        </w:rPr>
        <w:t xml:space="preserve"> bio-diversity offsetting.  </w:t>
      </w:r>
    </w:p>
    <w:p w14:paraId="41E08C58" w14:textId="5E74DBFE" w:rsidR="0063060B" w:rsidRDefault="0063060B" w:rsidP="00D15B43">
      <w:pPr>
        <w:widowControl w:val="0"/>
        <w:autoSpaceDE w:val="0"/>
        <w:autoSpaceDN w:val="0"/>
        <w:adjustRightInd w:val="0"/>
        <w:ind w:left="1440"/>
        <w:jc w:val="both"/>
        <w:rPr>
          <w:rFonts w:ascii="Arial" w:hAnsi="Arial" w:cs="Arial"/>
        </w:rPr>
      </w:pPr>
    </w:p>
    <w:p w14:paraId="5FAF9FB9" w14:textId="77777777" w:rsidR="0063060B" w:rsidRDefault="0063060B" w:rsidP="0063060B">
      <w:pPr>
        <w:widowControl w:val="0"/>
        <w:autoSpaceDE w:val="0"/>
        <w:autoSpaceDN w:val="0"/>
        <w:adjustRightInd w:val="0"/>
        <w:ind w:left="1440"/>
        <w:jc w:val="both"/>
        <w:rPr>
          <w:rFonts w:ascii="Arial" w:hAnsi="Arial" w:cs="Arial"/>
          <w:color w:val="FF0000"/>
        </w:rPr>
      </w:pPr>
      <w:r>
        <w:rPr>
          <w:rFonts w:ascii="Arial" w:hAnsi="Arial" w:cs="Arial"/>
          <w:color w:val="FF0000"/>
        </w:rPr>
        <w:t xml:space="preserve">Action: Deputy Clerk to set up meetings with the owners of the three main sites set aside for biodiversity projects.  </w:t>
      </w:r>
    </w:p>
    <w:p w14:paraId="4D55A109" w14:textId="77777777" w:rsidR="00250DC7" w:rsidRDefault="00250DC7" w:rsidP="0063060B">
      <w:pPr>
        <w:widowControl w:val="0"/>
        <w:autoSpaceDE w:val="0"/>
        <w:autoSpaceDN w:val="0"/>
        <w:adjustRightInd w:val="0"/>
        <w:jc w:val="both"/>
        <w:rPr>
          <w:rFonts w:ascii="Arial" w:hAnsi="Arial" w:cs="Arial"/>
          <w:b/>
          <w:bCs/>
        </w:rPr>
      </w:pPr>
    </w:p>
    <w:p w14:paraId="1D8A2C4D" w14:textId="3F75AA24" w:rsidR="002C3C8E" w:rsidRDefault="0025097D" w:rsidP="00D15B43">
      <w:pPr>
        <w:widowControl w:val="0"/>
        <w:autoSpaceDE w:val="0"/>
        <w:autoSpaceDN w:val="0"/>
        <w:adjustRightInd w:val="0"/>
        <w:ind w:firstLine="720"/>
        <w:jc w:val="both"/>
        <w:rPr>
          <w:rFonts w:ascii="Arial" w:hAnsi="Arial" w:cs="Arial"/>
          <w:b/>
          <w:bCs/>
        </w:rPr>
      </w:pPr>
      <w:r w:rsidRPr="0025097D">
        <w:rPr>
          <w:rFonts w:ascii="Arial" w:hAnsi="Arial" w:cs="Arial"/>
          <w:b/>
          <w:bCs/>
        </w:rPr>
        <w:t>3.2 ARTICLE 4 DIRECTION</w:t>
      </w:r>
    </w:p>
    <w:p w14:paraId="26265EFD" w14:textId="77777777" w:rsidR="00457BBC" w:rsidRDefault="00457BBC" w:rsidP="00D15B43">
      <w:pPr>
        <w:widowControl w:val="0"/>
        <w:autoSpaceDE w:val="0"/>
        <w:autoSpaceDN w:val="0"/>
        <w:adjustRightInd w:val="0"/>
        <w:ind w:left="720"/>
        <w:jc w:val="both"/>
        <w:rPr>
          <w:rFonts w:ascii="Arial" w:hAnsi="Arial" w:cs="Arial"/>
        </w:rPr>
      </w:pPr>
    </w:p>
    <w:p w14:paraId="1A9706B8" w14:textId="34AA1367" w:rsidR="00457BBC" w:rsidRDefault="00457BBC" w:rsidP="00D15B43">
      <w:pPr>
        <w:widowControl w:val="0"/>
        <w:autoSpaceDE w:val="0"/>
        <w:autoSpaceDN w:val="0"/>
        <w:adjustRightInd w:val="0"/>
        <w:ind w:left="1440"/>
        <w:jc w:val="both"/>
        <w:rPr>
          <w:rFonts w:ascii="Arial" w:hAnsi="Arial" w:cs="Arial"/>
        </w:rPr>
      </w:pPr>
      <w:r w:rsidRPr="00457BBC">
        <w:rPr>
          <w:rFonts w:ascii="Arial" w:hAnsi="Arial" w:cs="Arial"/>
          <w:b/>
          <w:bCs/>
        </w:rPr>
        <w:t>3.2.1</w:t>
      </w:r>
      <w:r>
        <w:rPr>
          <w:rFonts w:ascii="Arial" w:hAnsi="Arial" w:cs="Arial"/>
        </w:rPr>
        <w:t xml:space="preserve"> </w:t>
      </w:r>
      <w:r w:rsidR="0025097D">
        <w:rPr>
          <w:rFonts w:ascii="Arial" w:hAnsi="Arial" w:cs="Arial"/>
        </w:rPr>
        <w:t>T</w:t>
      </w:r>
      <w:r w:rsidR="001579A5">
        <w:rPr>
          <w:rFonts w:ascii="Arial" w:hAnsi="Arial" w:cs="Arial"/>
        </w:rPr>
        <w:t>he Working Group</w:t>
      </w:r>
      <w:r w:rsidR="0025097D">
        <w:rPr>
          <w:rFonts w:ascii="Arial" w:hAnsi="Arial" w:cs="Arial"/>
        </w:rPr>
        <w:t xml:space="preserve"> receive</w:t>
      </w:r>
      <w:r w:rsidR="001579A5">
        <w:rPr>
          <w:rFonts w:ascii="Arial" w:hAnsi="Arial" w:cs="Arial"/>
        </w:rPr>
        <w:t>d</w:t>
      </w:r>
      <w:r w:rsidR="0025097D">
        <w:rPr>
          <w:rFonts w:ascii="Arial" w:hAnsi="Arial" w:cs="Arial"/>
        </w:rPr>
        <w:t xml:space="preserve"> a</w:t>
      </w:r>
      <w:r w:rsidR="006126EC">
        <w:rPr>
          <w:rFonts w:ascii="Arial" w:hAnsi="Arial" w:cs="Arial"/>
        </w:rPr>
        <w:t xml:space="preserve"> verbal</w:t>
      </w:r>
      <w:r w:rsidR="0025097D">
        <w:rPr>
          <w:rFonts w:ascii="Arial" w:hAnsi="Arial" w:cs="Arial"/>
        </w:rPr>
        <w:t xml:space="preserve"> update from the </w:t>
      </w:r>
      <w:r w:rsidR="001579A5">
        <w:rPr>
          <w:rFonts w:ascii="Arial" w:hAnsi="Arial" w:cs="Arial"/>
        </w:rPr>
        <w:t>Town</w:t>
      </w:r>
      <w:r w:rsidR="00E56A7F">
        <w:rPr>
          <w:rFonts w:ascii="Arial" w:hAnsi="Arial" w:cs="Arial"/>
        </w:rPr>
        <w:t xml:space="preserve"> Clerk </w:t>
      </w:r>
      <w:r w:rsidR="0025097D">
        <w:rPr>
          <w:rFonts w:ascii="Arial" w:hAnsi="Arial" w:cs="Arial"/>
        </w:rPr>
        <w:t>on the request for an A4D</w:t>
      </w:r>
      <w:r w:rsidR="00E56A7F">
        <w:rPr>
          <w:rFonts w:ascii="Arial" w:hAnsi="Arial" w:cs="Arial"/>
        </w:rPr>
        <w:t xml:space="preserve">, noting MKC position on the need to provide evidence of a </w:t>
      </w:r>
      <w:r w:rsidR="0063060B">
        <w:rPr>
          <w:rFonts w:ascii="Arial" w:hAnsi="Arial" w:cs="Arial"/>
        </w:rPr>
        <w:t>‘</w:t>
      </w:r>
      <w:r w:rsidR="00E56A7F">
        <w:rPr>
          <w:rFonts w:ascii="Arial" w:hAnsi="Arial" w:cs="Arial"/>
        </w:rPr>
        <w:t>failing</w:t>
      </w:r>
      <w:r w:rsidR="0063060B">
        <w:rPr>
          <w:rFonts w:ascii="Arial" w:hAnsi="Arial" w:cs="Arial"/>
        </w:rPr>
        <w:t>’</w:t>
      </w:r>
      <w:r w:rsidR="00E56A7F">
        <w:rPr>
          <w:rFonts w:ascii="Arial" w:hAnsi="Arial" w:cs="Arial"/>
        </w:rPr>
        <w:t xml:space="preserve"> town</w:t>
      </w:r>
      <w:r w:rsidR="0063060B">
        <w:rPr>
          <w:rFonts w:ascii="Arial" w:hAnsi="Arial" w:cs="Arial"/>
        </w:rPr>
        <w:t xml:space="preserve"> before they would consider taking action on this request. </w:t>
      </w:r>
      <w:r w:rsidR="001579A5">
        <w:rPr>
          <w:rFonts w:ascii="Arial" w:hAnsi="Arial" w:cs="Arial"/>
        </w:rPr>
        <w:t xml:space="preserve">The Clerk informed the meeting that NPTC could only apply for </w:t>
      </w:r>
      <w:r w:rsidR="007B57D9">
        <w:rPr>
          <w:rFonts w:ascii="Arial" w:hAnsi="Arial" w:cs="Arial"/>
        </w:rPr>
        <w:t xml:space="preserve">an A4D within the Primary Shopping Area (PSA). </w:t>
      </w:r>
      <w:r w:rsidR="00EA5A4F">
        <w:rPr>
          <w:rFonts w:ascii="Arial" w:hAnsi="Arial" w:cs="Arial"/>
        </w:rPr>
        <w:t>It is</w:t>
      </w:r>
      <w:r w:rsidR="007B57D9">
        <w:rPr>
          <w:rFonts w:ascii="Arial" w:hAnsi="Arial" w:cs="Arial"/>
        </w:rPr>
        <w:t xml:space="preserve"> still unclear where the PSA in Newport Pagnell is exactly. The Clerk recommended monitoring the High Street for a period of 6 months to register businesses closing, units becoming vacant, how long they take to re-let, which services have been lost, etc. The Working Group agreed to this recommendation.</w:t>
      </w:r>
    </w:p>
    <w:p w14:paraId="20BFE5E9" w14:textId="0D450234" w:rsidR="007B57D9" w:rsidRPr="007B57D9" w:rsidRDefault="007B57D9" w:rsidP="00D15B43">
      <w:pPr>
        <w:widowControl w:val="0"/>
        <w:autoSpaceDE w:val="0"/>
        <w:autoSpaceDN w:val="0"/>
        <w:adjustRightInd w:val="0"/>
        <w:ind w:left="1440"/>
        <w:jc w:val="both"/>
        <w:rPr>
          <w:rFonts w:ascii="Arial" w:hAnsi="Arial" w:cs="Arial"/>
          <w:color w:val="FF0000"/>
        </w:rPr>
      </w:pPr>
      <w:r w:rsidRPr="007B57D9">
        <w:rPr>
          <w:rFonts w:ascii="Arial" w:hAnsi="Arial" w:cs="Arial"/>
          <w:color w:val="FF0000"/>
        </w:rPr>
        <w:t xml:space="preserve">Action: Deputy Clerk to ascertain where </w:t>
      </w:r>
      <w:r w:rsidR="00D15B43">
        <w:rPr>
          <w:rFonts w:ascii="Arial" w:hAnsi="Arial" w:cs="Arial"/>
          <w:color w:val="FF0000"/>
        </w:rPr>
        <w:t>PSA</w:t>
      </w:r>
      <w:r w:rsidRPr="007B57D9">
        <w:rPr>
          <w:rFonts w:ascii="Arial" w:hAnsi="Arial" w:cs="Arial"/>
          <w:color w:val="FF0000"/>
        </w:rPr>
        <w:t xml:space="preserve"> is within Newport Pagnell</w:t>
      </w:r>
    </w:p>
    <w:p w14:paraId="1214E09C" w14:textId="179DA5B3" w:rsidR="007B57D9" w:rsidRPr="007B57D9" w:rsidRDefault="007B57D9" w:rsidP="00D15B43">
      <w:pPr>
        <w:widowControl w:val="0"/>
        <w:autoSpaceDE w:val="0"/>
        <w:autoSpaceDN w:val="0"/>
        <w:adjustRightInd w:val="0"/>
        <w:ind w:left="1440"/>
        <w:jc w:val="both"/>
        <w:rPr>
          <w:rFonts w:ascii="Arial" w:hAnsi="Arial" w:cs="Arial"/>
          <w:color w:val="FF0000"/>
        </w:rPr>
      </w:pPr>
      <w:r w:rsidRPr="007B57D9">
        <w:rPr>
          <w:rFonts w:ascii="Arial" w:hAnsi="Arial" w:cs="Arial"/>
          <w:color w:val="FF0000"/>
        </w:rPr>
        <w:t xml:space="preserve">Action: Deputy Clerk to monitor </w:t>
      </w:r>
      <w:r w:rsidR="00D15B43">
        <w:rPr>
          <w:rFonts w:ascii="Arial" w:hAnsi="Arial" w:cs="Arial"/>
          <w:color w:val="FF0000"/>
        </w:rPr>
        <w:t xml:space="preserve">PSA </w:t>
      </w:r>
      <w:r w:rsidRPr="007B57D9">
        <w:rPr>
          <w:rFonts w:ascii="Arial" w:hAnsi="Arial" w:cs="Arial"/>
          <w:color w:val="FF0000"/>
        </w:rPr>
        <w:t>for six (6) months,</w:t>
      </w:r>
      <w:r w:rsidR="00D15B43" w:rsidRPr="00D15B43">
        <w:rPr>
          <w:rFonts w:ascii="Arial" w:hAnsi="Arial" w:cs="Arial"/>
          <w:color w:val="FF0000"/>
        </w:rPr>
        <w:t xml:space="preserve"> </w:t>
      </w:r>
      <w:r w:rsidR="00D15B43" w:rsidRPr="007B57D9">
        <w:rPr>
          <w:rFonts w:ascii="Arial" w:hAnsi="Arial" w:cs="Arial"/>
          <w:color w:val="FF0000"/>
        </w:rPr>
        <w:t>logging changes</w:t>
      </w:r>
      <w:r w:rsidR="00D15B43">
        <w:rPr>
          <w:rFonts w:ascii="Arial" w:hAnsi="Arial" w:cs="Arial"/>
          <w:color w:val="FF0000"/>
        </w:rPr>
        <w:t xml:space="preserve"> and</w:t>
      </w:r>
      <w:r w:rsidRPr="007B57D9">
        <w:rPr>
          <w:rFonts w:ascii="Arial" w:hAnsi="Arial" w:cs="Arial"/>
          <w:color w:val="FF0000"/>
        </w:rPr>
        <w:t xml:space="preserve"> reporting back to </w:t>
      </w:r>
      <w:r w:rsidR="00D15B43">
        <w:rPr>
          <w:rFonts w:ascii="Arial" w:hAnsi="Arial" w:cs="Arial"/>
          <w:color w:val="FF0000"/>
        </w:rPr>
        <w:t xml:space="preserve">a </w:t>
      </w:r>
      <w:r w:rsidRPr="007B57D9">
        <w:rPr>
          <w:rFonts w:ascii="Arial" w:hAnsi="Arial" w:cs="Arial"/>
          <w:color w:val="FF0000"/>
        </w:rPr>
        <w:t>future meeting</w:t>
      </w:r>
    </w:p>
    <w:p w14:paraId="4EF4CA61" w14:textId="77777777" w:rsidR="00457BBC" w:rsidRDefault="00457BBC" w:rsidP="00D15B43">
      <w:pPr>
        <w:widowControl w:val="0"/>
        <w:autoSpaceDE w:val="0"/>
        <w:autoSpaceDN w:val="0"/>
        <w:adjustRightInd w:val="0"/>
        <w:ind w:left="1440"/>
        <w:jc w:val="both"/>
        <w:rPr>
          <w:rFonts w:ascii="Arial" w:hAnsi="Arial" w:cs="Arial"/>
        </w:rPr>
      </w:pPr>
    </w:p>
    <w:p w14:paraId="3F897756" w14:textId="2E3CC20B" w:rsidR="00457BBC" w:rsidRDefault="00457BBC" w:rsidP="00D15B43">
      <w:pPr>
        <w:widowControl w:val="0"/>
        <w:autoSpaceDE w:val="0"/>
        <w:autoSpaceDN w:val="0"/>
        <w:adjustRightInd w:val="0"/>
        <w:ind w:left="1440"/>
        <w:jc w:val="both"/>
        <w:rPr>
          <w:rFonts w:ascii="Arial" w:hAnsi="Arial" w:cs="Arial"/>
        </w:rPr>
      </w:pPr>
      <w:r w:rsidRPr="00457BBC">
        <w:rPr>
          <w:rFonts w:ascii="Arial" w:hAnsi="Arial" w:cs="Arial"/>
          <w:b/>
          <w:bCs/>
        </w:rPr>
        <w:t>3.2.2</w:t>
      </w:r>
      <w:r>
        <w:rPr>
          <w:rFonts w:ascii="Arial" w:hAnsi="Arial" w:cs="Arial"/>
        </w:rPr>
        <w:t xml:space="preserve"> Town Centre Health Check. T</w:t>
      </w:r>
      <w:r w:rsidR="00BF331B">
        <w:rPr>
          <w:rFonts w:ascii="Arial" w:hAnsi="Arial" w:cs="Arial"/>
        </w:rPr>
        <w:t>he Working Group received a</w:t>
      </w:r>
      <w:r>
        <w:rPr>
          <w:rFonts w:ascii="Arial" w:hAnsi="Arial" w:cs="Arial"/>
        </w:rPr>
        <w:t xml:space="preserve">n email from People &amp; Places Ltd regarding a Town Centre Performance </w:t>
      </w:r>
      <w:r w:rsidR="00BF331B">
        <w:rPr>
          <w:rFonts w:ascii="Arial" w:hAnsi="Arial" w:cs="Arial"/>
        </w:rPr>
        <w:t>R</w:t>
      </w:r>
      <w:r>
        <w:rPr>
          <w:rFonts w:ascii="Arial" w:hAnsi="Arial" w:cs="Arial"/>
        </w:rPr>
        <w:t xml:space="preserve">eview and </w:t>
      </w:r>
      <w:r w:rsidR="00BF331B">
        <w:rPr>
          <w:rFonts w:ascii="Arial" w:hAnsi="Arial" w:cs="Arial"/>
        </w:rPr>
        <w:t>noted that it may or may not support an Article 4 application. After a brief</w:t>
      </w:r>
      <w:r>
        <w:rPr>
          <w:rFonts w:ascii="Arial" w:hAnsi="Arial" w:cs="Arial"/>
        </w:rPr>
        <w:t xml:space="preserve"> discuss</w:t>
      </w:r>
      <w:r w:rsidR="00BF331B">
        <w:rPr>
          <w:rFonts w:ascii="Arial" w:hAnsi="Arial" w:cs="Arial"/>
        </w:rPr>
        <w:t>ion</w:t>
      </w:r>
      <w:r w:rsidR="009E1F10">
        <w:rPr>
          <w:rFonts w:ascii="Arial" w:hAnsi="Arial" w:cs="Arial"/>
        </w:rPr>
        <w:t xml:space="preserve"> and a vote</w:t>
      </w:r>
      <w:r w:rsidR="00BF331B">
        <w:rPr>
          <w:rFonts w:ascii="Arial" w:hAnsi="Arial" w:cs="Arial"/>
        </w:rPr>
        <w:t>, it was agreed that it was not necessary at this time</w:t>
      </w:r>
      <w:r w:rsidR="001579A5">
        <w:rPr>
          <w:rFonts w:ascii="Arial" w:hAnsi="Arial" w:cs="Arial"/>
        </w:rPr>
        <w:t xml:space="preserve"> as the group would already be monitoring the </w:t>
      </w:r>
      <w:r w:rsidR="00D15B43">
        <w:rPr>
          <w:rFonts w:ascii="Arial" w:hAnsi="Arial" w:cs="Arial"/>
        </w:rPr>
        <w:t>Town Centre</w:t>
      </w:r>
      <w:r w:rsidR="001579A5">
        <w:rPr>
          <w:rFonts w:ascii="Arial" w:hAnsi="Arial" w:cs="Arial"/>
        </w:rPr>
        <w:t xml:space="preserve"> with regards to an A4D (see above)</w:t>
      </w:r>
      <w:r w:rsidR="00BF331B">
        <w:rPr>
          <w:rFonts w:ascii="Arial" w:hAnsi="Arial" w:cs="Arial"/>
        </w:rPr>
        <w:t>.</w:t>
      </w:r>
    </w:p>
    <w:p w14:paraId="2DDA671D" w14:textId="77777777" w:rsidR="00663A40" w:rsidRPr="006126EC" w:rsidRDefault="00663A40" w:rsidP="006925DE">
      <w:pPr>
        <w:widowControl w:val="0"/>
        <w:autoSpaceDE w:val="0"/>
        <w:autoSpaceDN w:val="0"/>
        <w:adjustRightInd w:val="0"/>
        <w:jc w:val="both"/>
        <w:rPr>
          <w:rFonts w:ascii="Arial" w:hAnsi="Arial" w:cs="Arial"/>
          <w:b/>
          <w:bCs/>
        </w:rPr>
      </w:pPr>
    </w:p>
    <w:p w14:paraId="3E4385ED" w14:textId="77777777" w:rsidR="0025097D" w:rsidRPr="002C3C8E" w:rsidRDefault="0025097D" w:rsidP="00D15B43">
      <w:pPr>
        <w:widowControl w:val="0"/>
        <w:autoSpaceDE w:val="0"/>
        <w:autoSpaceDN w:val="0"/>
        <w:adjustRightInd w:val="0"/>
        <w:ind w:firstLine="720"/>
        <w:jc w:val="both"/>
        <w:rPr>
          <w:rFonts w:ascii="Arial" w:hAnsi="Arial" w:cs="Arial"/>
        </w:rPr>
      </w:pPr>
    </w:p>
    <w:p w14:paraId="2CBE245C" w14:textId="641BA52C" w:rsidR="00C666DA" w:rsidRDefault="000B1724" w:rsidP="00D15B43">
      <w:pPr>
        <w:ind w:left="2880" w:hanging="2880"/>
        <w:jc w:val="both"/>
        <w:rPr>
          <w:rFonts w:ascii="Arial" w:hAnsi="Arial" w:cs="Arial"/>
          <w:b/>
        </w:rPr>
      </w:pPr>
      <w:r w:rsidRPr="00F87815">
        <w:rPr>
          <w:rFonts w:ascii="Arial" w:hAnsi="Arial" w:cs="Arial"/>
          <w:b/>
          <w:bCs/>
        </w:rPr>
        <w:t xml:space="preserve">ITEM </w:t>
      </w:r>
      <w:r w:rsidR="00E87D37">
        <w:rPr>
          <w:rFonts w:ascii="Arial" w:hAnsi="Arial" w:cs="Arial"/>
          <w:b/>
          <w:bCs/>
        </w:rPr>
        <w:t>4</w:t>
      </w:r>
      <w:r w:rsidRPr="00F87815">
        <w:rPr>
          <w:rFonts w:ascii="Arial" w:hAnsi="Arial" w:cs="Arial"/>
          <w:b/>
          <w:bCs/>
        </w:rPr>
        <w:t xml:space="preserve"> </w:t>
      </w:r>
      <w:r w:rsidR="007A103D">
        <w:rPr>
          <w:rFonts w:ascii="Arial" w:hAnsi="Arial" w:cs="Arial"/>
          <w:b/>
          <w:bCs/>
        </w:rPr>
        <w:t>OCT</w:t>
      </w:r>
      <w:r w:rsidR="00632C75">
        <w:rPr>
          <w:rFonts w:ascii="Arial" w:hAnsi="Arial" w:cs="Arial"/>
          <w:b/>
          <w:bCs/>
        </w:rPr>
        <w:t xml:space="preserve"> 2022</w:t>
      </w:r>
      <w:r w:rsidRPr="00F87815">
        <w:rPr>
          <w:rFonts w:ascii="Arial" w:hAnsi="Arial" w:cs="Arial"/>
          <w:b/>
          <w:bCs/>
        </w:rPr>
        <w:t>/NPIG</w:t>
      </w:r>
      <w:r w:rsidRPr="00F87815">
        <w:rPr>
          <w:rFonts w:ascii="Arial" w:hAnsi="Arial" w:cs="Arial"/>
          <w:b/>
        </w:rPr>
        <w:t>:</w:t>
      </w:r>
      <w:r w:rsidRPr="00F87815">
        <w:rPr>
          <w:rFonts w:ascii="Arial" w:hAnsi="Arial" w:cs="Arial"/>
          <w:b/>
        </w:rPr>
        <w:tab/>
        <w:t>DATE OF NEXT MEETING AND ITEMS FOR THE NEXT</w:t>
      </w:r>
    </w:p>
    <w:p w14:paraId="585C24F4" w14:textId="77777777" w:rsidR="006925DE" w:rsidRDefault="000B1724" w:rsidP="00D15B43">
      <w:pPr>
        <w:ind w:left="2880" w:hanging="2880"/>
        <w:jc w:val="both"/>
        <w:rPr>
          <w:rFonts w:ascii="Arial" w:hAnsi="Arial" w:cs="Arial"/>
          <w:b/>
        </w:rPr>
      </w:pPr>
      <w:r w:rsidRPr="00F87815">
        <w:rPr>
          <w:rFonts w:ascii="Arial" w:hAnsi="Arial" w:cs="Arial"/>
          <w:b/>
        </w:rPr>
        <w:t>AGENDA</w:t>
      </w:r>
    </w:p>
    <w:p w14:paraId="19C70519" w14:textId="0AB572DF" w:rsidR="00AF0FAF" w:rsidRDefault="00632C75" w:rsidP="00B172F0">
      <w:pPr>
        <w:ind w:left="2880" w:hanging="2880"/>
        <w:jc w:val="both"/>
        <w:rPr>
          <w:rFonts w:ascii="Arial" w:hAnsi="Arial" w:cs="Arial"/>
        </w:rPr>
      </w:pPr>
      <w:r>
        <w:rPr>
          <w:rFonts w:ascii="Arial" w:hAnsi="Arial" w:cs="Arial"/>
        </w:rPr>
        <w:t xml:space="preserve">Next meeting scheduled for </w:t>
      </w:r>
      <w:r w:rsidR="00F036B1">
        <w:rPr>
          <w:rFonts w:ascii="Arial" w:hAnsi="Arial" w:cs="Arial"/>
        </w:rPr>
        <w:t>Monday 1</w:t>
      </w:r>
      <w:r w:rsidR="00F036B1" w:rsidRPr="00F036B1">
        <w:rPr>
          <w:rFonts w:ascii="Arial" w:hAnsi="Arial" w:cs="Arial"/>
          <w:vertAlign w:val="superscript"/>
        </w:rPr>
        <w:t>st</w:t>
      </w:r>
      <w:r w:rsidR="00F036B1">
        <w:rPr>
          <w:rFonts w:ascii="Arial" w:hAnsi="Arial" w:cs="Arial"/>
        </w:rPr>
        <w:t xml:space="preserve"> December </w:t>
      </w:r>
      <w:r w:rsidR="00C666DA">
        <w:rPr>
          <w:rFonts w:ascii="Arial" w:hAnsi="Arial" w:cs="Arial"/>
        </w:rPr>
        <w:t>2022</w:t>
      </w:r>
      <w:r w:rsidR="00F036B1">
        <w:rPr>
          <w:rFonts w:ascii="Arial" w:hAnsi="Arial" w:cs="Arial"/>
        </w:rPr>
        <w:t xml:space="preserve"> at </w:t>
      </w:r>
      <w:r w:rsidR="00246C50">
        <w:rPr>
          <w:rFonts w:ascii="Arial" w:hAnsi="Arial" w:cs="Arial"/>
        </w:rPr>
        <w:t>11.00am</w:t>
      </w:r>
      <w:r w:rsidR="002771B0">
        <w:rPr>
          <w:rFonts w:ascii="Arial" w:hAnsi="Arial" w:cs="Arial"/>
        </w:rPr>
        <w:t xml:space="preserve">. </w:t>
      </w:r>
    </w:p>
    <w:sectPr w:rsidR="00AF0FAF" w:rsidSect="00571964">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AC915" w14:textId="77777777" w:rsidR="001A3E6E" w:rsidRDefault="001A3E6E" w:rsidP="001A3E6E">
      <w:r>
        <w:separator/>
      </w:r>
    </w:p>
  </w:endnote>
  <w:endnote w:type="continuationSeparator" w:id="0">
    <w:p w14:paraId="4E84323D" w14:textId="77777777" w:rsidR="001A3E6E" w:rsidRDefault="001A3E6E" w:rsidP="001A3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0818C" w14:textId="77777777" w:rsidR="001A3E6E" w:rsidRDefault="001A3E6E" w:rsidP="001A3E6E">
    <w:pPr>
      <w:pStyle w:val="Footer"/>
    </w:pPr>
    <w:r>
      <w:t>Minutes subject to approval at the next meeting.</w:t>
    </w:r>
  </w:p>
  <w:p w14:paraId="6D76BDAF" w14:textId="77777777" w:rsidR="001A3E6E" w:rsidRDefault="001A3E6E" w:rsidP="001A3E6E">
    <w:pPr>
      <w:pStyle w:val="Footer"/>
    </w:pPr>
  </w:p>
  <w:p w14:paraId="4C39F2F1" w14:textId="7F57DD01" w:rsidR="001A3E6E" w:rsidRDefault="001A3E6E" w:rsidP="001A3E6E">
    <w:pPr>
      <w:pStyle w:val="Footer"/>
    </w:pPr>
    <w:r>
      <w:t>Signed______________________________</w:t>
    </w:r>
    <w:r>
      <w:tab/>
      <w:t xml:space="preserve">               Date__________________________________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5693B" w14:textId="77777777" w:rsidR="001A3E6E" w:rsidRDefault="001A3E6E" w:rsidP="001A3E6E">
      <w:r>
        <w:separator/>
      </w:r>
    </w:p>
  </w:footnote>
  <w:footnote w:type="continuationSeparator" w:id="0">
    <w:p w14:paraId="384B12BF" w14:textId="77777777" w:rsidR="001A3E6E" w:rsidRDefault="001A3E6E" w:rsidP="001A3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044261"/>
      <w:docPartObj>
        <w:docPartGallery w:val="Watermarks"/>
        <w:docPartUnique/>
      </w:docPartObj>
    </w:sdtPr>
    <w:sdtEndPr/>
    <w:sdtContent>
      <w:p w14:paraId="2E1FBF8C" w14:textId="336A6A4B" w:rsidR="001A3E6E" w:rsidRDefault="00B172F0">
        <w:pPr>
          <w:pStyle w:val="Header"/>
        </w:pPr>
        <w:r>
          <w:rPr>
            <w:noProof/>
          </w:rPr>
          <w:pict w14:anchorId="1A3A8A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E01B1"/>
    <w:multiLevelType w:val="hybridMultilevel"/>
    <w:tmpl w:val="F1448148"/>
    <w:lvl w:ilvl="0" w:tplc="ACF49DA2">
      <w:start w:val="3"/>
      <w:numFmt w:val="bullet"/>
      <w:lvlText w:val=""/>
      <w:lvlJc w:val="left"/>
      <w:pPr>
        <w:ind w:left="1800" w:hanging="360"/>
      </w:pPr>
      <w:rPr>
        <w:rFonts w:ascii="Symbol" w:eastAsia="Times New Roman"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5447765A"/>
    <w:multiLevelType w:val="hybridMultilevel"/>
    <w:tmpl w:val="C89695BA"/>
    <w:lvl w:ilvl="0" w:tplc="98D6EE68">
      <w:start w:val="3"/>
      <w:numFmt w:val="bullet"/>
      <w:lvlText w:val=""/>
      <w:lvlJc w:val="left"/>
      <w:pPr>
        <w:ind w:left="1800" w:hanging="360"/>
      </w:pPr>
      <w:rPr>
        <w:rFonts w:ascii="Symbol" w:eastAsia="Times New Roman"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740251238">
    <w:abstractNumId w:val="0"/>
  </w:num>
  <w:num w:numId="2" w16cid:durableId="1616791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B1724"/>
    <w:rsid w:val="000B4168"/>
    <w:rsid w:val="000B63D1"/>
    <w:rsid w:val="000E2950"/>
    <w:rsid w:val="0010329E"/>
    <w:rsid w:val="0012729D"/>
    <w:rsid w:val="001579A5"/>
    <w:rsid w:val="00171E72"/>
    <w:rsid w:val="001A3E6E"/>
    <w:rsid w:val="001B4714"/>
    <w:rsid w:val="001E73C7"/>
    <w:rsid w:val="0022197A"/>
    <w:rsid w:val="00227C52"/>
    <w:rsid w:val="00246C50"/>
    <w:rsid w:val="002477C0"/>
    <w:rsid w:val="0025097D"/>
    <w:rsid w:val="00250DC7"/>
    <w:rsid w:val="00256356"/>
    <w:rsid w:val="002711D8"/>
    <w:rsid w:val="002771B0"/>
    <w:rsid w:val="002A1EA8"/>
    <w:rsid w:val="002B5A64"/>
    <w:rsid w:val="002C3C8E"/>
    <w:rsid w:val="002E2D9A"/>
    <w:rsid w:val="003333CF"/>
    <w:rsid w:val="00343188"/>
    <w:rsid w:val="00357A6D"/>
    <w:rsid w:val="003C7EDD"/>
    <w:rsid w:val="003D1A68"/>
    <w:rsid w:val="003D5DC9"/>
    <w:rsid w:val="00422D0F"/>
    <w:rsid w:val="00457BBC"/>
    <w:rsid w:val="0046409C"/>
    <w:rsid w:val="004717AD"/>
    <w:rsid w:val="004E1D7A"/>
    <w:rsid w:val="005448B2"/>
    <w:rsid w:val="00571964"/>
    <w:rsid w:val="00584DDB"/>
    <w:rsid w:val="00590128"/>
    <w:rsid w:val="005A661C"/>
    <w:rsid w:val="005D4751"/>
    <w:rsid w:val="006126EC"/>
    <w:rsid w:val="00623A9E"/>
    <w:rsid w:val="0063060B"/>
    <w:rsid w:val="00632C75"/>
    <w:rsid w:val="00633CB6"/>
    <w:rsid w:val="00657196"/>
    <w:rsid w:val="00663A40"/>
    <w:rsid w:val="00673457"/>
    <w:rsid w:val="006925DE"/>
    <w:rsid w:val="006C63B6"/>
    <w:rsid w:val="006F0066"/>
    <w:rsid w:val="00730C37"/>
    <w:rsid w:val="0075354B"/>
    <w:rsid w:val="007557B9"/>
    <w:rsid w:val="0075682B"/>
    <w:rsid w:val="00794FE4"/>
    <w:rsid w:val="007A103D"/>
    <w:rsid w:val="007B57D9"/>
    <w:rsid w:val="007F26B7"/>
    <w:rsid w:val="008218CE"/>
    <w:rsid w:val="00834F3E"/>
    <w:rsid w:val="00835272"/>
    <w:rsid w:val="00843477"/>
    <w:rsid w:val="00962ABD"/>
    <w:rsid w:val="009B1EFB"/>
    <w:rsid w:val="009B70E6"/>
    <w:rsid w:val="009C454F"/>
    <w:rsid w:val="009E1F10"/>
    <w:rsid w:val="00A460AC"/>
    <w:rsid w:val="00A50095"/>
    <w:rsid w:val="00A73CBB"/>
    <w:rsid w:val="00A8335B"/>
    <w:rsid w:val="00A91246"/>
    <w:rsid w:val="00AD08FE"/>
    <w:rsid w:val="00AF0FAF"/>
    <w:rsid w:val="00B172F0"/>
    <w:rsid w:val="00B43B55"/>
    <w:rsid w:val="00B80C3D"/>
    <w:rsid w:val="00BA7EDE"/>
    <w:rsid w:val="00BC7466"/>
    <w:rsid w:val="00BF331B"/>
    <w:rsid w:val="00C666DA"/>
    <w:rsid w:val="00CE506B"/>
    <w:rsid w:val="00D15B43"/>
    <w:rsid w:val="00D44597"/>
    <w:rsid w:val="00D61856"/>
    <w:rsid w:val="00D707C5"/>
    <w:rsid w:val="00D83905"/>
    <w:rsid w:val="00D91928"/>
    <w:rsid w:val="00E31613"/>
    <w:rsid w:val="00E56A7F"/>
    <w:rsid w:val="00E60C20"/>
    <w:rsid w:val="00E83B7F"/>
    <w:rsid w:val="00E87D37"/>
    <w:rsid w:val="00E944CB"/>
    <w:rsid w:val="00EA5A4F"/>
    <w:rsid w:val="00EA67F7"/>
    <w:rsid w:val="00ED6C06"/>
    <w:rsid w:val="00F0292B"/>
    <w:rsid w:val="00F036B1"/>
    <w:rsid w:val="00FB5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Header">
    <w:name w:val="header"/>
    <w:basedOn w:val="Normal"/>
    <w:link w:val="HeaderChar"/>
    <w:uiPriority w:val="99"/>
    <w:unhideWhenUsed/>
    <w:rsid w:val="001A3E6E"/>
    <w:pPr>
      <w:tabs>
        <w:tab w:val="center" w:pos="4513"/>
        <w:tab w:val="right" w:pos="9026"/>
      </w:tabs>
    </w:pPr>
  </w:style>
  <w:style w:type="character" w:customStyle="1" w:styleId="HeaderChar">
    <w:name w:val="Header Char"/>
    <w:basedOn w:val="DefaultParagraphFont"/>
    <w:link w:val="Header"/>
    <w:uiPriority w:val="99"/>
    <w:rsid w:val="001A3E6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A3E6E"/>
    <w:pPr>
      <w:tabs>
        <w:tab w:val="center" w:pos="4513"/>
        <w:tab w:val="right" w:pos="9026"/>
      </w:tabs>
    </w:pPr>
  </w:style>
  <w:style w:type="character" w:customStyle="1" w:styleId="FooterChar">
    <w:name w:val="Footer Char"/>
    <w:basedOn w:val="DefaultParagraphFont"/>
    <w:link w:val="Footer"/>
    <w:uiPriority w:val="99"/>
    <w:rsid w:val="001A3E6E"/>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63A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86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2</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Deputy and Finance Officer</cp:lastModifiedBy>
  <cp:revision>11</cp:revision>
  <cp:lastPrinted>2022-09-29T08:52:00Z</cp:lastPrinted>
  <dcterms:created xsi:type="dcterms:W3CDTF">2022-10-03T08:18:00Z</dcterms:created>
  <dcterms:modified xsi:type="dcterms:W3CDTF">2022-11-09T09:51:00Z</dcterms:modified>
</cp:coreProperties>
</file>