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17BDC615"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r w:rsidR="004E1D7A" w:rsidRPr="004E1D7A">
        <w:rPr>
          <w:rFonts w:ascii="Arial" w:hAnsi="Arial" w:cs="Arial"/>
          <w:b/>
        </w:rPr>
        <w:t xml:space="preserve"> </w:t>
      </w:r>
      <w:r w:rsidR="00F951F7">
        <w:rPr>
          <w:rFonts w:ascii="Arial" w:hAnsi="Arial" w:cs="Arial"/>
          <w:b/>
        </w:rPr>
        <w:br/>
        <w:t>Minutes of the meeting held on Thursday 23</w:t>
      </w:r>
      <w:r w:rsidR="00F951F7" w:rsidRPr="00F951F7">
        <w:rPr>
          <w:rFonts w:ascii="Arial" w:hAnsi="Arial" w:cs="Arial"/>
          <w:b/>
          <w:vertAlign w:val="superscript"/>
        </w:rPr>
        <w:t>rd</w:t>
      </w:r>
      <w:r w:rsidR="00F951F7">
        <w:rPr>
          <w:rFonts w:ascii="Arial" w:hAnsi="Arial" w:cs="Arial"/>
          <w:b/>
        </w:rPr>
        <w:t xml:space="preserve"> March 2023</w:t>
      </w: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64EA3723" w:rsidR="004717AD" w:rsidRDefault="00F951F7" w:rsidP="000B1724">
      <w:pPr>
        <w:widowControl w:val="0"/>
        <w:autoSpaceDE w:val="0"/>
        <w:autoSpaceDN w:val="0"/>
        <w:adjustRightInd w:val="0"/>
        <w:rPr>
          <w:rFonts w:ascii="Arial" w:hAnsi="Arial" w:cs="Arial"/>
        </w:rPr>
      </w:pPr>
      <w:r>
        <w:rPr>
          <w:rFonts w:ascii="Arial" w:hAnsi="Arial" w:cs="Arial"/>
          <w:b/>
          <w:bCs/>
        </w:rPr>
        <w:t xml:space="preserve">Present: </w:t>
      </w:r>
      <w:r w:rsidR="000B1724">
        <w:rPr>
          <w:rFonts w:ascii="Arial" w:hAnsi="Arial" w:cs="Arial"/>
        </w:rPr>
        <w:t xml:space="preserve">Cllrs </w:t>
      </w:r>
      <w:r>
        <w:rPr>
          <w:rFonts w:ascii="Arial" w:hAnsi="Arial" w:cs="Arial"/>
        </w:rPr>
        <w:t xml:space="preserve">Ian Carman (Chair), </w:t>
      </w:r>
      <w:r w:rsidR="000B1724">
        <w:rPr>
          <w:rFonts w:ascii="Arial" w:hAnsi="Arial" w:cs="Arial"/>
        </w:rPr>
        <w:t>Anne Butler, Philip Gage, Euan Henderson, Diane Kitchen,</w:t>
      </w:r>
      <w:r w:rsidR="000B1724" w:rsidRPr="00F828C1">
        <w:rPr>
          <w:rFonts w:ascii="Arial" w:hAnsi="Arial" w:cs="Arial"/>
        </w:rPr>
        <w:t xml:space="preserve"> </w:t>
      </w:r>
      <w:r w:rsidR="000B1724">
        <w:rPr>
          <w:rFonts w:ascii="Arial" w:hAnsi="Arial" w:cs="Arial"/>
        </w:rPr>
        <w:t>Richard Pearson</w:t>
      </w:r>
      <w:r w:rsidR="00632C75">
        <w:rPr>
          <w:rFonts w:ascii="Arial" w:hAnsi="Arial" w:cs="Arial"/>
        </w:rPr>
        <w:t>,</w:t>
      </w:r>
      <w:r w:rsidR="000B1724">
        <w:rPr>
          <w:rFonts w:ascii="Arial" w:hAnsi="Arial" w:cs="Arial"/>
        </w:rPr>
        <w:t xml:space="preserve"> </w:t>
      </w:r>
      <w:r w:rsidR="000B1724" w:rsidRPr="00F828C1">
        <w:rPr>
          <w:rFonts w:ascii="Arial" w:hAnsi="Arial" w:cs="Arial"/>
        </w:rPr>
        <w:t>Phil Wins</w:t>
      </w:r>
      <w:r w:rsidR="000B1724">
        <w:rPr>
          <w:rFonts w:ascii="Arial" w:hAnsi="Arial" w:cs="Arial"/>
        </w:rPr>
        <w:t>or, Alan Mills</w:t>
      </w:r>
      <w:r w:rsidR="00F54071">
        <w:rPr>
          <w:rFonts w:ascii="Arial" w:hAnsi="Arial" w:cs="Arial"/>
        </w:rPr>
        <w:t>,</w:t>
      </w:r>
      <w:r w:rsidR="000B1724">
        <w:rPr>
          <w:rFonts w:ascii="Arial" w:hAnsi="Arial" w:cs="Arial"/>
        </w:rPr>
        <w:t xml:space="preserve"> </w:t>
      </w:r>
      <w:r>
        <w:rPr>
          <w:rFonts w:ascii="Arial" w:hAnsi="Arial" w:cs="Arial"/>
        </w:rPr>
        <w:t>Shar Roselman, Abi Bassett, Leani Haim (O’Neill Homer), matt Jennings (O’Neill Homer)</w:t>
      </w:r>
    </w:p>
    <w:p w14:paraId="6EDFBEBA" w14:textId="77777777" w:rsidR="0057443A" w:rsidRDefault="0057443A" w:rsidP="000B1724">
      <w:pPr>
        <w:widowControl w:val="0"/>
        <w:autoSpaceDE w:val="0"/>
        <w:autoSpaceDN w:val="0"/>
        <w:adjustRightInd w:val="0"/>
        <w:rPr>
          <w:rFonts w:ascii="Arial" w:hAnsi="Arial" w:cs="Arial"/>
        </w:rPr>
      </w:pPr>
    </w:p>
    <w:p w14:paraId="401563C2" w14:textId="403B6F33"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812DD4">
        <w:rPr>
          <w:rFonts w:ascii="Arial" w:hAnsi="Arial" w:cs="Arial"/>
          <w:b/>
          <w:bCs/>
        </w:rPr>
        <w:t>MAR</w:t>
      </w:r>
      <w:r w:rsidR="00D66C3E">
        <w:rPr>
          <w:rFonts w:ascii="Arial" w:hAnsi="Arial" w:cs="Arial"/>
          <w:b/>
          <w:bCs/>
        </w:rPr>
        <w:t xml:space="preserve"> 2023</w:t>
      </w:r>
      <w:r w:rsidRPr="00EB554D">
        <w:rPr>
          <w:rFonts w:ascii="Arial" w:hAnsi="Arial" w:cs="Arial"/>
          <w:b/>
          <w:bCs/>
        </w:rPr>
        <w:t>/NPIG:</w:t>
      </w:r>
      <w:r w:rsidRPr="00EB554D">
        <w:rPr>
          <w:rFonts w:ascii="Arial" w:hAnsi="Arial" w:cs="Arial"/>
          <w:b/>
          <w:bCs/>
        </w:rPr>
        <w:tab/>
        <w:t xml:space="preserve">APOLOGIES FOR ABSENCE </w:t>
      </w:r>
    </w:p>
    <w:p w14:paraId="54432A91" w14:textId="6FB48195" w:rsidR="000B1724" w:rsidRDefault="00F951F7" w:rsidP="000B1724">
      <w:pPr>
        <w:rPr>
          <w:rFonts w:ascii="Arial" w:hAnsi="Arial" w:cs="Arial"/>
          <w:bCs/>
        </w:rPr>
      </w:pPr>
      <w:r>
        <w:rPr>
          <w:rFonts w:ascii="Arial" w:hAnsi="Arial" w:cs="Arial"/>
          <w:bCs/>
        </w:rPr>
        <w:t>Apologies received and accepted from Cllr Hornblow</w:t>
      </w:r>
    </w:p>
    <w:p w14:paraId="6B97049F" w14:textId="77777777" w:rsidR="00F951F7" w:rsidRPr="00EB554D" w:rsidRDefault="00F951F7" w:rsidP="000B1724">
      <w:pPr>
        <w:rPr>
          <w:rFonts w:ascii="Arial" w:hAnsi="Arial" w:cs="Arial"/>
        </w:rPr>
      </w:pPr>
    </w:p>
    <w:p w14:paraId="2FC4DF22" w14:textId="1D4B0FE9"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812DD4">
        <w:rPr>
          <w:rFonts w:ascii="Arial" w:hAnsi="Arial" w:cs="Arial"/>
          <w:b/>
          <w:bCs/>
        </w:rPr>
        <w:t>MAR</w:t>
      </w:r>
      <w:r w:rsidR="00D66C3E">
        <w:rPr>
          <w:rFonts w:ascii="Arial" w:hAnsi="Arial" w:cs="Arial"/>
          <w:b/>
          <w:bCs/>
        </w:rPr>
        <w:t xml:space="preserve"> 2023</w:t>
      </w:r>
      <w:r w:rsidRPr="00EB554D">
        <w:rPr>
          <w:rFonts w:ascii="Arial" w:hAnsi="Arial" w:cs="Arial"/>
          <w:b/>
          <w:bCs/>
        </w:rPr>
        <w:t>/NPIG:</w:t>
      </w:r>
      <w:r w:rsidRPr="00EB554D">
        <w:rPr>
          <w:rFonts w:ascii="Arial" w:hAnsi="Arial" w:cs="Arial"/>
          <w:b/>
          <w:bCs/>
        </w:rPr>
        <w:tab/>
        <w:t>MINUTES OF THE LAST MEETING</w:t>
      </w:r>
    </w:p>
    <w:p w14:paraId="53DDFFF1" w14:textId="108661D4" w:rsidR="000B1724" w:rsidRPr="006126EC" w:rsidRDefault="000B1724" w:rsidP="000B1724">
      <w:pPr>
        <w:widowControl w:val="0"/>
        <w:autoSpaceDE w:val="0"/>
        <w:autoSpaceDN w:val="0"/>
        <w:adjustRightInd w:val="0"/>
        <w:rPr>
          <w:rFonts w:ascii="Arial" w:hAnsi="Arial" w:cs="Arial"/>
          <w:b/>
        </w:rPr>
      </w:pPr>
      <w:r w:rsidRPr="00EB554D">
        <w:rPr>
          <w:rFonts w:ascii="Arial" w:hAnsi="Arial" w:cs="Arial"/>
          <w:bCs/>
        </w:rPr>
        <w:t>The minutes of th</w:t>
      </w:r>
      <w:r>
        <w:rPr>
          <w:rFonts w:ascii="Arial" w:hAnsi="Arial" w:cs="Arial"/>
          <w:bCs/>
        </w:rPr>
        <w:t xml:space="preserve">e </w:t>
      </w:r>
      <w:r w:rsidR="00835272">
        <w:rPr>
          <w:rFonts w:ascii="Arial" w:hAnsi="Arial" w:cs="Arial"/>
          <w:bCs/>
        </w:rPr>
        <w:t xml:space="preserve">virtual </w:t>
      </w:r>
      <w:r>
        <w:rPr>
          <w:rFonts w:ascii="Arial" w:hAnsi="Arial" w:cs="Arial"/>
          <w:bCs/>
        </w:rPr>
        <w:t xml:space="preserve">NPIG meeting held on </w:t>
      </w:r>
      <w:r w:rsidR="0047554A">
        <w:rPr>
          <w:rFonts w:ascii="Arial" w:hAnsi="Arial" w:cs="Arial"/>
          <w:bCs/>
        </w:rPr>
        <w:t xml:space="preserve">Thursday </w:t>
      </w:r>
      <w:r w:rsidR="005B14E4">
        <w:rPr>
          <w:rFonts w:ascii="Arial" w:hAnsi="Arial" w:cs="Arial"/>
          <w:bCs/>
        </w:rPr>
        <w:t>2</w:t>
      </w:r>
      <w:r w:rsidR="005B14E4" w:rsidRPr="005B14E4">
        <w:rPr>
          <w:rFonts w:ascii="Arial" w:hAnsi="Arial" w:cs="Arial"/>
          <w:bCs/>
          <w:vertAlign w:val="superscript"/>
        </w:rPr>
        <w:t>nd</w:t>
      </w:r>
      <w:r w:rsidR="005B14E4">
        <w:rPr>
          <w:rFonts w:ascii="Arial" w:hAnsi="Arial" w:cs="Arial"/>
          <w:bCs/>
        </w:rPr>
        <w:t xml:space="preserve"> February 2023</w:t>
      </w:r>
      <w:r w:rsidR="00F951F7">
        <w:rPr>
          <w:rFonts w:ascii="Arial" w:hAnsi="Arial" w:cs="Arial"/>
          <w:bCs/>
        </w:rPr>
        <w:t xml:space="preserve"> were agreed and approved as a true and correct record.</w:t>
      </w:r>
    </w:p>
    <w:p w14:paraId="06B09380" w14:textId="77777777" w:rsidR="000B1724" w:rsidRDefault="000B1724" w:rsidP="000B1724">
      <w:pPr>
        <w:widowControl w:val="0"/>
        <w:autoSpaceDE w:val="0"/>
        <w:autoSpaceDN w:val="0"/>
        <w:adjustRightInd w:val="0"/>
        <w:ind w:hanging="720"/>
        <w:rPr>
          <w:rFonts w:ascii="Arial" w:hAnsi="Arial" w:cs="Arial"/>
          <w:bCs/>
        </w:rPr>
      </w:pPr>
    </w:p>
    <w:p w14:paraId="04D708DE" w14:textId="2749AA25" w:rsidR="007557B9" w:rsidRPr="0025097D" w:rsidRDefault="00632C75" w:rsidP="0025097D">
      <w:pPr>
        <w:widowControl w:val="0"/>
        <w:autoSpaceDE w:val="0"/>
        <w:autoSpaceDN w:val="0"/>
        <w:adjustRightInd w:val="0"/>
        <w:rPr>
          <w:rFonts w:ascii="Arial" w:hAnsi="Arial" w:cs="Arial"/>
          <w:b/>
          <w:bCs/>
        </w:rPr>
      </w:pPr>
      <w:r>
        <w:rPr>
          <w:rFonts w:ascii="Arial" w:hAnsi="Arial" w:cs="Arial"/>
          <w:b/>
          <w:bCs/>
        </w:rPr>
        <w:t xml:space="preserve">ITEM </w:t>
      </w:r>
      <w:r w:rsidR="004E1D7A">
        <w:rPr>
          <w:rFonts w:ascii="Arial" w:hAnsi="Arial" w:cs="Arial"/>
          <w:b/>
          <w:bCs/>
        </w:rPr>
        <w:t>3</w:t>
      </w:r>
      <w:r>
        <w:rPr>
          <w:rFonts w:ascii="Arial" w:hAnsi="Arial" w:cs="Arial"/>
          <w:b/>
          <w:bCs/>
        </w:rPr>
        <w:t xml:space="preserve"> </w:t>
      </w:r>
      <w:r w:rsidR="00812DD4">
        <w:rPr>
          <w:rFonts w:ascii="Arial" w:hAnsi="Arial" w:cs="Arial"/>
          <w:b/>
          <w:bCs/>
        </w:rPr>
        <w:t>MAR</w:t>
      </w:r>
      <w:r w:rsidR="00D66C3E">
        <w:rPr>
          <w:rFonts w:ascii="Arial" w:hAnsi="Arial" w:cs="Arial"/>
          <w:b/>
          <w:bCs/>
        </w:rPr>
        <w:t xml:space="preserve"> 2023</w:t>
      </w:r>
      <w:r>
        <w:rPr>
          <w:rFonts w:ascii="Arial" w:hAnsi="Arial" w:cs="Arial"/>
          <w:b/>
          <w:bCs/>
        </w:rPr>
        <w:t>/NPIG:</w:t>
      </w:r>
      <w:r>
        <w:rPr>
          <w:rFonts w:ascii="Arial" w:hAnsi="Arial" w:cs="Arial"/>
          <w:b/>
          <w:bCs/>
        </w:rPr>
        <w:tab/>
      </w:r>
      <w:r w:rsidR="000B1724">
        <w:rPr>
          <w:rFonts w:ascii="Arial" w:hAnsi="Arial" w:cs="Arial"/>
          <w:b/>
          <w:bCs/>
        </w:rPr>
        <w:t xml:space="preserve">NEIGHBOURHOOD PLAN – VERSION </w:t>
      </w:r>
      <w:r w:rsidR="00E56A7F">
        <w:rPr>
          <w:rFonts w:ascii="Arial" w:hAnsi="Arial" w:cs="Arial"/>
          <w:b/>
          <w:bCs/>
        </w:rPr>
        <w:t>3</w:t>
      </w:r>
      <w:r w:rsidR="00835272">
        <w:rPr>
          <w:rFonts w:ascii="Arial" w:hAnsi="Arial" w:cs="Arial"/>
          <w:b/>
          <w:bCs/>
        </w:rPr>
        <w:t xml:space="preserve"> </w:t>
      </w:r>
    </w:p>
    <w:p w14:paraId="44E06132" w14:textId="6B20770D" w:rsidR="00A8335B" w:rsidRDefault="00A8335B" w:rsidP="00835272">
      <w:pPr>
        <w:widowControl w:val="0"/>
        <w:autoSpaceDE w:val="0"/>
        <w:autoSpaceDN w:val="0"/>
        <w:adjustRightInd w:val="0"/>
        <w:ind w:left="1440"/>
        <w:rPr>
          <w:rFonts w:ascii="Arial" w:hAnsi="Arial" w:cs="Arial"/>
        </w:rPr>
      </w:pPr>
    </w:p>
    <w:p w14:paraId="28B7172C" w14:textId="33116C14" w:rsidR="00D83905" w:rsidRDefault="006C63B6" w:rsidP="006C63B6">
      <w:pPr>
        <w:widowControl w:val="0"/>
        <w:autoSpaceDE w:val="0"/>
        <w:autoSpaceDN w:val="0"/>
        <w:adjustRightInd w:val="0"/>
        <w:rPr>
          <w:rFonts w:ascii="Arial" w:hAnsi="Arial" w:cs="Arial"/>
          <w:b/>
          <w:bCs/>
        </w:rPr>
      </w:pPr>
      <w:r>
        <w:rPr>
          <w:rFonts w:ascii="Arial" w:hAnsi="Arial" w:cs="Arial"/>
          <w:b/>
          <w:bCs/>
        </w:rPr>
        <w:tab/>
      </w:r>
      <w:bookmarkStart w:id="0" w:name="_Hlk89353687"/>
      <w:r w:rsidR="004E1D7A">
        <w:rPr>
          <w:rFonts w:ascii="Arial" w:hAnsi="Arial" w:cs="Arial"/>
          <w:b/>
          <w:bCs/>
        </w:rPr>
        <w:t>3</w:t>
      </w:r>
      <w:r>
        <w:rPr>
          <w:rFonts w:ascii="Arial" w:hAnsi="Arial" w:cs="Arial"/>
          <w:b/>
          <w:bCs/>
        </w:rPr>
        <w:t>.</w:t>
      </w:r>
      <w:r w:rsidR="0025097D">
        <w:rPr>
          <w:rFonts w:ascii="Arial" w:hAnsi="Arial" w:cs="Arial"/>
          <w:b/>
          <w:bCs/>
        </w:rPr>
        <w:t>1</w:t>
      </w:r>
      <w:r>
        <w:rPr>
          <w:rFonts w:ascii="Arial" w:hAnsi="Arial" w:cs="Arial"/>
          <w:b/>
          <w:bCs/>
        </w:rPr>
        <w:t xml:space="preserve"> </w:t>
      </w:r>
      <w:bookmarkEnd w:id="0"/>
      <w:r w:rsidR="00D83905">
        <w:rPr>
          <w:rFonts w:ascii="Arial" w:hAnsi="Arial" w:cs="Arial"/>
          <w:b/>
          <w:bCs/>
        </w:rPr>
        <w:t>DEVELOPMENT</w:t>
      </w:r>
      <w:r w:rsidR="006F0066">
        <w:rPr>
          <w:rFonts w:ascii="Arial" w:hAnsi="Arial" w:cs="Arial"/>
          <w:b/>
          <w:bCs/>
        </w:rPr>
        <w:t xml:space="preserve"> AND POLICY FOR NEIGHBOURHOOD PLAN</w:t>
      </w:r>
    </w:p>
    <w:p w14:paraId="5E5C2973" w14:textId="77777777" w:rsidR="00F036B1" w:rsidRDefault="00F036B1" w:rsidP="00F036B1">
      <w:pPr>
        <w:widowControl w:val="0"/>
        <w:autoSpaceDE w:val="0"/>
        <w:autoSpaceDN w:val="0"/>
        <w:adjustRightInd w:val="0"/>
        <w:rPr>
          <w:rFonts w:ascii="Arial" w:hAnsi="Arial" w:cs="Arial"/>
        </w:rPr>
      </w:pPr>
    </w:p>
    <w:p w14:paraId="3247F85B" w14:textId="5967ACC0" w:rsidR="000F067E" w:rsidRDefault="00812DD4" w:rsidP="00535800">
      <w:pPr>
        <w:widowControl w:val="0"/>
        <w:autoSpaceDE w:val="0"/>
        <w:autoSpaceDN w:val="0"/>
        <w:adjustRightInd w:val="0"/>
        <w:ind w:left="1440"/>
        <w:jc w:val="both"/>
        <w:rPr>
          <w:rFonts w:ascii="Arial" w:hAnsi="Arial" w:cs="Arial"/>
        </w:rPr>
      </w:pPr>
      <w:r>
        <w:rPr>
          <w:rFonts w:ascii="Arial" w:hAnsi="Arial" w:cs="Arial"/>
          <w:b/>
          <w:bCs/>
        </w:rPr>
        <w:t>3.1.</w:t>
      </w:r>
      <w:r w:rsidR="002614DC">
        <w:rPr>
          <w:rFonts w:ascii="Arial" w:hAnsi="Arial" w:cs="Arial"/>
          <w:b/>
          <w:bCs/>
        </w:rPr>
        <w:t>1</w:t>
      </w:r>
      <w:r>
        <w:rPr>
          <w:rFonts w:ascii="Arial" w:hAnsi="Arial" w:cs="Arial"/>
          <w:b/>
          <w:bCs/>
        </w:rPr>
        <w:t xml:space="preserve"> </w:t>
      </w:r>
      <w:r w:rsidR="000F067E">
        <w:rPr>
          <w:rFonts w:ascii="Arial" w:hAnsi="Arial" w:cs="Arial"/>
          <w:b/>
          <w:bCs/>
        </w:rPr>
        <w:t xml:space="preserve">Strategic Environment Assessment (SEA) </w:t>
      </w:r>
      <w:r w:rsidR="000F067E">
        <w:rPr>
          <w:rFonts w:ascii="Arial" w:hAnsi="Arial" w:cs="Arial"/>
        </w:rPr>
        <w:t>T</w:t>
      </w:r>
      <w:r w:rsidR="00DE4291">
        <w:rPr>
          <w:rFonts w:ascii="Arial" w:hAnsi="Arial" w:cs="Arial"/>
        </w:rPr>
        <w:t>he meeting received the following update</w:t>
      </w:r>
      <w:r w:rsidR="000F067E">
        <w:rPr>
          <w:rFonts w:ascii="Arial" w:hAnsi="Arial" w:cs="Arial"/>
        </w:rPr>
        <w:t xml:space="preserve"> on the SEA process so far.</w:t>
      </w:r>
      <w:r w:rsidR="00DE4291">
        <w:rPr>
          <w:rFonts w:ascii="Arial" w:hAnsi="Arial" w:cs="Arial"/>
        </w:rPr>
        <w:t xml:space="preserve"> The Deputy Clerk and O’Neill Homer met with AECOM on 15</w:t>
      </w:r>
      <w:r w:rsidR="00DE4291" w:rsidRPr="00DE4291">
        <w:rPr>
          <w:rFonts w:ascii="Arial" w:hAnsi="Arial" w:cs="Arial"/>
          <w:vertAlign w:val="superscript"/>
        </w:rPr>
        <w:t>th</w:t>
      </w:r>
      <w:r w:rsidR="00DE4291">
        <w:rPr>
          <w:rFonts w:ascii="Arial" w:hAnsi="Arial" w:cs="Arial"/>
        </w:rPr>
        <w:t xml:space="preserve"> March for an inception meeting. Once the scoping has taken place and the draft reports are produced, they will be sent back to NPTC for review (approx. 2 weeks) then will be sent out for statutory consultation for a further 5 weeks. </w:t>
      </w:r>
      <w:r w:rsidR="000F067E">
        <w:rPr>
          <w:rFonts w:ascii="Arial" w:hAnsi="Arial" w:cs="Arial"/>
        </w:rPr>
        <w:t xml:space="preserve"> T</w:t>
      </w:r>
      <w:r w:rsidR="00DE4291">
        <w:rPr>
          <w:rFonts w:ascii="Arial" w:hAnsi="Arial" w:cs="Arial"/>
        </w:rPr>
        <w:t>he meeting agreed</w:t>
      </w:r>
      <w:r w:rsidR="000F067E">
        <w:rPr>
          <w:rFonts w:ascii="Arial" w:hAnsi="Arial" w:cs="Arial"/>
        </w:rPr>
        <w:t xml:space="preserve"> to schedul</w:t>
      </w:r>
      <w:r w:rsidR="00DE4291">
        <w:rPr>
          <w:rFonts w:ascii="Arial" w:hAnsi="Arial" w:cs="Arial"/>
        </w:rPr>
        <w:t>e</w:t>
      </w:r>
      <w:r w:rsidR="000F067E">
        <w:rPr>
          <w:rFonts w:ascii="Arial" w:hAnsi="Arial" w:cs="Arial"/>
        </w:rPr>
        <w:t xml:space="preserve"> Reg 14 consultations </w:t>
      </w:r>
      <w:r w:rsidR="002614DC">
        <w:rPr>
          <w:rFonts w:ascii="Arial" w:hAnsi="Arial" w:cs="Arial"/>
        </w:rPr>
        <w:t>by no earlier than the</w:t>
      </w:r>
      <w:r w:rsidR="000F067E">
        <w:rPr>
          <w:rFonts w:ascii="Arial" w:hAnsi="Arial" w:cs="Arial"/>
        </w:rPr>
        <w:t xml:space="preserve"> end of May to allow for the SEA consultation process and review.</w:t>
      </w:r>
    </w:p>
    <w:p w14:paraId="50AF346C" w14:textId="6C7AE9ED" w:rsidR="002614DC" w:rsidRDefault="002614DC" w:rsidP="000F067E">
      <w:pPr>
        <w:widowControl w:val="0"/>
        <w:autoSpaceDE w:val="0"/>
        <w:autoSpaceDN w:val="0"/>
        <w:adjustRightInd w:val="0"/>
        <w:ind w:left="1440"/>
        <w:rPr>
          <w:rFonts w:ascii="Arial" w:hAnsi="Arial" w:cs="Arial"/>
        </w:rPr>
      </w:pPr>
    </w:p>
    <w:p w14:paraId="3ABC6C33" w14:textId="59CB80A6" w:rsidR="00164CB4" w:rsidRDefault="002614DC" w:rsidP="00535800">
      <w:pPr>
        <w:widowControl w:val="0"/>
        <w:autoSpaceDE w:val="0"/>
        <w:autoSpaceDN w:val="0"/>
        <w:adjustRightInd w:val="0"/>
        <w:ind w:left="1440"/>
        <w:jc w:val="both"/>
        <w:rPr>
          <w:rFonts w:ascii="Arial" w:hAnsi="Arial" w:cs="Arial"/>
        </w:rPr>
      </w:pPr>
      <w:r w:rsidRPr="00164CB4">
        <w:rPr>
          <w:rFonts w:ascii="Arial" w:hAnsi="Arial" w:cs="Arial"/>
          <w:b/>
          <w:bCs/>
        </w:rPr>
        <w:t>3.1.2</w:t>
      </w:r>
      <w:r w:rsidRPr="00164CB4">
        <w:rPr>
          <w:rFonts w:ascii="Arial" w:hAnsi="Arial" w:cs="Arial"/>
        </w:rPr>
        <w:t xml:space="preserve"> </w:t>
      </w:r>
      <w:r w:rsidRPr="00164CB4">
        <w:rPr>
          <w:rFonts w:ascii="Arial" w:hAnsi="Arial" w:cs="Arial"/>
          <w:b/>
          <w:bCs/>
        </w:rPr>
        <w:t>Programme of actions</w:t>
      </w:r>
      <w:r w:rsidR="00355058">
        <w:rPr>
          <w:rFonts w:ascii="Arial" w:hAnsi="Arial" w:cs="Arial"/>
          <w:b/>
          <w:bCs/>
        </w:rPr>
        <w:t xml:space="preserve"> </w:t>
      </w:r>
      <w:r w:rsidR="00817600">
        <w:rPr>
          <w:rFonts w:ascii="Arial" w:hAnsi="Arial" w:cs="Arial"/>
        </w:rPr>
        <w:t>Leani Haim advised the meeting that</w:t>
      </w:r>
      <w:r w:rsidR="0092525A">
        <w:rPr>
          <w:rFonts w:ascii="Arial" w:hAnsi="Arial" w:cs="Arial"/>
        </w:rPr>
        <w:t>,</w:t>
      </w:r>
      <w:r w:rsidR="00817600">
        <w:rPr>
          <w:rFonts w:ascii="Arial" w:hAnsi="Arial" w:cs="Arial"/>
        </w:rPr>
        <w:t xml:space="preserve"> briefly, the</w:t>
      </w:r>
      <w:r w:rsidR="0092525A">
        <w:rPr>
          <w:rFonts w:ascii="Arial" w:hAnsi="Arial" w:cs="Arial"/>
        </w:rPr>
        <w:t xml:space="preserve"> </w:t>
      </w:r>
      <w:r w:rsidR="00817600">
        <w:rPr>
          <w:rFonts w:ascii="Arial" w:hAnsi="Arial" w:cs="Arial"/>
        </w:rPr>
        <w:t>process is Informal Consultation</w:t>
      </w:r>
      <w:r w:rsidR="0092525A">
        <w:rPr>
          <w:rFonts w:ascii="Arial" w:hAnsi="Arial" w:cs="Arial"/>
        </w:rPr>
        <w:t xml:space="preserve"> &gt; MKCC</w:t>
      </w:r>
      <w:r w:rsidR="00817600">
        <w:rPr>
          <w:rFonts w:ascii="Arial" w:hAnsi="Arial" w:cs="Arial"/>
        </w:rPr>
        <w:t xml:space="preserve"> </w:t>
      </w:r>
      <w:r w:rsidR="0092525A">
        <w:rPr>
          <w:rFonts w:ascii="Arial" w:hAnsi="Arial" w:cs="Arial"/>
        </w:rPr>
        <w:t xml:space="preserve">Consultation &gt; Review of Consultations &gt; Reg 14 Consultation (6 weeks) &gt; Submission </w:t>
      </w:r>
      <w:r w:rsidR="00164CB4">
        <w:rPr>
          <w:rFonts w:ascii="Arial" w:hAnsi="Arial" w:cs="Arial"/>
        </w:rPr>
        <w:t>of</w:t>
      </w:r>
      <w:r w:rsidR="0092525A">
        <w:rPr>
          <w:rFonts w:ascii="Arial" w:hAnsi="Arial" w:cs="Arial"/>
        </w:rPr>
        <w:t xml:space="preserve"> Modification Statement and SEA</w:t>
      </w:r>
      <w:r w:rsidR="00164CB4">
        <w:rPr>
          <w:rFonts w:ascii="Arial" w:hAnsi="Arial" w:cs="Arial"/>
        </w:rPr>
        <w:t xml:space="preserve"> to LPA (MKCC) &gt; Reg 16 Consultation (6 weeks) &gt; Submission to Examiner.</w:t>
      </w:r>
    </w:p>
    <w:p w14:paraId="034B0970" w14:textId="77777777" w:rsidR="00164CB4" w:rsidRDefault="00164CB4" w:rsidP="00535800">
      <w:pPr>
        <w:widowControl w:val="0"/>
        <w:autoSpaceDE w:val="0"/>
        <w:autoSpaceDN w:val="0"/>
        <w:adjustRightInd w:val="0"/>
        <w:ind w:left="1440"/>
        <w:jc w:val="both"/>
        <w:rPr>
          <w:rFonts w:ascii="Arial" w:hAnsi="Arial" w:cs="Arial"/>
        </w:rPr>
      </w:pPr>
    </w:p>
    <w:p w14:paraId="426D0902" w14:textId="7A6B4FB1" w:rsidR="002614DC" w:rsidRPr="00817600" w:rsidRDefault="00817600" w:rsidP="00535800">
      <w:pPr>
        <w:widowControl w:val="0"/>
        <w:autoSpaceDE w:val="0"/>
        <w:autoSpaceDN w:val="0"/>
        <w:adjustRightInd w:val="0"/>
        <w:ind w:left="1440"/>
        <w:jc w:val="both"/>
        <w:rPr>
          <w:rFonts w:ascii="Arial" w:hAnsi="Arial" w:cs="Arial"/>
        </w:rPr>
      </w:pPr>
      <w:r>
        <w:rPr>
          <w:rFonts w:ascii="Arial" w:hAnsi="Arial" w:cs="Arial"/>
        </w:rPr>
        <w:t xml:space="preserve">NPTC has already held informal consultation sessions to give residents an early say in the Plan. Milton Keynes City Councill have also been consulted, and the Clerk and ONH are awaiting a response from David Blandamer. </w:t>
      </w:r>
      <w:r w:rsidR="0092525A">
        <w:rPr>
          <w:rFonts w:ascii="Arial" w:hAnsi="Arial" w:cs="Arial"/>
        </w:rPr>
        <w:t xml:space="preserve">If MKCC are satisfied with the Plan, </w:t>
      </w:r>
      <w:r>
        <w:rPr>
          <w:rFonts w:ascii="Arial" w:hAnsi="Arial" w:cs="Arial"/>
        </w:rPr>
        <w:t>Reg 14 is the next step and is the statutory consultation. The report that is published at Reg 14 should be the final draft although minor amendments may still be made at this stage.</w:t>
      </w:r>
    </w:p>
    <w:p w14:paraId="0E0F895D" w14:textId="77777777" w:rsidR="000F067E" w:rsidRDefault="000F067E" w:rsidP="000F067E">
      <w:pPr>
        <w:widowControl w:val="0"/>
        <w:autoSpaceDE w:val="0"/>
        <w:autoSpaceDN w:val="0"/>
        <w:adjustRightInd w:val="0"/>
        <w:ind w:left="1440"/>
        <w:rPr>
          <w:rFonts w:ascii="Arial" w:hAnsi="Arial" w:cs="Arial"/>
        </w:rPr>
      </w:pPr>
    </w:p>
    <w:p w14:paraId="4D55DAEC" w14:textId="03C08769" w:rsidR="000F067E" w:rsidRDefault="00F036B1" w:rsidP="00535800">
      <w:pPr>
        <w:widowControl w:val="0"/>
        <w:autoSpaceDE w:val="0"/>
        <w:autoSpaceDN w:val="0"/>
        <w:adjustRightInd w:val="0"/>
        <w:ind w:left="1440"/>
        <w:jc w:val="both"/>
        <w:rPr>
          <w:rFonts w:ascii="Arial" w:hAnsi="Arial" w:cs="Arial"/>
        </w:rPr>
      </w:pPr>
      <w:r w:rsidRPr="00F036B1">
        <w:rPr>
          <w:rFonts w:ascii="Arial" w:hAnsi="Arial" w:cs="Arial"/>
          <w:b/>
          <w:bCs/>
        </w:rPr>
        <w:t>3.</w:t>
      </w:r>
      <w:r w:rsidR="005A661C">
        <w:rPr>
          <w:rFonts w:ascii="Arial" w:hAnsi="Arial" w:cs="Arial"/>
          <w:b/>
          <w:bCs/>
        </w:rPr>
        <w:t>1</w:t>
      </w:r>
      <w:r w:rsidRPr="00F036B1">
        <w:rPr>
          <w:rFonts w:ascii="Arial" w:hAnsi="Arial" w:cs="Arial"/>
          <w:b/>
          <w:bCs/>
        </w:rPr>
        <w:t>.</w:t>
      </w:r>
      <w:r w:rsidR="00812DD4">
        <w:rPr>
          <w:rFonts w:ascii="Arial" w:hAnsi="Arial" w:cs="Arial"/>
          <w:b/>
          <w:bCs/>
        </w:rPr>
        <w:t>3</w:t>
      </w:r>
      <w:r>
        <w:rPr>
          <w:rFonts w:ascii="Arial" w:hAnsi="Arial" w:cs="Arial"/>
        </w:rPr>
        <w:t xml:space="preserve"> </w:t>
      </w:r>
      <w:r w:rsidR="000F067E" w:rsidRPr="00F22F35">
        <w:rPr>
          <w:rFonts w:ascii="Arial" w:hAnsi="Arial" w:cs="Arial"/>
          <w:b/>
          <w:bCs/>
        </w:rPr>
        <w:t>Public</w:t>
      </w:r>
      <w:r w:rsidR="000F067E">
        <w:rPr>
          <w:rFonts w:ascii="Arial" w:hAnsi="Arial" w:cs="Arial"/>
        </w:rPr>
        <w:t xml:space="preserve"> </w:t>
      </w:r>
      <w:r w:rsidR="000F067E" w:rsidRPr="00F22F35">
        <w:rPr>
          <w:rFonts w:ascii="Arial" w:hAnsi="Arial" w:cs="Arial"/>
          <w:b/>
          <w:bCs/>
        </w:rPr>
        <w:t>Consultati</w:t>
      </w:r>
      <w:r w:rsidR="000F067E">
        <w:rPr>
          <w:rFonts w:ascii="Arial" w:hAnsi="Arial" w:cs="Arial"/>
          <w:b/>
          <w:bCs/>
        </w:rPr>
        <w:t>ons</w:t>
      </w:r>
      <w:r w:rsidR="00355058">
        <w:rPr>
          <w:rFonts w:ascii="Arial" w:hAnsi="Arial" w:cs="Arial"/>
          <w:b/>
          <w:bCs/>
        </w:rPr>
        <w:t xml:space="preserve"> </w:t>
      </w:r>
      <w:r w:rsidR="00DE4291">
        <w:rPr>
          <w:rFonts w:ascii="Arial" w:hAnsi="Arial" w:cs="Arial"/>
        </w:rPr>
        <w:t xml:space="preserve">The meeting </w:t>
      </w:r>
      <w:r w:rsidR="000F067E">
        <w:rPr>
          <w:rFonts w:ascii="Arial" w:hAnsi="Arial" w:cs="Arial"/>
        </w:rPr>
        <w:t>receive</w:t>
      </w:r>
      <w:r w:rsidR="00DE4291">
        <w:rPr>
          <w:rFonts w:ascii="Arial" w:hAnsi="Arial" w:cs="Arial"/>
        </w:rPr>
        <w:t>d</w:t>
      </w:r>
      <w:r w:rsidR="000F067E">
        <w:rPr>
          <w:rFonts w:ascii="Arial" w:hAnsi="Arial" w:cs="Arial"/>
        </w:rPr>
        <w:t xml:space="preserve"> feedback from the Consultation sessions</w:t>
      </w:r>
      <w:r w:rsidR="00DE4291">
        <w:rPr>
          <w:rFonts w:ascii="Arial" w:hAnsi="Arial" w:cs="Arial"/>
        </w:rPr>
        <w:t xml:space="preserve"> to date</w:t>
      </w:r>
      <w:r w:rsidR="002614DC">
        <w:rPr>
          <w:rFonts w:ascii="Arial" w:hAnsi="Arial" w:cs="Arial"/>
        </w:rPr>
        <w:t xml:space="preserve"> and</w:t>
      </w:r>
      <w:r w:rsidR="00DE4291">
        <w:rPr>
          <w:rFonts w:ascii="Arial" w:hAnsi="Arial" w:cs="Arial"/>
        </w:rPr>
        <w:t xml:space="preserve"> found them, </w:t>
      </w:r>
      <w:r w:rsidR="00086F04">
        <w:rPr>
          <w:rFonts w:ascii="Arial" w:hAnsi="Arial" w:cs="Arial"/>
        </w:rPr>
        <w:t>overall</w:t>
      </w:r>
      <w:r w:rsidR="00DE4291">
        <w:rPr>
          <w:rFonts w:ascii="Arial" w:hAnsi="Arial" w:cs="Arial"/>
        </w:rPr>
        <w:t>, to be</w:t>
      </w:r>
      <w:r w:rsidR="002614DC">
        <w:rPr>
          <w:rFonts w:ascii="Arial" w:hAnsi="Arial" w:cs="Arial"/>
        </w:rPr>
        <w:t xml:space="preserve"> </w:t>
      </w:r>
      <w:r w:rsidR="00DE4291">
        <w:rPr>
          <w:rFonts w:ascii="Arial" w:hAnsi="Arial" w:cs="Arial"/>
        </w:rPr>
        <w:t xml:space="preserve">favourable towards the </w:t>
      </w:r>
      <w:r w:rsidR="00086F04">
        <w:rPr>
          <w:rFonts w:ascii="Arial" w:hAnsi="Arial" w:cs="Arial"/>
        </w:rPr>
        <w:t>P</w:t>
      </w:r>
      <w:r w:rsidR="00DE4291">
        <w:rPr>
          <w:rFonts w:ascii="Arial" w:hAnsi="Arial" w:cs="Arial"/>
        </w:rPr>
        <w:t xml:space="preserve">lan. </w:t>
      </w:r>
      <w:r w:rsidR="00086F04">
        <w:rPr>
          <w:rFonts w:ascii="Arial" w:hAnsi="Arial" w:cs="Arial"/>
        </w:rPr>
        <w:t>Concerns that were raised pertained to the lack of secondary school provision at the Tickford Field Farm development and MK East. The working Group agreed that the comments received so far did not require amendments to be made to the proposed plan.</w:t>
      </w:r>
      <w:r w:rsidR="00164CB4">
        <w:rPr>
          <w:rFonts w:ascii="Arial" w:hAnsi="Arial" w:cs="Arial"/>
        </w:rPr>
        <w:t xml:space="preserve"> The Working Group also received a detailed response from Duncan Mason and considered his suggestions.  </w:t>
      </w:r>
    </w:p>
    <w:p w14:paraId="25957972" w14:textId="77777777" w:rsidR="001F0A5F" w:rsidRDefault="001F0A5F" w:rsidP="000F067E">
      <w:pPr>
        <w:widowControl w:val="0"/>
        <w:autoSpaceDE w:val="0"/>
        <w:autoSpaceDN w:val="0"/>
        <w:adjustRightInd w:val="0"/>
        <w:ind w:left="1440"/>
        <w:rPr>
          <w:rFonts w:ascii="Arial" w:hAnsi="Arial" w:cs="Arial"/>
          <w:b/>
          <w:bCs/>
        </w:rPr>
      </w:pPr>
    </w:p>
    <w:p w14:paraId="0875168F" w14:textId="2D66459F" w:rsidR="001F0A5F" w:rsidRDefault="001F0A5F" w:rsidP="00535800">
      <w:pPr>
        <w:widowControl w:val="0"/>
        <w:autoSpaceDE w:val="0"/>
        <w:autoSpaceDN w:val="0"/>
        <w:adjustRightInd w:val="0"/>
        <w:ind w:left="1440"/>
        <w:jc w:val="both"/>
        <w:rPr>
          <w:rFonts w:ascii="Arial" w:hAnsi="Arial" w:cs="Arial"/>
        </w:rPr>
      </w:pPr>
      <w:r w:rsidRPr="001F0A5F">
        <w:rPr>
          <w:rFonts w:ascii="Arial" w:hAnsi="Arial" w:cs="Arial"/>
          <w:b/>
          <w:bCs/>
        </w:rPr>
        <w:t>3.1.3</w:t>
      </w:r>
      <w:r>
        <w:rPr>
          <w:rFonts w:ascii="Arial" w:hAnsi="Arial" w:cs="Arial"/>
          <w:b/>
          <w:bCs/>
        </w:rPr>
        <w:t xml:space="preserve"> Landowner Meetings </w:t>
      </w:r>
      <w:r>
        <w:rPr>
          <w:rFonts w:ascii="Arial" w:hAnsi="Arial" w:cs="Arial"/>
        </w:rPr>
        <w:t xml:space="preserve">The meeting noted that a further landowner still needs to be contacted. The Deputy Clerk advised that the previous agent for this landowner has moved on and it’s been difficult to find out who has replaced them. The </w:t>
      </w:r>
      <w:r w:rsidR="00817600">
        <w:rPr>
          <w:rFonts w:ascii="Arial" w:hAnsi="Arial" w:cs="Arial"/>
        </w:rPr>
        <w:t>D</w:t>
      </w:r>
      <w:r>
        <w:rPr>
          <w:rFonts w:ascii="Arial" w:hAnsi="Arial" w:cs="Arial"/>
        </w:rPr>
        <w:t xml:space="preserve">eputy Clerk will continue to attempt to make contact and arrange a meeting. </w:t>
      </w:r>
    </w:p>
    <w:p w14:paraId="61D4289C" w14:textId="77777777" w:rsidR="00535800" w:rsidRPr="001F0A5F" w:rsidRDefault="00535800" w:rsidP="00535800">
      <w:pPr>
        <w:widowControl w:val="0"/>
        <w:autoSpaceDE w:val="0"/>
        <w:autoSpaceDN w:val="0"/>
        <w:adjustRightInd w:val="0"/>
        <w:ind w:left="1440"/>
        <w:jc w:val="both"/>
        <w:rPr>
          <w:rFonts w:ascii="Arial" w:hAnsi="Arial" w:cs="Arial"/>
        </w:rPr>
      </w:pPr>
    </w:p>
    <w:p w14:paraId="30377A68" w14:textId="71BC6F1E" w:rsidR="0057443A" w:rsidRDefault="0057443A" w:rsidP="00812DD4">
      <w:pPr>
        <w:widowControl w:val="0"/>
        <w:autoSpaceDE w:val="0"/>
        <w:autoSpaceDN w:val="0"/>
        <w:adjustRightInd w:val="0"/>
        <w:ind w:left="1440"/>
        <w:rPr>
          <w:rFonts w:ascii="Arial" w:hAnsi="Arial" w:cs="Arial"/>
        </w:rPr>
      </w:pPr>
    </w:p>
    <w:p w14:paraId="6E5F5307" w14:textId="7008597C" w:rsidR="000F067E" w:rsidRPr="00812DD4" w:rsidRDefault="00D13AB1" w:rsidP="00535800">
      <w:pPr>
        <w:widowControl w:val="0"/>
        <w:autoSpaceDE w:val="0"/>
        <w:autoSpaceDN w:val="0"/>
        <w:adjustRightInd w:val="0"/>
        <w:ind w:left="1440"/>
        <w:jc w:val="both"/>
        <w:rPr>
          <w:rFonts w:ascii="Arial" w:hAnsi="Arial" w:cs="Arial"/>
        </w:rPr>
      </w:pPr>
      <w:r w:rsidRPr="00164CB4">
        <w:rPr>
          <w:rFonts w:ascii="Arial" w:hAnsi="Arial" w:cs="Arial"/>
          <w:b/>
          <w:bCs/>
        </w:rPr>
        <w:t>3.1.</w:t>
      </w:r>
      <w:r w:rsidR="00355058" w:rsidRPr="00164CB4">
        <w:rPr>
          <w:rFonts w:ascii="Arial" w:hAnsi="Arial" w:cs="Arial"/>
          <w:b/>
          <w:bCs/>
        </w:rPr>
        <w:t>4</w:t>
      </w:r>
      <w:r w:rsidRPr="00164CB4">
        <w:rPr>
          <w:rFonts w:ascii="Arial" w:hAnsi="Arial" w:cs="Arial"/>
        </w:rPr>
        <w:t>.</w:t>
      </w:r>
      <w:r w:rsidR="000F067E" w:rsidRPr="00164CB4">
        <w:rPr>
          <w:rFonts w:ascii="Arial" w:hAnsi="Arial" w:cs="Arial"/>
          <w:b/>
          <w:bCs/>
        </w:rPr>
        <w:t xml:space="preserve"> O’Neill Homer Advice Note</w:t>
      </w:r>
      <w:r w:rsidR="000F067E">
        <w:rPr>
          <w:rFonts w:ascii="Arial" w:hAnsi="Arial" w:cs="Arial"/>
          <w:b/>
          <w:bCs/>
        </w:rPr>
        <w:t xml:space="preserve"> </w:t>
      </w:r>
      <w:proofErr w:type="gramStart"/>
      <w:r w:rsidR="000F067E">
        <w:rPr>
          <w:rFonts w:ascii="Arial" w:hAnsi="Arial" w:cs="Arial"/>
        </w:rPr>
        <w:t>T</w:t>
      </w:r>
      <w:r w:rsidR="00086F04">
        <w:rPr>
          <w:rFonts w:ascii="Arial" w:hAnsi="Arial" w:cs="Arial"/>
        </w:rPr>
        <w:t>he</w:t>
      </w:r>
      <w:proofErr w:type="gramEnd"/>
      <w:r w:rsidR="00086F04">
        <w:rPr>
          <w:rFonts w:ascii="Arial" w:hAnsi="Arial" w:cs="Arial"/>
        </w:rPr>
        <w:t xml:space="preserve"> Working Group</w:t>
      </w:r>
      <w:r w:rsidR="000F067E">
        <w:rPr>
          <w:rFonts w:ascii="Arial" w:hAnsi="Arial" w:cs="Arial"/>
        </w:rPr>
        <w:t xml:space="preserve"> receive</w:t>
      </w:r>
      <w:r w:rsidR="00086F04">
        <w:rPr>
          <w:rFonts w:ascii="Arial" w:hAnsi="Arial" w:cs="Arial"/>
        </w:rPr>
        <w:t>d</w:t>
      </w:r>
      <w:r w:rsidR="000F067E">
        <w:rPr>
          <w:rFonts w:ascii="Arial" w:hAnsi="Arial" w:cs="Arial"/>
        </w:rPr>
        <w:t xml:space="preserve"> an advice note from O’Neill Homer on the National Planning Policy Framework (NPPF) and the Levelling Up &amp; Regeneration Bill (LURB)</w:t>
      </w:r>
      <w:r w:rsidR="00817600">
        <w:rPr>
          <w:rFonts w:ascii="Arial" w:hAnsi="Arial" w:cs="Arial"/>
        </w:rPr>
        <w:t xml:space="preserve"> consultations</w:t>
      </w:r>
      <w:r w:rsidR="00086F04">
        <w:rPr>
          <w:rFonts w:ascii="Arial" w:hAnsi="Arial" w:cs="Arial"/>
        </w:rPr>
        <w:t>.</w:t>
      </w:r>
      <w:r w:rsidR="00355058">
        <w:rPr>
          <w:rFonts w:ascii="Arial" w:hAnsi="Arial" w:cs="Arial"/>
        </w:rPr>
        <w:t xml:space="preserve"> </w:t>
      </w:r>
      <w:r w:rsidR="00086F04">
        <w:rPr>
          <w:rFonts w:ascii="Arial" w:hAnsi="Arial" w:cs="Arial"/>
        </w:rPr>
        <w:t>NPPF changes come into force in Spring 2023</w:t>
      </w:r>
      <w:r w:rsidR="00817600">
        <w:rPr>
          <w:rFonts w:ascii="Arial" w:hAnsi="Arial" w:cs="Arial"/>
        </w:rPr>
        <w:t xml:space="preserve">. </w:t>
      </w:r>
      <w:r w:rsidR="00817600" w:rsidRPr="00817600">
        <w:rPr>
          <w:rFonts w:ascii="Arial" w:hAnsi="Arial" w:cs="Arial"/>
        </w:rPr>
        <w:t>The proposals for neighbourhood planning are generally very positive, especially</w:t>
      </w:r>
      <w:r w:rsidR="00817600">
        <w:rPr>
          <w:rFonts w:ascii="Arial" w:hAnsi="Arial" w:cs="Arial"/>
        </w:rPr>
        <w:t xml:space="preserve"> </w:t>
      </w:r>
      <w:r w:rsidR="00817600" w:rsidRPr="00817600">
        <w:rPr>
          <w:rFonts w:ascii="Arial" w:hAnsi="Arial" w:cs="Arial"/>
        </w:rPr>
        <w:t>considering the lack of attention it received in the Planning White Paper in summer 2020.</w:t>
      </w:r>
    </w:p>
    <w:p w14:paraId="7304E85E" w14:textId="5A012FC6" w:rsidR="00D13AB1" w:rsidRDefault="00D13AB1" w:rsidP="003D1A68">
      <w:pPr>
        <w:widowControl w:val="0"/>
        <w:autoSpaceDE w:val="0"/>
        <w:autoSpaceDN w:val="0"/>
        <w:adjustRightInd w:val="0"/>
        <w:ind w:left="1440"/>
        <w:rPr>
          <w:rFonts w:ascii="Arial" w:hAnsi="Arial" w:cs="Arial"/>
        </w:rPr>
      </w:pPr>
    </w:p>
    <w:p w14:paraId="1E31D84F" w14:textId="77777777" w:rsidR="00F22F35" w:rsidRDefault="00F22F35" w:rsidP="000B1724">
      <w:pPr>
        <w:ind w:left="2880" w:hanging="2880"/>
        <w:rPr>
          <w:rFonts w:ascii="Arial" w:hAnsi="Arial" w:cs="Arial"/>
          <w:b/>
          <w:bCs/>
        </w:rPr>
      </w:pPr>
    </w:p>
    <w:p w14:paraId="2CBE245C" w14:textId="3831BF79" w:rsidR="00C666DA" w:rsidRDefault="000B1724" w:rsidP="000B1724">
      <w:pPr>
        <w:ind w:left="2880" w:hanging="2880"/>
        <w:rPr>
          <w:rFonts w:ascii="Arial" w:hAnsi="Arial" w:cs="Arial"/>
          <w:b/>
        </w:rPr>
      </w:pPr>
      <w:r w:rsidRPr="00F87815">
        <w:rPr>
          <w:rFonts w:ascii="Arial" w:hAnsi="Arial" w:cs="Arial"/>
          <w:b/>
          <w:bCs/>
        </w:rPr>
        <w:t xml:space="preserve">ITEM </w:t>
      </w:r>
      <w:r w:rsidR="00E87D37">
        <w:rPr>
          <w:rFonts w:ascii="Arial" w:hAnsi="Arial" w:cs="Arial"/>
          <w:b/>
          <w:bCs/>
        </w:rPr>
        <w:t>4</w:t>
      </w:r>
      <w:r w:rsidRPr="00F87815">
        <w:rPr>
          <w:rFonts w:ascii="Arial" w:hAnsi="Arial" w:cs="Arial"/>
          <w:b/>
          <w:bCs/>
        </w:rPr>
        <w:t xml:space="preserve"> </w:t>
      </w:r>
      <w:r w:rsidR="00812DD4">
        <w:rPr>
          <w:rFonts w:ascii="Arial" w:hAnsi="Arial" w:cs="Arial"/>
          <w:b/>
          <w:bCs/>
        </w:rPr>
        <w:t>MAR</w:t>
      </w:r>
      <w:r w:rsidR="00D66C3E">
        <w:rPr>
          <w:rFonts w:ascii="Arial" w:hAnsi="Arial" w:cs="Arial"/>
          <w:b/>
          <w:bCs/>
        </w:rPr>
        <w:t xml:space="preserve"> 2023</w:t>
      </w:r>
      <w:r w:rsidRPr="00F87815">
        <w:rPr>
          <w:rFonts w:ascii="Arial" w:hAnsi="Arial" w:cs="Arial"/>
          <w:b/>
          <w:bCs/>
        </w:rPr>
        <w:t>/NPIG</w:t>
      </w:r>
      <w:r w:rsidRPr="00F87815">
        <w:rPr>
          <w:rFonts w:ascii="Arial" w:hAnsi="Arial" w:cs="Arial"/>
          <w:b/>
        </w:rPr>
        <w:t>:</w:t>
      </w:r>
      <w:r w:rsidRPr="00F87815">
        <w:rPr>
          <w:rFonts w:ascii="Arial" w:hAnsi="Arial" w:cs="Arial"/>
          <w:b/>
        </w:rPr>
        <w:tab/>
        <w:t>DATE OF NEXT MEETING AND ITEMS FOR THE NEXT</w:t>
      </w:r>
    </w:p>
    <w:p w14:paraId="102B5AB7" w14:textId="5B6B377A" w:rsidR="002771B0" w:rsidRDefault="000B1724" w:rsidP="002B5A64">
      <w:pPr>
        <w:ind w:left="2880" w:hanging="2880"/>
        <w:rPr>
          <w:rFonts w:ascii="Arial" w:hAnsi="Arial" w:cs="Arial"/>
        </w:rPr>
      </w:pPr>
      <w:r w:rsidRPr="00F87815">
        <w:rPr>
          <w:rFonts w:ascii="Arial" w:hAnsi="Arial" w:cs="Arial"/>
          <w:b/>
        </w:rPr>
        <w:t>AGENDA</w:t>
      </w:r>
      <w:r w:rsidR="002B5A64">
        <w:rPr>
          <w:rFonts w:ascii="Arial" w:hAnsi="Arial" w:cs="Arial"/>
          <w:b/>
        </w:rPr>
        <w:t xml:space="preserve"> </w:t>
      </w:r>
      <w:r w:rsidR="00632C75">
        <w:rPr>
          <w:rFonts w:ascii="Arial" w:hAnsi="Arial" w:cs="Arial"/>
        </w:rPr>
        <w:t xml:space="preserve">Next meeting scheduled for </w:t>
      </w:r>
      <w:r w:rsidR="00D13AB1">
        <w:rPr>
          <w:rFonts w:ascii="Arial" w:hAnsi="Arial" w:cs="Arial"/>
        </w:rPr>
        <w:t xml:space="preserve">Thursday </w:t>
      </w:r>
      <w:r w:rsidR="00355058">
        <w:rPr>
          <w:rFonts w:ascii="Arial" w:hAnsi="Arial" w:cs="Arial"/>
        </w:rPr>
        <w:t>11</w:t>
      </w:r>
      <w:r w:rsidR="00355058" w:rsidRPr="00355058">
        <w:rPr>
          <w:rFonts w:ascii="Arial" w:hAnsi="Arial" w:cs="Arial"/>
          <w:vertAlign w:val="superscript"/>
        </w:rPr>
        <w:t>th</w:t>
      </w:r>
      <w:r w:rsidR="00355058">
        <w:rPr>
          <w:rFonts w:ascii="Arial" w:hAnsi="Arial" w:cs="Arial"/>
        </w:rPr>
        <w:t xml:space="preserve"> May</w:t>
      </w:r>
      <w:r w:rsidR="00D13AB1">
        <w:rPr>
          <w:rFonts w:ascii="Arial" w:hAnsi="Arial" w:cs="Arial"/>
        </w:rPr>
        <w:t xml:space="preserve"> 2023 at 11am</w:t>
      </w:r>
    </w:p>
    <w:p w14:paraId="0C0EC9BC" w14:textId="77777777" w:rsidR="00ED6C06" w:rsidRDefault="00ED6C06">
      <w:pPr>
        <w:rPr>
          <w:rFonts w:ascii="Arial" w:hAnsi="Arial" w:cs="Arial"/>
        </w:rPr>
      </w:pPr>
    </w:p>
    <w:p w14:paraId="7F03ED1F" w14:textId="28FF7757" w:rsidR="002E3679" w:rsidRDefault="002E3679">
      <w:pPr>
        <w:rPr>
          <w:rFonts w:ascii="Arial" w:hAnsi="Arial" w:cs="Arial"/>
        </w:rPr>
      </w:pPr>
    </w:p>
    <w:p w14:paraId="6B91FAED" w14:textId="5A544A63" w:rsidR="005B14E4" w:rsidRDefault="005B14E4">
      <w:pPr>
        <w:rPr>
          <w:rFonts w:ascii="Arial" w:hAnsi="Arial" w:cs="Arial"/>
        </w:rPr>
      </w:pPr>
    </w:p>
    <w:p w14:paraId="6EB68E34" w14:textId="6C7A63B7" w:rsidR="005B14E4" w:rsidRDefault="005B14E4">
      <w:pPr>
        <w:rPr>
          <w:rFonts w:ascii="Arial" w:hAnsi="Arial" w:cs="Arial"/>
        </w:rPr>
      </w:pPr>
    </w:p>
    <w:p w14:paraId="2E504304" w14:textId="77777777" w:rsidR="005B14E4" w:rsidRDefault="005B14E4">
      <w:pPr>
        <w:rPr>
          <w:rFonts w:ascii="Arial" w:hAnsi="Arial" w:cs="Arial"/>
        </w:rPr>
      </w:pPr>
    </w:p>
    <w:sectPr w:rsidR="005B14E4" w:rsidSect="00571964">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EE61D" w14:textId="77777777" w:rsidR="00355058" w:rsidRDefault="00355058" w:rsidP="00355058">
      <w:r>
        <w:separator/>
      </w:r>
    </w:p>
  </w:endnote>
  <w:endnote w:type="continuationSeparator" w:id="0">
    <w:p w14:paraId="7D9782E9" w14:textId="77777777" w:rsidR="00355058" w:rsidRDefault="00355058" w:rsidP="00355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0BBC4" w14:textId="77777777" w:rsidR="00535800" w:rsidRDefault="00535800" w:rsidP="00535800">
    <w:pPr>
      <w:pStyle w:val="Footer"/>
    </w:pPr>
    <w:r>
      <w:t>Minutes subject to approval at the next meeting.</w:t>
    </w:r>
  </w:p>
  <w:p w14:paraId="2F802E90" w14:textId="77777777" w:rsidR="00535800" w:rsidRDefault="00535800" w:rsidP="00535800">
    <w:pPr>
      <w:pStyle w:val="Footer"/>
    </w:pPr>
  </w:p>
  <w:p w14:paraId="0E313A91" w14:textId="6387146A" w:rsidR="00355058" w:rsidRDefault="00535800" w:rsidP="00535800">
    <w:pPr>
      <w:pStyle w:val="Footer"/>
    </w:pPr>
    <w:r>
      <w:t>Signed______________________________</w:t>
    </w:r>
    <w:r>
      <w:tab/>
      <w:t xml:space="preserve">               Date__________________________________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012F9" w14:textId="77777777" w:rsidR="00355058" w:rsidRDefault="00355058" w:rsidP="00355058">
      <w:r>
        <w:separator/>
      </w:r>
    </w:p>
  </w:footnote>
  <w:footnote w:type="continuationSeparator" w:id="0">
    <w:p w14:paraId="117C11C5" w14:textId="77777777" w:rsidR="00355058" w:rsidRDefault="00355058" w:rsidP="00355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1552550"/>
      <w:docPartObj>
        <w:docPartGallery w:val="Watermarks"/>
        <w:docPartUnique/>
      </w:docPartObj>
    </w:sdtPr>
    <w:sdtEndPr/>
    <w:sdtContent>
      <w:p w14:paraId="36B6E5BB" w14:textId="40ED9C12" w:rsidR="00355058" w:rsidRDefault="00535800">
        <w:pPr>
          <w:pStyle w:val="Header"/>
        </w:pPr>
        <w:r>
          <w:rPr>
            <w:noProof/>
          </w:rPr>
          <w:pict w14:anchorId="66E0B0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614BD"/>
    <w:rsid w:val="00086F04"/>
    <w:rsid w:val="000958E4"/>
    <w:rsid w:val="000B1724"/>
    <w:rsid w:val="000B4168"/>
    <w:rsid w:val="000E2950"/>
    <w:rsid w:val="000F067E"/>
    <w:rsid w:val="0010329E"/>
    <w:rsid w:val="0012729D"/>
    <w:rsid w:val="00164CB4"/>
    <w:rsid w:val="001B4714"/>
    <w:rsid w:val="001E73C7"/>
    <w:rsid w:val="001F0A5F"/>
    <w:rsid w:val="0022197A"/>
    <w:rsid w:val="00246C50"/>
    <w:rsid w:val="002477C0"/>
    <w:rsid w:val="0025097D"/>
    <w:rsid w:val="00250DC7"/>
    <w:rsid w:val="00256356"/>
    <w:rsid w:val="002614DC"/>
    <w:rsid w:val="002771B0"/>
    <w:rsid w:val="002A1EA8"/>
    <w:rsid w:val="002B5A64"/>
    <w:rsid w:val="002C3C8E"/>
    <w:rsid w:val="002E3679"/>
    <w:rsid w:val="003014CE"/>
    <w:rsid w:val="003333CF"/>
    <w:rsid w:val="00343188"/>
    <w:rsid w:val="00355058"/>
    <w:rsid w:val="00357A6D"/>
    <w:rsid w:val="003C7EDD"/>
    <w:rsid w:val="003D1A68"/>
    <w:rsid w:val="003D5DC9"/>
    <w:rsid w:val="00414FB4"/>
    <w:rsid w:val="00422D0F"/>
    <w:rsid w:val="00457BBC"/>
    <w:rsid w:val="004717AD"/>
    <w:rsid w:val="0047554A"/>
    <w:rsid w:val="004E1D7A"/>
    <w:rsid w:val="00535800"/>
    <w:rsid w:val="005448B2"/>
    <w:rsid w:val="00571964"/>
    <w:rsid w:val="0057443A"/>
    <w:rsid w:val="00584DDB"/>
    <w:rsid w:val="00590128"/>
    <w:rsid w:val="005A661C"/>
    <w:rsid w:val="005B14E4"/>
    <w:rsid w:val="005D4751"/>
    <w:rsid w:val="006126EC"/>
    <w:rsid w:val="00623A9E"/>
    <w:rsid w:val="00632C75"/>
    <w:rsid w:val="00633CB6"/>
    <w:rsid w:val="00657196"/>
    <w:rsid w:val="006C63B6"/>
    <w:rsid w:val="006F0066"/>
    <w:rsid w:val="006F5602"/>
    <w:rsid w:val="0075354B"/>
    <w:rsid w:val="007557B9"/>
    <w:rsid w:val="0075682B"/>
    <w:rsid w:val="007A103D"/>
    <w:rsid w:val="007B52D5"/>
    <w:rsid w:val="007D27B7"/>
    <w:rsid w:val="007E6273"/>
    <w:rsid w:val="007F26B7"/>
    <w:rsid w:val="00812DD4"/>
    <w:rsid w:val="00817600"/>
    <w:rsid w:val="008218CE"/>
    <w:rsid w:val="00834F3E"/>
    <w:rsid w:val="00835272"/>
    <w:rsid w:val="00843477"/>
    <w:rsid w:val="008E00A8"/>
    <w:rsid w:val="00924164"/>
    <w:rsid w:val="0092525A"/>
    <w:rsid w:val="00962ABD"/>
    <w:rsid w:val="009B1EFB"/>
    <w:rsid w:val="009B357F"/>
    <w:rsid w:val="009B70E6"/>
    <w:rsid w:val="009C4088"/>
    <w:rsid w:val="009C454F"/>
    <w:rsid w:val="00A50095"/>
    <w:rsid w:val="00A73CBB"/>
    <w:rsid w:val="00A8335B"/>
    <w:rsid w:val="00A91246"/>
    <w:rsid w:val="00AD08FE"/>
    <w:rsid w:val="00AF0FAF"/>
    <w:rsid w:val="00B43B55"/>
    <w:rsid w:val="00B80C3D"/>
    <w:rsid w:val="00BA7EDE"/>
    <w:rsid w:val="00BC7466"/>
    <w:rsid w:val="00C666DA"/>
    <w:rsid w:val="00C75866"/>
    <w:rsid w:val="00CE506B"/>
    <w:rsid w:val="00D13AB1"/>
    <w:rsid w:val="00D44597"/>
    <w:rsid w:val="00D66C3E"/>
    <w:rsid w:val="00D707C5"/>
    <w:rsid w:val="00D76DD8"/>
    <w:rsid w:val="00D83905"/>
    <w:rsid w:val="00D91928"/>
    <w:rsid w:val="00DE4291"/>
    <w:rsid w:val="00E33F9C"/>
    <w:rsid w:val="00E56A7F"/>
    <w:rsid w:val="00E60C20"/>
    <w:rsid w:val="00E83B7F"/>
    <w:rsid w:val="00E87D37"/>
    <w:rsid w:val="00E946A5"/>
    <w:rsid w:val="00ED6C06"/>
    <w:rsid w:val="00F0292B"/>
    <w:rsid w:val="00F036B1"/>
    <w:rsid w:val="00F22F35"/>
    <w:rsid w:val="00F45BDE"/>
    <w:rsid w:val="00F54071"/>
    <w:rsid w:val="00F951F7"/>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355058"/>
    <w:pPr>
      <w:tabs>
        <w:tab w:val="center" w:pos="4513"/>
        <w:tab w:val="right" w:pos="9026"/>
      </w:tabs>
    </w:pPr>
  </w:style>
  <w:style w:type="character" w:customStyle="1" w:styleId="HeaderChar">
    <w:name w:val="Header Char"/>
    <w:basedOn w:val="DefaultParagraphFont"/>
    <w:link w:val="Header"/>
    <w:uiPriority w:val="99"/>
    <w:rsid w:val="0035505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55058"/>
    <w:pPr>
      <w:tabs>
        <w:tab w:val="center" w:pos="4513"/>
        <w:tab w:val="right" w:pos="9026"/>
      </w:tabs>
    </w:pPr>
  </w:style>
  <w:style w:type="character" w:customStyle="1" w:styleId="FooterChar">
    <w:name w:val="Footer Char"/>
    <w:basedOn w:val="DefaultParagraphFont"/>
    <w:link w:val="Footer"/>
    <w:uiPriority w:val="99"/>
    <w:rsid w:val="00355058"/>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Deputy and Finance Officer</cp:lastModifiedBy>
  <cp:revision>5</cp:revision>
  <cp:lastPrinted>2023-03-17T11:01:00Z</cp:lastPrinted>
  <dcterms:created xsi:type="dcterms:W3CDTF">2023-05-03T14:15:00Z</dcterms:created>
  <dcterms:modified xsi:type="dcterms:W3CDTF">2023-05-05T09:12:00Z</dcterms:modified>
</cp:coreProperties>
</file>