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AFD1BD" w14:textId="29B50B8A" w:rsidR="00B82F16" w:rsidRDefault="00A14907">
      <w:r>
        <w:t>Parks and Property Management Working Group Meeting dated 1</w:t>
      </w:r>
      <w:r w:rsidRPr="00A14907">
        <w:rPr>
          <w:vertAlign w:val="superscript"/>
        </w:rPr>
        <w:t>st</w:t>
      </w:r>
      <w:r>
        <w:t xml:space="preserve"> May 2024 was cancelled as it was not quorate.</w:t>
      </w:r>
    </w:p>
    <w:sectPr w:rsidR="00B82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07"/>
    <w:rsid w:val="0096451C"/>
    <w:rsid w:val="00A14907"/>
    <w:rsid w:val="00B8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461A9"/>
  <w15:chartTrackingRefBased/>
  <w15:docId w15:val="{08BD4BE0-9904-47F0-AE12-76B8289B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4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Property Clerk</dc:creator>
  <cp:keywords/>
  <dc:description/>
  <cp:lastModifiedBy>Property Clerk</cp:lastModifiedBy>
  <cp:revision>1</cp:revision>
  <dcterms:created xsi:type="dcterms:W3CDTF">2024-05-14T08:35:00Z</dcterms:created>
  <dcterms:modified xsi:type="dcterms:W3CDTF">2024-05-14T08:37:00Z</dcterms:modified>
</cp:coreProperties>
</file>