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8F41" w14:textId="1C3FEF6D" w:rsidR="00D61A3D" w:rsidRDefault="0011202B" w:rsidP="00D61A3D">
      <w:pPr>
        <w:widowControl w:val="0"/>
        <w:autoSpaceDE w:val="0"/>
        <w:autoSpaceDN w:val="0"/>
        <w:adjustRightInd w:val="0"/>
        <w:spacing w:line="276" w:lineRule="auto"/>
        <w:ind w:left="720" w:right="-482" w:hanging="720"/>
        <w:rPr>
          <w:rFonts w:ascii="Arial" w:hAnsi="Arial" w:cs="Arial"/>
        </w:rPr>
      </w:pPr>
      <w:r w:rsidRPr="006D3E98">
        <w:rPr>
          <w:rFonts w:ascii="Arial" w:hAnsi="Arial" w:cs="Arial"/>
          <w:b/>
          <w:iCs/>
        </w:rPr>
        <w:t>Present:</w:t>
      </w:r>
      <w:r w:rsidR="005319DE" w:rsidRPr="005319DE">
        <w:rPr>
          <w:rFonts w:ascii="Arial" w:hAnsi="Arial" w:cs="Arial"/>
          <w:iCs/>
        </w:rPr>
        <w:t xml:space="preserve"> </w:t>
      </w:r>
      <w:r w:rsidR="00D61A3D">
        <w:rPr>
          <w:rFonts w:ascii="Arial" w:hAnsi="Arial" w:cs="Arial"/>
          <w:iCs/>
        </w:rPr>
        <w:t xml:space="preserve">Cllrs </w:t>
      </w:r>
      <w:r w:rsidR="00D61A3D" w:rsidRPr="00D61A3D">
        <w:rPr>
          <w:rFonts w:ascii="Arial" w:hAnsi="Arial" w:cs="Arial"/>
        </w:rPr>
        <w:t>Phil Winsor (Vice Chair</w:t>
      </w:r>
      <w:r w:rsidR="00D61A3D">
        <w:rPr>
          <w:rFonts w:ascii="Arial" w:hAnsi="Arial" w:cs="Arial"/>
        </w:rPr>
        <w:t xml:space="preserve"> acting Chair in the absence of Cllr Hornblow</w:t>
      </w:r>
      <w:r w:rsidR="00D61A3D" w:rsidRPr="00D61A3D">
        <w:rPr>
          <w:rFonts w:ascii="Arial" w:hAnsi="Arial" w:cs="Arial"/>
        </w:rPr>
        <w:t>), Rose Davy,</w:t>
      </w:r>
    </w:p>
    <w:p w14:paraId="53ACF976" w14:textId="1B1B1FE3" w:rsidR="00D61A3D" w:rsidRPr="00741005" w:rsidRDefault="00D61A3D" w:rsidP="00D61A3D">
      <w:pPr>
        <w:widowControl w:val="0"/>
        <w:autoSpaceDE w:val="0"/>
        <w:autoSpaceDN w:val="0"/>
        <w:adjustRightInd w:val="0"/>
        <w:spacing w:line="276" w:lineRule="auto"/>
        <w:ind w:left="720" w:right="-482" w:firstLine="131"/>
        <w:rPr>
          <w:rFonts w:ascii="Arial" w:hAnsi="Arial" w:cs="Arial"/>
          <w:i/>
          <w:iCs/>
        </w:rPr>
      </w:pPr>
      <w:r w:rsidRPr="00D61A3D">
        <w:rPr>
          <w:rFonts w:ascii="Arial" w:hAnsi="Arial" w:cs="Arial"/>
        </w:rPr>
        <w:t xml:space="preserve"> Paul Day, Richard Pearson, Mark Lombardo, </w:t>
      </w:r>
      <w:r w:rsidR="001A6C22">
        <w:rPr>
          <w:rFonts w:ascii="Arial" w:hAnsi="Arial" w:cs="Arial"/>
        </w:rPr>
        <w:t>Richard</w:t>
      </w:r>
      <w:r w:rsidRPr="00D61A3D">
        <w:rPr>
          <w:rFonts w:ascii="Arial" w:hAnsi="Arial" w:cs="Arial"/>
        </w:rPr>
        <w:t xml:space="preserve"> </w:t>
      </w:r>
      <w:r w:rsidR="00250515">
        <w:rPr>
          <w:rFonts w:ascii="Arial" w:hAnsi="Arial" w:cs="Arial"/>
        </w:rPr>
        <w:t>Abery</w:t>
      </w:r>
      <w:r>
        <w:rPr>
          <w:rFonts w:ascii="Arial" w:hAnsi="Arial" w:cs="Arial"/>
        </w:rPr>
        <w:t>.</w:t>
      </w:r>
    </w:p>
    <w:p w14:paraId="63EEC16C" w14:textId="2DEAF3AB" w:rsidR="00D745FC" w:rsidRPr="006D3E98" w:rsidRDefault="00D745FC" w:rsidP="00D61A3D">
      <w:pPr>
        <w:widowControl w:val="0"/>
        <w:autoSpaceDE w:val="0"/>
        <w:autoSpaceDN w:val="0"/>
        <w:adjustRightInd w:val="0"/>
        <w:ind w:right="-482"/>
        <w:rPr>
          <w:rFonts w:ascii="Arial" w:hAnsi="Arial" w:cs="Arial"/>
          <w:iCs/>
        </w:rPr>
      </w:pPr>
    </w:p>
    <w:p w14:paraId="7B59971C" w14:textId="7E9477FE" w:rsidR="00D20F26" w:rsidRPr="00D20F26" w:rsidRDefault="0011202B" w:rsidP="00D61A3D">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F032AA">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7A7FC579" w14:textId="3F72E259" w:rsidR="006F7D17" w:rsidRDefault="00E46E28" w:rsidP="00E849AA">
      <w:pPr>
        <w:widowControl w:val="0"/>
        <w:autoSpaceDE w:val="0"/>
        <w:autoSpaceDN w:val="0"/>
        <w:adjustRightInd w:val="0"/>
        <w:ind w:left="1440" w:right="-482"/>
        <w:rPr>
          <w:rFonts w:ascii="Arial" w:hAnsi="Arial" w:cs="Arial"/>
          <w:b/>
          <w:bCs/>
        </w:rPr>
      </w:pPr>
      <w:r>
        <w:rPr>
          <w:rFonts w:ascii="Arial" w:hAnsi="Arial" w:cs="Arial"/>
          <w:iCs/>
        </w:rPr>
        <w:t xml:space="preserve"> </w:t>
      </w:r>
    </w:p>
    <w:p w14:paraId="15950A37" w14:textId="4E64AFFB"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6668FF">
        <w:rPr>
          <w:rFonts w:ascii="Arial" w:hAnsi="Arial" w:cs="Arial"/>
          <w:b/>
          <w:bCs/>
        </w:rPr>
        <w:t>MAR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0B521FC1" w14:textId="7AF461BC" w:rsidR="00024DEB" w:rsidRDefault="00024DEB" w:rsidP="00771B48">
      <w:pPr>
        <w:widowControl w:val="0"/>
        <w:autoSpaceDE w:val="0"/>
        <w:autoSpaceDN w:val="0"/>
        <w:adjustRightInd w:val="0"/>
        <w:ind w:left="0" w:firstLine="0"/>
        <w:rPr>
          <w:rFonts w:ascii="Arial" w:hAnsi="Arial" w:cs="Arial"/>
          <w:bCs/>
        </w:rPr>
      </w:pPr>
    </w:p>
    <w:p w14:paraId="097A2380" w14:textId="03BE5751" w:rsidR="00F032AA" w:rsidRDefault="00304ECA" w:rsidP="00771B48">
      <w:pPr>
        <w:widowControl w:val="0"/>
        <w:autoSpaceDE w:val="0"/>
        <w:autoSpaceDN w:val="0"/>
        <w:adjustRightInd w:val="0"/>
        <w:ind w:left="0" w:firstLine="0"/>
        <w:rPr>
          <w:rFonts w:ascii="Arial" w:hAnsi="Arial" w:cs="Arial"/>
          <w:bCs/>
        </w:rPr>
      </w:pPr>
      <w:r>
        <w:rPr>
          <w:rFonts w:ascii="Arial" w:hAnsi="Arial" w:cs="Arial"/>
          <w:bCs/>
        </w:rPr>
        <w:t xml:space="preserve">Cllr </w:t>
      </w:r>
      <w:r w:rsidR="00D20F26">
        <w:rPr>
          <w:rFonts w:ascii="Arial" w:hAnsi="Arial" w:cs="Arial"/>
          <w:bCs/>
        </w:rPr>
        <w:t xml:space="preserve">Roger Hornblow (Chair) </w:t>
      </w:r>
      <w:r w:rsidR="006668FF">
        <w:rPr>
          <w:rFonts w:ascii="Arial" w:hAnsi="Arial" w:cs="Arial"/>
          <w:bCs/>
        </w:rPr>
        <w:t xml:space="preserve">was absence without </w:t>
      </w:r>
      <w:r w:rsidR="00DA3820">
        <w:rPr>
          <w:rFonts w:ascii="Arial" w:hAnsi="Arial" w:cs="Arial"/>
          <w:bCs/>
        </w:rPr>
        <w:t xml:space="preserve">sending his </w:t>
      </w:r>
      <w:r w:rsidR="006668FF">
        <w:rPr>
          <w:rFonts w:ascii="Arial" w:hAnsi="Arial" w:cs="Arial"/>
          <w:bCs/>
        </w:rPr>
        <w:t>apologies.</w:t>
      </w:r>
    </w:p>
    <w:p w14:paraId="5082287B" w14:textId="77777777" w:rsidR="00150977" w:rsidRDefault="00150977" w:rsidP="00FB6B4D">
      <w:pPr>
        <w:widowControl w:val="0"/>
        <w:autoSpaceDE w:val="0"/>
        <w:autoSpaceDN w:val="0"/>
        <w:adjustRightInd w:val="0"/>
        <w:ind w:left="0" w:firstLine="0"/>
        <w:rPr>
          <w:rFonts w:ascii="Arial" w:hAnsi="Arial" w:cs="Arial"/>
          <w:iCs/>
        </w:rPr>
      </w:pPr>
    </w:p>
    <w:p w14:paraId="0676C750" w14:textId="4427481D"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6668FF">
        <w:rPr>
          <w:rFonts w:ascii="Arial" w:hAnsi="Arial" w:cs="Arial"/>
          <w:b/>
          <w:bCs/>
        </w:rPr>
        <w:t>MAR</w:t>
      </w:r>
      <w:r w:rsidR="005B2FED">
        <w:rPr>
          <w:rFonts w:ascii="Arial" w:hAnsi="Arial" w:cs="Arial"/>
          <w:b/>
          <w:bCs/>
        </w:rPr>
        <w:t xml:space="preserve"> 202</w:t>
      </w:r>
      <w:r w:rsidR="00D61A3D">
        <w:rPr>
          <w:rFonts w:ascii="Arial" w:hAnsi="Arial" w:cs="Arial"/>
          <w:b/>
          <w:bCs/>
        </w:rPr>
        <w:t>5</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6C896012" w:rsidR="0011202B" w:rsidRPr="006D3E98" w:rsidRDefault="0011202B" w:rsidP="0011202B">
      <w:pPr>
        <w:rPr>
          <w:rFonts w:ascii="Arial" w:hAnsi="Arial" w:cs="Arial"/>
          <w:b/>
        </w:rPr>
      </w:pPr>
      <w:r w:rsidRPr="006D3E98">
        <w:rPr>
          <w:rFonts w:ascii="Arial" w:hAnsi="Arial" w:cs="Arial"/>
          <w:b/>
          <w:bCs/>
        </w:rPr>
        <w:t xml:space="preserve">ITEM 3 </w:t>
      </w:r>
      <w:r w:rsidR="006668FF">
        <w:rPr>
          <w:rFonts w:ascii="Arial" w:hAnsi="Arial" w:cs="Arial"/>
          <w:b/>
          <w:bCs/>
        </w:rPr>
        <w:t>MAR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F638D85" w14:textId="746708A7" w:rsidR="00464E06" w:rsidRDefault="00E849AA" w:rsidP="007325DA">
      <w:pPr>
        <w:rPr>
          <w:rFonts w:ascii="Arial" w:hAnsi="Arial" w:cs="Arial"/>
        </w:rPr>
      </w:pPr>
      <w:r w:rsidRPr="001422A1">
        <w:rPr>
          <w:rFonts w:ascii="Arial" w:hAnsi="Arial" w:cs="Arial"/>
        </w:rPr>
        <w:t>There were no questions or statements from members of the public.</w:t>
      </w:r>
    </w:p>
    <w:p w14:paraId="5C25526B" w14:textId="77777777" w:rsidR="00E849AA" w:rsidRPr="00464E06" w:rsidRDefault="00E849AA" w:rsidP="007325DA">
      <w:pPr>
        <w:rPr>
          <w:rFonts w:ascii="Arial" w:hAnsi="Arial" w:cs="Arial"/>
        </w:rPr>
      </w:pPr>
    </w:p>
    <w:p w14:paraId="70D36C63" w14:textId="57EAA0A0" w:rsidR="00941C7C" w:rsidRDefault="0011202B" w:rsidP="00B807A5">
      <w:pPr>
        <w:widowControl w:val="0"/>
        <w:autoSpaceDE w:val="0"/>
        <w:autoSpaceDN w:val="0"/>
        <w:adjustRightInd w:val="0"/>
        <w:rPr>
          <w:rFonts w:ascii="Arial" w:hAnsi="Arial" w:cs="Arial"/>
          <w:b/>
          <w:bCs/>
        </w:rPr>
      </w:pPr>
      <w:r w:rsidRPr="006D3E98">
        <w:rPr>
          <w:rFonts w:ascii="Arial" w:hAnsi="Arial" w:cs="Arial"/>
          <w:b/>
          <w:bCs/>
        </w:rPr>
        <w:t xml:space="preserve">ITEM 4 </w:t>
      </w:r>
      <w:r w:rsidR="006668FF">
        <w:rPr>
          <w:rFonts w:ascii="Arial" w:hAnsi="Arial" w:cs="Arial"/>
          <w:b/>
          <w:bCs/>
        </w:rPr>
        <w:t>MAR</w:t>
      </w:r>
      <w:r w:rsidR="005B2FED">
        <w:rPr>
          <w:rFonts w:ascii="Arial" w:hAnsi="Arial" w:cs="Arial"/>
          <w:b/>
          <w:bCs/>
        </w:rPr>
        <w:t xml:space="preserve"> 202</w:t>
      </w:r>
      <w:r w:rsidR="00D61A3D">
        <w:rPr>
          <w:rFonts w:ascii="Arial" w:hAnsi="Arial" w:cs="Arial"/>
          <w:b/>
          <w:bCs/>
        </w:rPr>
        <w:t>5</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3C1BBA37"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6668FF">
        <w:rPr>
          <w:rFonts w:ascii="Arial" w:hAnsi="Arial" w:cs="Arial"/>
          <w:b/>
          <w:bCs/>
        </w:rPr>
        <w:t>3</w:t>
      </w:r>
      <w:r w:rsidR="006668FF" w:rsidRPr="006668FF">
        <w:rPr>
          <w:rFonts w:ascii="Arial" w:hAnsi="Arial" w:cs="Arial"/>
          <w:b/>
          <w:bCs/>
          <w:vertAlign w:val="superscript"/>
        </w:rPr>
        <w:t>rd</w:t>
      </w:r>
      <w:r w:rsidR="006668FF">
        <w:rPr>
          <w:rFonts w:ascii="Arial" w:hAnsi="Arial" w:cs="Arial"/>
          <w:b/>
          <w:bCs/>
        </w:rPr>
        <w:t xml:space="preserve"> February</w:t>
      </w:r>
      <w:r w:rsidR="00250515">
        <w:rPr>
          <w:rFonts w:ascii="Arial" w:hAnsi="Arial" w:cs="Arial"/>
          <w:b/>
          <w:bCs/>
        </w:rPr>
        <w:t xml:space="preserve"> 2025</w:t>
      </w:r>
      <w:r w:rsidR="00D33647">
        <w:rPr>
          <w:rFonts w:ascii="Arial" w:hAnsi="Arial" w:cs="Arial"/>
          <w:b/>
          <w:bCs/>
        </w:rPr>
        <w:t xml:space="preserve">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14AE8625"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751587">
        <w:rPr>
          <w:rFonts w:ascii="Arial" w:hAnsi="Arial" w:cs="Arial"/>
          <w:b/>
        </w:rPr>
        <w:t>PW</w:t>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304ECA">
        <w:rPr>
          <w:rFonts w:ascii="Arial" w:hAnsi="Arial" w:cs="Arial"/>
          <w:b/>
        </w:rPr>
        <w:t>RP</w:t>
      </w:r>
    </w:p>
    <w:p w14:paraId="23AA50E4" w14:textId="77777777" w:rsidR="00157955" w:rsidRDefault="00157955" w:rsidP="00157955">
      <w:pPr>
        <w:widowControl w:val="0"/>
        <w:autoSpaceDE w:val="0"/>
        <w:autoSpaceDN w:val="0"/>
        <w:adjustRightInd w:val="0"/>
        <w:rPr>
          <w:rFonts w:ascii="Arial" w:hAnsi="Arial" w:cs="Arial"/>
          <w:b/>
        </w:rPr>
      </w:pPr>
    </w:p>
    <w:p w14:paraId="0D44B2D5" w14:textId="43E293AC" w:rsidR="00157955" w:rsidRDefault="00157955" w:rsidP="00DA3820">
      <w:pPr>
        <w:widowControl w:val="0"/>
        <w:autoSpaceDE w:val="0"/>
        <w:autoSpaceDN w:val="0"/>
        <w:adjustRightInd w:val="0"/>
        <w:ind w:left="0" w:firstLine="0"/>
        <w:rPr>
          <w:rFonts w:ascii="Arial" w:hAnsi="Arial" w:cs="Arial"/>
          <w:bCs/>
          <w:color w:val="FF0000"/>
        </w:rPr>
      </w:pPr>
      <w:r w:rsidRPr="00157955">
        <w:rPr>
          <w:rFonts w:ascii="Arial" w:hAnsi="Arial" w:cs="Arial"/>
          <w:bCs/>
          <w:color w:val="FF0000"/>
        </w:rPr>
        <w:t xml:space="preserve">Update on Item 15.1 </w:t>
      </w:r>
      <w:r>
        <w:rPr>
          <w:rFonts w:ascii="Arial" w:hAnsi="Arial" w:cs="Arial"/>
          <w:bCs/>
          <w:color w:val="FF0000"/>
        </w:rPr>
        <w:t>–</w:t>
      </w:r>
      <w:r w:rsidR="00DA3820">
        <w:rPr>
          <w:rFonts w:ascii="Arial" w:hAnsi="Arial" w:cs="Arial"/>
          <w:bCs/>
          <w:color w:val="FF0000"/>
        </w:rPr>
        <w:t xml:space="preserve"> Cllr Winsor and the clerk discussed the meeting held with </w:t>
      </w:r>
      <w:proofErr w:type="gramStart"/>
      <w:r w:rsidR="00DA3820">
        <w:rPr>
          <w:rFonts w:ascii="Arial" w:hAnsi="Arial" w:cs="Arial"/>
          <w:bCs/>
          <w:color w:val="FF0000"/>
        </w:rPr>
        <w:t>local residents</w:t>
      </w:r>
      <w:proofErr w:type="gramEnd"/>
      <w:r w:rsidR="00DA3820">
        <w:rPr>
          <w:rFonts w:ascii="Arial" w:hAnsi="Arial" w:cs="Arial"/>
          <w:bCs/>
          <w:color w:val="FF0000"/>
        </w:rPr>
        <w:t xml:space="preserve"> who had raised complaints on Facebook about the rivers. Riparian ownership obligations of the Town Council were discussed, as were the reed in the river. </w:t>
      </w:r>
      <w:r w:rsidRPr="00157955">
        <w:rPr>
          <w:rFonts w:ascii="Arial" w:hAnsi="Arial" w:cs="Arial"/>
          <w:bCs/>
          <w:color w:val="FF0000"/>
        </w:rPr>
        <w:t xml:space="preserve"> </w:t>
      </w:r>
      <w:r>
        <w:rPr>
          <w:rFonts w:ascii="Arial" w:hAnsi="Arial" w:cs="Arial"/>
          <w:bCs/>
          <w:color w:val="FF0000"/>
        </w:rPr>
        <w:t>Actions arising fo</w:t>
      </w:r>
      <w:r w:rsidR="00DA3820">
        <w:rPr>
          <w:rFonts w:ascii="Arial" w:hAnsi="Arial" w:cs="Arial"/>
          <w:bCs/>
          <w:color w:val="FF0000"/>
        </w:rPr>
        <w:t xml:space="preserve">r the Town Council </w:t>
      </w:r>
      <w:proofErr w:type="gramStart"/>
      <w:r w:rsidR="00DA3820">
        <w:rPr>
          <w:rFonts w:ascii="Arial" w:hAnsi="Arial" w:cs="Arial"/>
          <w:bCs/>
          <w:color w:val="FF0000"/>
        </w:rPr>
        <w:t>as a result of</w:t>
      </w:r>
      <w:proofErr w:type="gramEnd"/>
      <w:r w:rsidR="00DA3820">
        <w:rPr>
          <w:rFonts w:ascii="Arial" w:hAnsi="Arial" w:cs="Arial"/>
          <w:bCs/>
          <w:color w:val="FF0000"/>
        </w:rPr>
        <w:t xml:space="preserve"> the</w:t>
      </w:r>
      <w:r>
        <w:rPr>
          <w:rFonts w:ascii="Arial" w:hAnsi="Arial" w:cs="Arial"/>
          <w:bCs/>
          <w:color w:val="FF0000"/>
        </w:rPr>
        <w:t xml:space="preserve"> meeting</w:t>
      </w:r>
      <w:r w:rsidR="00DA3820">
        <w:rPr>
          <w:rFonts w:ascii="Arial" w:hAnsi="Arial" w:cs="Arial"/>
          <w:bCs/>
          <w:color w:val="FF0000"/>
        </w:rPr>
        <w:t xml:space="preserve"> are: </w:t>
      </w:r>
      <w:r>
        <w:rPr>
          <w:rFonts w:ascii="Arial" w:hAnsi="Arial" w:cs="Arial"/>
          <w:bCs/>
          <w:color w:val="FF0000"/>
        </w:rPr>
        <w:t xml:space="preserve"> </w:t>
      </w:r>
    </w:p>
    <w:p w14:paraId="5B5FDAB6" w14:textId="77777777" w:rsidR="00157955" w:rsidRDefault="00157955" w:rsidP="00157955">
      <w:pPr>
        <w:widowControl w:val="0"/>
        <w:autoSpaceDE w:val="0"/>
        <w:autoSpaceDN w:val="0"/>
        <w:adjustRightInd w:val="0"/>
        <w:rPr>
          <w:rFonts w:ascii="Arial" w:hAnsi="Arial" w:cs="Arial"/>
          <w:bCs/>
          <w:color w:val="FF0000"/>
        </w:rPr>
      </w:pPr>
    </w:p>
    <w:p w14:paraId="19EB63A1" w14:textId="7DDBDA7F" w:rsidR="00157955" w:rsidRPr="00157955" w:rsidRDefault="00157955" w:rsidP="00157955">
      <w:pPr>
        <w:pStyle w:val="ListParagraph"/>
        <w:widowControl w:val="0"/>
        <w:numPr>
          <w:ilvl w:val="0"/>
          <w:numId w:val="10"/>
        </w:numPr>
        <w:autoSpaceDE w:val="0"/>
        <w:autoSpaceDN w:val="0"/>
        <w:adjustRightInd w:val="0"/>
        <w:rPr>
          <w:rFonts w:ascii="Arial" w:hAnsi="Arial" w:cs="Arial"/>
          <w:bCs/>
          <w:color w:val="FF0000"/>
        </w:rPr>
      </w:pPr>
      <w:r>
        <w:rPr>
          <w:rFonts w:ascii="Arial" w:hAnsi="Arial" w:cs="Arial"/>
          <w:bCs/>
          <w:color w:val="FF0000"/>
          <w:sz w:val="22"/>
          <w:szCs w:val="22"/>
        </w:rPr>
        <w:t xml:space="preserve">To advertise the </w:t>
      </w:r>
      <w:r w:rsidR="00DA3820">
        <w:rPr>
          <w:rFonts w:ascii="Arial" w:hAnsi="Arial" w:cs="Arial"/>
          <w:bCs/>
          <w:color w:val="FF0000"/>
          <w:sz w:val="22"/>
          <w:szCs w:val="22"/>
        </w:rPr>
        <w:t xml:space="preserve">Ousebank </w:t>
      </w:r>
      <w:r>
        <w:rPr>
          <w:rFonts w:ascii="Arial" w:hAnsi="Arial" w:cs="Arial"/>
          <w:bCs/>
          <w:color w:val="FF0000"/>
          <w:sz w:val="22"/>
          <w:szCs w:val="22"/>
        </w:rPr>
        <w:t>Gardener</w:t>
      </w:r>
      <w:r w:rsidR="00DA3820">
        <w:rPr>
          <w:rFonts w:ascii="Arial" w:hAnsi="Arial" w:cs="Arial"/>
          <w:bCs/>
          <w:color w:val="FF0000"/>
          <w:sz w:val="22"/>
          <w:szCs w:val="22"/>
        </w:rPr>
        <w:t>’</w:t>
      </w:r>
      <w:r>
        <w:rPr>
          <w:rFonts w:ascii="Arial" w:hAnsi="Arial" w:cs="Arial"/>
          <w:bCs/>
          <w:color w:val="FF0000"/>
          <w:sz w:val="22"/>
          <w:szCs w:val="22"/>
        </w:rPr>
        <w:t>s</w:t>
      </w:r>
      <w:r w:rsidR="00DA3820">
        <w:rPr>
          <w:rFonts w:ascii="Arial" w:hAnsi="Arial" w:cs="Arial"/>
          <w:bCs/>
          <w:color w:val="FF0000"/>
          <w:sz w:val="22"/>
          <w:szCs w:val="22"/>
        </w:rPr>
        <w:t xml:space="preserve"> Volunteer</w:t>
      </w:r>
      <w:r>
        <w:rPr>
          <w:rFonts w:ascii="Arial" w:hAnsi="Arial" w:cs="Arial"/>
          <w:bCs/>
          <w:color w:val="FF0000"/>
          <w:sz w:val="22"/>
          <w:szCs w:val="22"/>
        </w:rPr>
        <w:t xml:space="preserve"> Group on the electronic display board on the High Street</w:t>
      </w:r>
    </w:p>
    <w:p w14:paraId="4DEA342F" w14:textId="5C172C55" w:rsidR="00157955" w:rsidRPr="00157955" w:rsidRDefault="00DA3820" w:rsidP="00157955">
      <w:pPr>
        <w:pStyle w:val="ListParagraph"/>
        <w:widowControl w:val="0"/>
        <w:numPr>
          <w:ilvl w:val="0"/>
          <w:numId w:val="10"/>
        </w:numPr>
        <w:autoSpaceDE w:val="0"/>
        <w:autoSpaceDN w:val="0"/>
        <w:adjustRightInd w:val="0"/>
        <w:rPr>
          <w:rFonts w:ascii="Arial" w:hAnsi="Arial" w:cs="Arial"/>
          <w:bCs/>
          <w:color w:val="FF0000"/>
        </w:rPr>
      </w:pPr>
      <w:r>
        <w:rPr>
          <w:rFonts w:ascii="Arial" w:hAnsi="Arial" w:cs="Arial"/>
          <w:bCs/>
          <w:color w:val="FF0000"/>
          <w:sz w:val="22"/>
          <w:szCs w:val="22"/>
        </w:rPr>
        <w:t>To e</w:t>
      </w:r>
      <w:r w:rsidR="00157955">
        <w:rPr>
          <w:rFonts w:ascii="Arial" w:hAnsi="Arial" w:cs="Arial"/>
          <w:bCs/>
          <w:color w:val="FF0000"/>
          <w:sz w:val="22"/>
          <w:szCs w:val="22"/>
        </w:rPr>
        <w:t>rect signage at Ousebank Gardens</w:t>
      </w:r>
      <w:r>
        <w:rPr>
          <w:rFonts w:ascii="Arial" w:hAnsi="Arial" w:cs="Arial"/>
          <w:bCs/>
          <w:color w:val="FF0000"/>
          <w:sz w:val="22"/>
          <w:szCs w:val="22"/>
        </w:rPr>
        <w:t xml:space="preserve"> about the volunteer gardening group</w:t>
      </w:r>
      <w:r w:rsidR="00157955">
        <w:rPr>
          <w:rFonts w:ascii="Arial" w:hAnsi="Arial" w:cs="Arial"/>
          <w:bCs/>
          <w:color w:val="FF0000"/>
          <w:sz w:val="22"/>
          <w:szCs w:val="22"/>
        </w:rPr>
        <w:t xml:space="preserve"> </w:t>
      </w:r>
    </w:p>
    <w:p w14:paraId="2D261388" w14:textId="46576416" w:rsidR="00157955" w:rsidRPr="00157955" w:rsidRDefault="00DA3820" w:rsidP="00157955">
      <w:pPr>
        <w:pStyle w:val="ListParagraph"/>
        <w:widowControl w:val="0"/>
        <w:numPr>
          <w:ilvl w:val="0"/>
          <w:numId w:val="10"/>
        </w:numPr>
        <w:autoSpaceDE w:val="0"/>
        <w:autoSpaceDN w:val="0"/>
        <w:adjustRightInd w:val="0"/>
        <w:rPr>
          <w:rFonts w:ascii="Arial" w:hAnsi="Arial" w:cs="Arial"/>
          <w:bCs/>
          <w:color w:val="FF0000"/>
        </w:rPr>
      </w:pPr>
      <w:r>
        <w:rPr>
          <w:rFonts w:ascii="Arial" w:hAnsi="Arial" w:cs="Arial"/>
          <w:bCs/>
          <w:color w:val="FF0000"/>
          <w:sz w:val="22"/>
          <w:szCs w:val="22"/>
        </w:rPr>
        <w:t>To c</w:t>
      </w:r>
      <w:r w:rsidR="00157955">
        <w:rPr>
          <w:rFonts w:ascii="Arial" w:hAnsi="Arial" w:cs="Arial"/>
          <w:bCs/>
          <w:color w:val="FF0000"/>
          <w:sz w:val="22"/>
          <w:szCs w:val="22"/>
        </w:rPr>
        <w:t>ut back the riverbank growth at Castle Meadow from the Bridge to the fishing platform</w:t>
      </w:r>
      <w:r>
        <w:rPr>
          <w:rFonts w:ascii="Arial" w:hAnsi="Arial" w:cs="Arial"/>
          <w:bCs/>
          <w:color w:val="FF0000"/>
          <w:sz w:val="22"/>
          <w:szCs w:val="22"/>
        </w:rPr>
        <w:t xml:space="preserve"> </w:t>
      </w:r>
      <w:proofErr w:type="gramStart"/>
      <w:r>
        <w:rPr>
          <w:rFonts w:ascii="Arial" w:hAnsi="Arial" w:cs="Arial"/>
          <w:bCs/>
          <w:color w:val="FF0000"/>
          <w:sz w:val="22"/>
          <w:szCs w:val="22"/>
        </w:rPr>
        <w:t>so as to</w:t>
      </w:r>
      <w:proofErr w:type="gramEnd"/>
      <w:r>
        <w:rPr>
          <w:rFonts w:ascii="Arial" w:hAnsi="Arial" w:cs="Arial"/>
          <w:bCs/>
          <w:color w:val="FF0000"/>
          <w:sz w:val="22"/>
          <w:szCs w:val="22"/>
        </w:rPr>
        <w:t xml:space="preserve"> make the river more visible in this area. </w:t>
      </w:r>
    </w:p>
    <w:p w14:paraId="7516E6CA" w14:textId="77777777" w:rsidR="00F032AA" w:rsidRPr="00157955" w:rsidRDefault="00F032AA" w:rsidP="00F032AA">
      <w:pPr>
        <w:widowControl w:val="0"/>
        <w:autoSpaceDE w:val="0"/>
        <w:autoSpaceDN w:val="0"/>
        <w:adjustRightInd w:val="0"/>
        <w:rPr>
          <w:rFonts w:ascii="Arial" w:hAnsi="Arial" w:cs="Arial"/>
          <w:bCs/>
          <w:color w:val="FF0000"/>
        </w:rPr>
      </w:pPr>
    </w:p>
    <w:p w14:paraId="495D19FD" w14:textId="7459BA21" w:rsidR="00F032AA" w:rsidRDefault="00F032AA" w:rsidP="00F032AA">
      <w:pPr>
        <w:widowControl w:val="0"/>
        <w:autoSpaceDE w:val="0"/>
        <w:autoSpaceDN w:val="0"/>
        <w:adjustRightInd w:val="0"/>
        <w:spacing w:line="276" w:lineRule="auto"/>
        <w:rPr>
          <w:rFonts w:ascii="Arial" w:hAnsi="Arial" w:cs="Arial"/>
          <w:b/>
        </w:rPr>
      </w:pPr>
      <w:r w:rsidRPr="00872356">
        <w:rPr>
          <w:rFonts w:ascii="Arial" w:hAnsi="Arial" w:cs="Arial"/>
          <w:b/>
          <w:bCs/>
        </w:rPr>
        <w:t>ITEM</w:t>
      </w:r>
      <w:r>
        <w:rPr>
          <w:rFonts w:ascii="Arial" w:hAnsi="Arial" w:cs="Arial"/>
          <w:b/>
          <w:bCs/>
        </w:rPr>
        <w:t xml:space="preserve"> 5 </w:t>
      </w:r>
      <w:r w:rsidR="006668FF">
        <w:rPr>
          <w:rFonts w:ascii="Arial" w:hAnsi="Arial" w:cs="Arial"/>
          <w:b/>
          <w:bCs/>
        </w:rPr>
        <w:t>MAR</w:t>
      </w:r>
      <w:r>
        <w:rPr>
          <w:rFonts w:ascii="Arial" w:hAnsi="Arial" w:cs="Arial"/>
          <w:b/>
          <w:bCs/>
        </w:rPr>
        <w:t xml:space="preserve"> 202</w:t>
      </w:r>
      <w:r w:rsidR="00D61A3D">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BUDGET </w:t>
      </w:r>
      <w:r>
        <w:rPr>
          <w:rFonts w:ascii="Arial" w:hAnsi="Arial" w:cs="Arial"/>
          <w:b/>
        </w:rPr>
        <w:t>REPORTS</w:t>
      </w:r>
    </w:p>
    <w:p w14:paraId="13BAE3B1" w14:textId="77777777" w:rsidR="00F032AA" w:rsidRDefault="00F032AA" w:rsidP="00F032AA">
      <w:pPr>
        <w:widowControl w:val="0"/>
        <w:autoSpaceDE w:val="0"/>
        <w:autoSpaceDN w:val="0"/>
        <w:adjustRightInd w:val="0"/>
        <w:rPr>
          <w:rFonts w:ascii="Arial" w:hAnsi="Arial" w:cs="Arial"/>
          <w:b/>
        </w:rPr>
      </w:pPr>
    </w:p>
    <w:p w14:paraId="43FEB13E" w14:textId="07A23E8D" w:rsidR="00BB4561" w:rsidRDefault="00F032AA" w:rsidP="00BB4561">
      <w:pPr>
        <w:widowControl w:val="0"/>
        <w:autoSpaceDE w:val="0"/>
        <w:autoSpaceDN w:val="0"/>
        <w:adjustRightInd w:val="0"/>
        <w:spacing w:line="276" w:lineRule="auto"/>
        <w:rPr>
          <w:rFonts w:ascii="Arial" w:hAnsi="Arial" w:cs="Arial"/>
        </w:rPr>
      </w:pPr>
      <w:r>
        <w:rPr>
          <w:rFonts w:ascii="Arial" w:hAnsi="Arial" w:cs="Arial"/>
        </w:rPr>
        <w:t>The P&amp;PM Working group reviewed the variance report</w:t>
      </w:r>
      <w:r w:rsidR="00B807A5">
        <w:rPr>
          <w:rFonts w:ascii="Arial" w:hAnsi="Arial" w:cs="Arial"/>
        </w:rPr>
        <w:t xml:space="preserve">, </w:t>
      </w:r>
      <w:r>
        <w:rPr>
          <w:rFonts w:ascii="Arial" w:hAnsi="Arial" w:cs="Arial"/>
        </w:rPr>
        <w:t xml:space="preserve">income and </w:t>
      </w:r>
      <w:r w:rsidR="00AD43B5">
        <w:rPr>
          <w:rFonts w:ascii="Arial" w:hAnsi="Arial" w:cs="Arial"/>
        </w:rPr>
        <w:t>expenditure.</w:t>
      </w:r>
      <w:r>
        <w:rPr>
          <w:rFonts w:ascii="Arial" w:hAnsi="Arial" w:cs="Arial"/>
        </w:rPr>
        <w:t xml:space="preserve"> </w:t>
      </w:r>
    </w:p>
    <w:p w14:paraId="03BDBC8B" w14:textId="435DFD01" w:rsidR="00F032AA" w:rsidRDefault="00BB4561" w:rsidP="001A6C22">
      <w:pPr>
        <w:widowControl w:val="0"/>
        <w:autoSpaceDE w:val="0"/>
        <w:autoSpaceDN w:val="0"/>
        <w:adjustRightInd w:val="0"/>
        <w:spacing w:line="276" w:lineRule="auto"/>
        <w:ind w:left="0" w:firstLine="0"/>
        <w:rPr>
          <w:rFonts w:ascii="Arial" w:hAnsi="Arial" w:cs="Arial"/>
          <w:b/>
          <w:bCs/>
        </w:rPr>
      </w:pPr>
      <w:r>
        <w:rPr>
          <w:rFonts w:ascii="Arial" w:hAnsi="Arial" w:cs="Arial"/>
        </w:rPr>
        <w:t>S</w:t>
      </w:r>
      <w:r w:rsidR="00F032AA">
        <w:rPr>
          <w:rFonts w:ascii="Arial" w:hAnsi="Arial" w:cs="Arial"/>
        </w:rPr>
        <w:t>tatements</w:t>
      </w:r>
      <w:r>
        <w:rPr>
          <w:rFonts w:ascii="Arial" w:hAnsi="Arial" w:cs="Arial"/>
        </w:rPr>
        <w:t xml:space="preserve"> </w:t>
      </w:r>
      <w:r w:rsidR="00F032AA">
        <w:rPr>
          <w:rFonts w:ascii="Arial" w:hAnsi="Arial" w:cs="Arial"/>
        </w:rPr>
        <w:t xml:space="preserve">for </w:t>
      </w:r>
      <w:r w:rsidR="006668FF">
        <w:rPr>
          <w:rFonts w:ascii="Arial" w:hAnsi="Arial" w:cs="Arial"/>
        </w:rPr>
        <w:t>January</w:t>
      </w:r>
      <w:r w:rsidR="00F032AA">
        <w:rPr>
          <w:rFonts w:ascii="Arial" w:hAnsi="Arial" w:cs="Arial"/>
        </w:rPr>
        <w:t xml:space="preserve"> </w:t>
      </w:r>
      <w:r w:rsidR="00F032AA" w:rsidRPr="00872356">
        <w:rPr>
          <w:rFonts w:ascii="Arial" w:hAnsi="Arial" w:cs="Arial"/>
        </w:rPr>
        <w:t xml:space="preserve">as provided by the Responsible </w:t>
      </w:r>
      <w:r w:rsidR="00F032AA" w:rsidRPr="00E67EA0">
        <w:rPr>
          <w:rFonts w:ascii="Arial" w:hAnsi="Arial" w:cs="Arial"/>
        </w:rPr>
        <w:t>Finance</w:t>
      </w:r>
      <w:r w:rsidR="00F032AA">
        <w:rPr>
          <w:rFonts w:ascii="Arial" w:hAnsi="Arial" w:cs="Arial"/>
        </w:rPr>
        <w:t xml:space="preserve"> </w:t>
      </w:r>
      <w:r w:rsidR="00F032AA" w:rsidRPr="00E67EA0">
        <w:rPr>
          <w:rFonts w:ascii="Arial" w:hAnsi="Arial" w:cs="Arial"/>
        </w:rPr>
        <w:t>Officer</w:t>
      </w:r>
      <w:r w:rsidR="00F032AA">
        <w:rPr>
          <w:rFonts w:ascii="Arial" w:hAnsi="Arial" w:cs="Arial"/>
        </w:rPr>
        <w:t>.</w:t>
      </w:r>
      <w:r w:rsidR="001A6C22">
        <w:rPr>
          <w:rFonts w:ascii="Arial" w:hAnsi="Arial" w:cs="Arial"/>
        </w:rPr>
        <w:t xml:space="preserve"> </w:t>
      </w:r>
      <w:r w:rsidR="006668FF">
        <w:rPr>
          <w:rFonts w:ascii="Arial" w:hAnsi="Arial" w:cs="Arial"/>
        </w:rPr>
        <w:t>Cllr Rose Davy raised some queries</w:t>
      </w:r>
      <w:r w:rsidR="00DA3820">
        <w:rPr>
          <w:rFonts w:ascii="Arial" w:hAnsi="Arial" w:cs="Arial"/>
        </w:rPr>
        <w:t>.</w:t>
      </w:r>
      <w:r w:rsidR="00A04672">
        <w:rPr>
          <w:rFonts w:ascii="Arial" w:hAnsi="Arial" w:cs="Arial"/>
        </w:rPr>
        <w:t xml:space="preserve"> </w:t>
      </w:r>
      <w:r w:rsidR="00DA3820">
        <w:rPr>
          <w:rFonts w:ascii="Arial" w:hAnsi="Arial" w:cs="Arial"/>
        </w:rPr>
        <w:t>T</w:t>
      </w:r>
      <w:r w:rsidR="00A04672">
        <w:rPr>
          <w:rFonts w:ascii="Arial" w:hAnsi="Arial" w:cs="Arial"/>
        </w:rPr>
        <w:t>he Chair requested that</w:t>
      </w:r>
      <w:r w:rsidR="00DA3820">
        <w:rPr>
          <w:rFonts w:ascii="Arial" w:hAnsi="Arial" w:cs="Arial"/>
        </w:rPr>
        <w:t xml:space="preserve"> in future</w:t>
      </w:r>
      <w:r w:rsidR="00A04672">
        <w:rPr>
          <w:rFonts w:ascii="Arial" w:hAnsi="Arial" w:cs="Arial"/>
        </w:rPr>
        <w:t xml:space="preserve"> </w:t>
      </w:r>
      <w:r w:rsidR="006668FF">
        <w:rPr>
          <w:rFonts w:ascii="Arial" w:hAnsi="Arial" w:cs="Arial"/>
        </w:rPr>
        <w:t xml:space="preserve">these </w:t>
      </w:r>
      <w:r w:rsidR="00A04672">
        <w:rPr>
          <w:rFonts w:ascii="Arial" w:hAnsi="Arial" w:cs="Arial"/>
        </w:rPr>
        <w:t xml:space="preserve">are sent </w:t>
      </w:r>
      <w:r w:rsidR="006668FF">
        <w:rPr>
          <w:rFonts w:ascii="Arial" w:hAnsi="Arial" w:cs="Arial"/>
        </w:rPr>
        <w:t xml:space="preserve">in writing </w:t>
      </w:r>
      <w:r w:rsidR="00A04672">
        <w:rPr>
          <w:rFonts w:ascii="Arial" w:hAnsi="Arial" w:cs="Arial"/>
        </w:rPr>
        <w:t xml:space="preserve">prior to a meeting </w:t>
      </w:r>
      <w:r w:rsidR="006668FF">
        <w:rPr>
          <w:rFonts w:ascii="Arial" w:hAnsi="Arial" w:cs="Arial"/>
        </w:rPr>
        <w:t>for a full response to be provided</w:t>
      </w:r>
      <w:r w:rsidR="00DA3820">
        <w:rPr>
          <w:rFonts w:ascii="Arial" w:hAnsi="Arial" w:cs="Arial"/>
        </w:rPr>
        <w:t xml:space="preserve">, as the officers do not have the set of accounts available to them in the middle of a meeting.  </w:t>
      </w:r>
    </w:p>
    <w:p w14:paraId="1ED21CA0" w14:textId="77777777" w:rsidR="002E7AF1" w:rsidRDefault="002E7AF1" w:rsidP="00A61D7E">
      <w:pPr>
        <w:spacing w:line="276" w:lineRule="auto"/>
        <w:rPr>
          <w:rFonts w:ascii="Arial" w:hAnsi="Arial" w:cs="Arial"/>
          <w:b/>
        </w:rPr>
      </w:pPr>
    </w:p>
    <w:p w14:paraId="38EC2232" w14:textId="1331E22B" w:rsidR="00250515" w:rsidRDefault="00250515" w:rsidP="00250515">
      <w:pPr>
        <w:tabs>
          <w:tab w:val="left" w:pos="5461"/>
        </w:tabs>
        <w:spacing w:line="276" w:lineRule="auto"/>
        <w:rPr>
          <w:rFonts w:ascii="Arial" w:hAnsi="Arial" w:cs="Arial"/>
          <w:b/>
        </w:rPr>
      </w:pPr>
      <w:r w:rsidRPr="00741005">
        <w:rPr>
          <w:rFonts w:ascii="Arial" w:hAnsi="Arial" w:cs="Arial"/>
          <w:b/>
        </w:rPr>
        <w:t xml:space="preserve">ITEM 6 </w:t>
      </w:r>
      <w:r w:rsidR="006668FF">
        <w:rPr>
          <w:rFonts w:ascii="Arial" w:hAnsi="Arial" w:cs="Arial"/>
          <w:b/>
        </w:rPr>
        <w:t>MAR</w:t>
      </w:r>
      <w:r>
        <w:rPr>
          <w:rFonts w:ascii="Arial" w:hAnsi="Arial" w:cs="Arial"/>
          <w:b/>
        </w:rPr>
        <w:t xml:space="preserve"> </w:t>
      </w:r>
      <w:r w:rsidRPr="00741005">
        <w:rPr>
          <w:rFonts w:ascii="Arial" w:hAnsi="Arial" w:cs="Arial"/>
          <w:b/>
        </w:rPr>
        <w:t>202</w:t>
      </w:r>
      <w:r>
        <w:rPr>
          <w:rFonts w:ascii="Arial" w:hAnsi="Arial" w:cs="Arial"/>
          <w:b/>
        </w:rPr>
        <w:t>5</w:t>
      </w:r>
      <w:r w:rsidRPr="00741005">
        <w:rPr>
          <w:rFonts w:ascii="Arial" w:hAnsi="Arial" w:cs="Arial"/>
          <w:b/>
          <w:bCs/>
        </w:rPr>
        <w:t xml:space="preserve">/PPM: </w:t>
      </w:r>
      <w:r w:rsidRPr="00741005">
        <w:rPr>
          <w:rFonts w:ascii="Arial" w:hAnsi="Arial" w:cs="Arial"/>
          <w:b/>
        </w:rPr>
        <w:t xml:space="preserve">PARKS MAINTENANCE </w:t>
      </w:r>
    </w:p>
    <w:p w14:paraId="4AE98660" w14:textId="77777777" w:rsidR="006668FF" w:rsidRDefault="006668FF" w:rsidP="00250515">
      <w:pPr>
        <w:tabs>
          <w:tab w:val="left" w:pos="5461"/>
        </w:tabs>
        <w:spacing w:line="276" w:lineRule="auto"/>
        <w:rPr>
          <w:rFonts w:ascii="Arial" w:hAnsi="Arial" w:cs="Arial"/>
          <w:b/>
        </w:rPr>
      </w:pPr>
    </w:p>
    <w:tbl>
      <w:tblPr>
        <w:tblStyle w:val="TableGrid"/>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3402"/>
        <w:gridCol w:w="4626"/>
      </w:tblGrid>
      <w:tr w:rsidR="00250515" w:rsidRPr="00741005" w14:paraId="4DE1AC2A" w14:textId="77777777" w:rsidTr="009363FB">
        <w:tc>
          <w:tcPr>
            <w:tcW w:w="993" w:type="dxa"/>
          </w:tcPr>
          <w:p w14:paraId="42F378EF" w14:textId="77777777" w:rsidR="00250515" w:rsidRPr="00741005" w:rsidRDefault="00250515" w:rsidP="009363FB">
            <w:pPr>
              <w:tabs>
                <w:tab w:val="left" w:pos="5461"/>
              </w:tabs>
              <w:spacing w:line="276" w:lineRule="auto"/>
              <w:rPr>
                <w:rFonts w:ascii="Arial" w:hAnsi="Arial" w:cs="Arial"/>
                <w:b/>
              </w:rPr>
            </w:pPr>
            <w:r w:rsidRPr="00741005">
              <w:rPr>
                <w:rFonts w:ascii="Arial" w:hAnsi="Arial" w:cs="Arial"/>
                <w:b/>
              </w:rPr>
              <w:t>6.1</w:t>
            </w:r>
          </w:p>
        </w:tc>
        <w:tc>
          <w:tcPr>
            <w:tcW w:w="3402" w:type="dxa"/>
            <w:tcBorders>
              <w:right w:val="single" w:sz="4" w:space="0" w:color="auto"/>
            </w:tcBorders>
          </w:tcPr>
          <w:p w14:paraId="1173442A" w14:textId="77777777" w:rsidR="00250515" w:rsidRPr="00741005" w:rsidRDefault="00250515" w:rsidP="009363FB">
            <w:pPr>
              <w:tabs>
                <w:tab w:val="left" w:pos="5461"/>
              </w:tabs>
              <w:spacing w:line="276" w:lineRule="auto"/>
              <w:rPr>
                <w:rFonts w:ascii="Arial" w:hAnsi="Arial" w:cs="Arial"/>
                <w:bCs/>
              </w:rPr>
            </w:pPr>
            <w:r w:rsidRPr="00741005">
              <w:rPr>
                <w:rFonts w:ascii="Arial" w:hAnsi="Arial" w:cs="Arial"/>
                <w:bCs/>
              </w:rPr>
              <w:t xml:space="preserve">To successfully advertise a new tender for grounds maintenance </w:t>
            </w:r>
            <w:r w:rsidRPr="00741005">
              <w:rPr>
                <w:rFonts w:ascii="Arial" w:hAnsi="Arial" w:cs="Arial"/>
                <w:bCs/>
              </w:rPr>
              <w:lastRenderedPageBreak/>
              <w:t xml:space="preserve">by August and to appoint </w:t>
            </w:r>
            <w:r>
              <w:rPr>
                <w:rFonts w:ascii="Arial" w:hAnsi="Arial" w:cs="Arial"/>
                <w:bCs/>
              </w:rPr>
              <w:t xml:space="preserve">the </w:t>
            </w:r>
            <w:r w:rsidRPr="00741005">
              <w:rPr>
                <w:rFonts w:ascii="Arial" w:hAnsi="Arial" w:cs="Arial"/>
                <w:bCs/>
              </w:rPr>
              <w:t>successful contractor to commence work 1</w:t>
            </w:r>
            <w:r w:rsidRPr="00741005">
              <w:rPr>
                <w:rFonts w:ascii="Arial" w:hAnsi="Arial" w:cs="Arial"/>
                <w:bCs/>
                <w:vertAlign w:val="superscript"/>
              </w:rPr>
              <w:t>st</w:t>
            </w:r>
            <w:r w:rsidRPr="00741005">
              <w:rPr>
                <w:rFonts w:ascii="Arial" w:hAnsi="Arial" w:cs="Arial"/>
                <w:bCs/>
              </w:rPr>
              <w:t xml:space="preserve"> April 2025</w:t>
            </w:r>
            <w:r>
              <w:rPr>
                <w:rFonts w:ascii="Arial" w:hAnsi="Arial" w:cs="Arial"/>
                <w:bCs/>
              </w:rPr>
              <w:t>.</w:t>
            </w:r>
          </w:p>
        </w:tc>
        <w:tc>
          <w:tcPr>
            <w:tcW w:w="4626" w:type="dxa"/>
            <w:tcBorders>
              <w:left w:val="single" w:sz="4" w:space="0" w:color="auto"/>
            </w:tcBorders>
          </w:tcPr>
          <w:p w14:paraId="0E0AC2D9" w14:textId="46709DCA" w:rsidR="00250515" w:rsidRPr="00E8790B" w:rsidRDefault="006668FF" w:rsidP="006668FF">
            <w:pPr>
              <w:tabs>
                <w:tab w:val="left" w:pos="5461"/>
              </w:tabs>
              <w:spacing w:line="276" w:lineRule="auto"/>
              <w:rPr>
                <w:rFonts w:ascii="Arial" w:hAnsi="Arial" w:cs="Arial"/>
                <w:bCs/>
              </w:rPr>
            </w:pPr>
            <w:r>
              <w:rPr>
                <w:rFonts w:ascii="Arial" w:hAnsi="Arial" w:cs="Arial"/>
                <w:bCs/>
                <w:color w:val="FF0000"/>
              </w:rPr>
              <w:lastRenderedPageBreak/>
              <w:t xml:space="preserve">Update: </w:t>
            </w:r>
            <w:r w:rsidR="003D2B5F">
              <w:rPr>
                <w:rFonts w:ascii="Arial" w:hAnsi="Arial" w:cs="Arial"/>
                <w:bCs/>
                <w:color w:val="FF0000"/>
              </w:rPr>
              <w:t xml:space="preserve">Mobilisation process has commenced with the new </w:t>
            </w:r>
            <w:proofErr w:type="gramStart"/>
            <w:r w:rsidR="003D2B5F">
              <w:rPr>
                <w:rFonts w:ascii="Arial" w:hAnsi="Arial" w:cs="Arial"/>
                <w:bCs/>
                <w:color w:val="FF0000"/>
              </w:rPr>
              <w:t>grounds</w:t>
            </w:r>
            <w:proofErr w:type="gramEnd"/>
            <w:r w:rsidR="003D2B5F">
              <w:rPr>
                <w:rFonts w:ascii="Arial" w:hAnsi="Arial" w:cs="Arial"/>
                <w:bCs/>
                <w:color w:val="FF0000"/>
              </w:rPr>
              <w:t xml:space="preserve"> </w:t>
            </w:r>
            <w:r w:rsidR="003D2B5F">
              <w:rPr>
                <w:rFonts w:ascii="Arial" w:hAnsi="Arial" w:cs="Arial"/>
                <w:bCs/>
                <w:color w:val="FF0000"/>
              </w:rPr>
              <w:lastRenderedPageBreak/>
              <w:t>contractors Millstream</w:t>
            </w:r>
            <w:r w:rsidR="00DA3820">
              <w:rPr>
                <w:rFonts w:ascii="Arial" w:hAnsi="Arial" w:cs="Arial"/>
                <w:bCs/>
                <w:color w:val="FF0000"/>
              </w:rPr>
              <w:t xml:space="preserve">. </w:t>
            </w:r>
            <w:r w:rsidR="00602A74">
              <w:rPr>
                <w:rFonts w:ascii="Arial" w:hAnsi="Arial" w:cs="Arial"/>
                <w:bCs/>
                <w:color w:val="FF0000"/>
              </w:rPr>
              <w:t xml:space="preserve"> </w:t>
            </w:r>
            <w:proofErr w:type="gramStart"/>
            <w:r w:rsidR="00DA3820">
              <w:rPr>
                <w:rFonts w:ascii="Arial" w:hAnsi="Arial" w:cs="Arial"/>
                <w:bCs/>
                <w:color w:val="FF0000"/>
              </w:rPr>
              <w:t>I</w:t>
            </w:r>
            <w:r w:rsidR="003D2B5F">
              <w:rPr>
                <w:rFonts w:ascii="Arial" w:hAnsi="Arial" w:cs="Arial"/>
                <w:bCs/>
                <w:color w:val="FF0000"/>
              </w:rPr>
              <w:t>nitial park</w:t>
            </w:r>
            <w:proofErr w:type="gramEnd"/>
            <w:r w:rsidR="003D2B5F">
              <w:rPr>
                <w:rFonts w:ascii="Arial" w:hAnsi="Arial" w:cs="Arial"/>
                <w:bCs/>
                <w:color w:val="FF0000"/>
              </w:rPr>
              <w:t xml:space="preserve"> walks were completed</w:t>
            </w:r>
            <w:r w:rsidR="00602A74">
              <w:rPr>
                <w:rFonts w:ascii="Arial" w:hAnsi="Arial" w:cs="Arial"/>
                <w:bCs/>
                <w:color w:val="FF0000"/>
              </w:rPr>
              <w:t xml:space="preserve"> and the tree management systems has been identified</w:t>
            </w:r>
            <w:r w:rsidR="00DA3820">
              <w:rPr>
                <w:rFonts w:ascii="Arial" w:hAnsi="Arial" w:cs="Arial"/>
                <w:bCs/>
                <w:color w:val="FF0000"/>
              </w:rPr>
              <w:t xml:space="preserve"> as the OTIS system</w:t>
            </w:r>
            <w:r w:rsidR="00602A74">
              <w:rPr>
                <w:rFonts w:ascii="Arial" w:hAnsi="Arial" w:cs="Arial"/>
                <w:bCs/>
                <w:color w:val="FF0000"/>
              </w:rPr>
              <w:t>.</w:t>
            </w:r>
            <w:r w:rsidR="003D2B5F">
              <w:rPr>
                <w:rFonts w:ascii="Arial" w:hAnsi="Arial" w:cs="Arial"/>
                <w:bCs/>
                <w:color w:val="FF0000"/>
              </w:rPr>
              <w:t xml:space="preserve">  Further meeting arranged for </w:t>
            </w:r>
            <w:r>
              <w:rPr>
                <w:rFonts w:ascii="Arial" w:hAnsi="Arial" w:cs="Arial"/>
                <w:bCs/>
                <w:color w:val="FF0000"/>
              </w:rPr>
              <w:t>11</w:t>
            </w:r>
            <w:r w:rsidRPr="006668FF">
              <w:rPr>
                <w:rFonts w:ascii="Arial" w:hAnsi="Arial" w:cs="Arial"/>
                <w:bCs/>
                <w:color w:val="FF0000"/>
                <w:vertAlign w:val="superscript"/>
              </w:rPr>
              <w:t>th</w:t>
            </w:r>
            <w:r>
              <w:rPr>
                <w:rFonts w:ascii="Arial" w:hAnsi="Arial" w:cs="Arial"/>
                <w:bCs/>
                <w:color w:val="FF0000"/>
              </w:rPr>
              <w:t xml:space="preserve"> March 2025.</w:t>
            </w:r>
            <w:r w:rsidR="001A6C22">
              <w:rPr>
                <w:rFonts w:ascii="Arial" w:hAnsi="Arial" w:cs="Arial"/>
                <w:bCs/>
                <w:color w:val="FF0000"/>
              </w:rPr>
              <w:t xml:space="preserve">  </w:t>
            </w:r>
            <w:r w:rsidR="00250515" w:rsidRPr="00B16AA6">
              <w:rPr>
                <w:rFonts w:ascii="Arial" w:hAnsi="Arial" w:cs="Arial"/>
                <w:bCs/>
                <w:color w:val="FF0000"/>
              </w:rPr>
              <w:t xml:space="preserve">   </w:t>
            </w:r>
          </w:p>
        </w:tc>
      </w:tr>
      <w:tr w:rsidR="00250515" w:rsidRPr="00741005" w14:paraId="3E2FADF0" w14:textId="77777777" w:rsidTr="009363FB">
        <w:tc>
          <w:tcPr>
            <w:tcW w:w="993" w:type="dxa"/>
          </w:tcPr>
          <w:p w14:paraId="65969CF9" w14:textId="77777777" w:rsidR="00250515" w:rsidRPr="0074100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5E10F4DE" w14:textId="77777777" w:rsidR="00250515" w:rsidRPr="009E1060" w:rsidRDefault="00250515" w:rsidP="009363FB">
            <w:pPr>
              <w:spacing w:after="160" w:line="259" w:lineRule="auto"/>
              <w:contextualSpacing/>
              <w:rPr>
                <w:rFonts w:ascii="Arial" w:hAnsi="Arial" w:cs="Arial"/>
              </w:rPr>
            </w:pPr>
          </w:p>
        </w:tc>
        <w:tc>
          <w:tcPr>
            <w:tcW w:w="4626" w:type="dxa"/>
            <w:tcBorders>
              <w:left w:val="single" w:sz="4" w:space="0" w:color="auto"/>
            </w:tcBorders>
          </w:tcPr>
          <w:p w14:paraId="4B8EBE84" w14:textId="77777777" w:rsidR="00250515" w:rsidRPr="009E1060" w:rsidRDefault="00250515" w:rsidP="009363FB">
            <w:pPr>
              <w:rPr>
                <w:rFonts w:ascii="Arial" w:hAnsi="Arial" w:cs="Arial"/>
                <w:bCs/>
                <w:color w:val="2E74B5" w:themeColor="accent5" w:themeShade="BF"/>
              </w:rPr>
            </w:pPr>
          </w:p>
        </w:tc>
      </w:tr>
      <w:tr w:rsidR="00250515" w:rsidRPr="00741005" w14:paraId="53EBE7BC" w14:textId="77777777" w:rsidTr="009363FB">
        <w:tc>
          <w:tcPr>
            <w:tcW w:w="993" w:type="dxa"/>
          </w:tcPr>
          <w:p w14:paraId="46309DD0" w14:textId="77777777" w:rsidR="00250515" w:rsidRPr="00741005" w:rsidRDefault="00250515" w:rsidP="009363FB">
            <w:pPr>
              <w:tabs>
                <w:tab w:val="left" w:pos="5461"/>
              </w:tabs>
              <w:spacing w:line="276" w:lineRule="auto"/>
              <w:rPr>
                <w:rFonts w:ascii="Arial" w:hAnsi="Arial" w:cs="Arial"/>
                <w:b/>
              </w:rPr>
            </w:pPr>
            <w:r>
              <w:rPr>
                <w:rFonts w:ascii="Arial" w:hAnsi="Arial" w:cs="Arial"/>
                <w:b/>
              </w:rPr>
              <w:t>6.2</w:t>
            </w:r>
          </w:p>
        </w:tc>
        <w:tc>
          <w:tcPr>
            <w:tcW w:w="3402" w:type="dxa"/>
            <w:tcBorders>
              <w:right w:val="single" w:sz="4" w:space="0" w:color="auto"/>
            </w:tcBorders>
          </w:tcPr>
          <w:p w14:paraId="5223154B" w14:textId="77777777" w:rsidR="00250515" w:rsidRDefault="00250515" w:rsidP="009363FB">
            <w:pPr>
              <w:rPr>
                <w:rFonts w:ascii="Arial" w:hAnsi="Arial" w:cs="Arial"/>
              </w:rPr>
            </w:pPr>
            <w:r w:rsidRPr="00741005">
              <w:rPr>
                <w:rFonts w:ascii="Arial" w:hAnsi="Arial" w:cs="Arial"/>
              </w:rPr>
              <w:t>Should the village green application at Lakes Lane be successful to decide whether to undertake project to resurface paths at a cost of approx. £180,632.00.</w:t>
            </w:r>
          </w:p>
          <w:p w14:paraId="26F4CB32" w14:textId="77777777" w:rsidR="00250515" w:rsidRPr="009E1060" w:rsidRDefault="00250515" w:rsidP="009363FB">
            <w:pPr>
              <w:rPr>
                <w:rFonts w:ascii="Arial" w:hAnsi="Arial" w:cs="Arial"/>
              </w:rPr>
            </w:pPr>
          </w:p>
        </w:tc>
        <w:tc>
          <w:tcPr>
            <w:tcW w:w="4626" w:type="dxa"/>
            <w:tcBorders>
              <w:left w:val="single" w:sz="4" w:space="0" w:color="auto"/>
            </w:tcBorders>
          </w:tcPr>
          <w:p w14:paraId="1823F4B0" w14:textId="77777777" w:rsidR="00250515" w:rsidRDefault="00250515" w:rsidP="009363FB">
            <w:pPr>
              <w:tabs>
                <w:tab w:val="left" w:pos="5461"/>
              </w:tabs>
              <w:spacing w:line="276" w:lineRule="auto"/>
              <w:rPr>
                <w:rFonts w:ascii="Arial" w:hAnsi="Arial" w:cs="Arial"/>
                <w:bCs/>
              </w:rPr>
            </w:pPr>
            <w:r w:rsidRPr="00741005">
              <w:rPr>
                <w:rFonts w:ascii="Arial" w:hAnsi="Arial" w:cs="Arial"/>
                <w:bCs/>
              </w:rPr>
              <w:t>Awaiting decision by MKCC footpaths officer</w:t>
            </w:r>
            <w:r>
              <w:rPr>
                <w:rFonts w:ascii="Arial" w:hAnsi="Arial" w:cs="Arial"/>
                <w:bCs/>
              </w:rPr>
              <w:t xml:space="preserve">. No action to be taken at this meeting </w:t>
            </w:r>
          </w:p>
          <w:p w14:paraId="366ECE44" w14:textId="77777777" w:rsidR="00250515" w:rsidRPr="00741005" w:rsidRDefault="00250515" w:rsidP="009363FB">
            <w:pPr>
              <w:tabs>
                <w:tab w:val="left" w:pos="5461"/>
              </w:tabs>
              <w:spacing w:line="276" w:lineRule="auto"/>
              <w:rPr>
                <w:rFonts w:ascii="Arial" w:hAnsi="Arial" w:cs="Arial"/>
                <w:bCs/>
              </w:rPr>
            </w:pPr>
            <w:r>
              <w:rPr>
                <w:rFonts w:ascii="Arial" w:hAnsi="Arial" w:cs="Arial"/>
                <w:bCs/>
              </w:rPr>
              <w:t xml:space="preserve"> </w:t>
            </w:r>
          </w:p>
        </w:tc>
      </w:tr>
      <w:tr w:rsidR="00250515" w:rsidRPr="00741005" w14:paraId="34F5566D" w14:textId="77777777" w:rsidTr="009363FB">
        <w:tc>
          <w:tcPr>
            <w:tcW w:w="993" w:type="dxa"/>
          </w:tcPr>
          <w:p w14:paraId="1C25F9C1" w14:textId="77777777" w:rsidR="00250515" w:rsidRPr="00741005" w:rsidRDefault="00250515" w:rsidP="009363FB">
            <w:pPr>
              <w:tabs>
                <w:tab w:val="left" w:pos="5461"/>
              </w:tabs>
              <w:spacing w:line="276" w:lineRule="auto"/>
              <w:rPr>
                <w:rFonts w:ascii="Arial" w:hAnsi="Arial" w:cs="Arial"/>
                <w:b/>
              </w:rPr>
            </w:pPr>
            <w:r>
              <w:rPr>
                <w:rFonts w:ascii="Arial" w:hAnsi="Arial" w:cs="Arial"/>
                <w:b/>
              </w:rPr>
              <w:t>6.3</w:t>
            </w:r>
          </w:p>
        </w:tc>
        <w:tc>
          <w:tcPr>
            <w:tcW w:w="3402" w:type="dxa"/>
            <w:tcBorders>
              <w:right w:val="single" w:sz="4" w:space="0" w:color="auto"/>
            </w:tcBorders>
          </w:tcPr>
          <w:p w14:paraId="77EB2E83" w14:textId="77777777" w:rsidR="00250515" w:rsidRDefault="00250515" w:rsidP="009363FB">
            <w:pPr>
              <w:rPr>
                <w:rFonts w:ascii="Arial" w:hAnsi="Arial" w:cs="Arial"/>
              </w:rPr>
            </w:pPr>
            <w:r w:rsidRPr="00741005">
              <w:rPr>
                <w:rFonts w:ascii="Arial" w:hAnsi="Arial" w:cs="Arial"/>
              </w:rPr>
              <w:t>To complete a biodiversity assessment on Castle Meadow, Riverside Meadow, Ousebank Gardens and Burgess Gardens, with a view to improving the biodiversity of these parks</w:t>
            </w:r>
            <w:r>
              <w:rPr>
                <w:rFonts w:ascii="Arial" w:hAnsi="Arial" w:cs="Arial"/>
              </w:rPr>
              <w:t>.</w:t>
            </w:r>
          </w:p>
          <w:p w14:paraId="146449C9" w14:textId="77777777" w:rsidR="00250515" w:rsidRPr="009E1060" w:rsidRDefault="00250515" w:rsidP="009363FB">
            <w:pPr>
              <w:rPr>
                <w:rFonts w:ascii="Arial" w:hAnsi="Arial" w:cs="Arial"/>
              </w:rPr>
            </w:pPr>
          </w:p>
        </w:tc>
        <w:tc>
          <w:tcPr>
            <w:tcW w:w="4626" w:type="dxa"/>
            <w:tcBorders>
              <w:left w:val="single" w:sz="4" w:space="0" w:color="auto"/>
            </w:tcBorders>
          </w:tcPr>
          <w:p w14:paraId="184BF4A7" w14:textId="271A098D" w:rsidR="00250515" w:rsidRPr="00741005" w:rsidRDefault="003D2B5F" w:rsidP="009363FB">
            <w:pPr>
              <w:tabs>
                <w:tab w:val="left" w:pos="5461"/>
              </w:tabs>
              <w:spacing w:line="276" w:lineRule="auto"/>
              <w:rPr>
                <w:rFonts w:ascii="Arial" w:hAnsi="Arial" w:cs="Arial"/>
                <w:bCs/>
              </w:rPr>
            </w:pPr>
            <w:r>
              <w:rPr>
                <w:rFonts w:ascii="Arial" w:hAnsi="Arial" w:cs="Arial"/>
                <w:bCs/>
                <w:color w:val="000000" w:themeColor="text1"/>
              </w:rPr>
              <w:t xml:space="preserve">This project will not take place until 2028 at the earliest.  </w:t>
            </w:r>
          </w:p>
        </w:tc>
      </w:tr>
      <w:tr w:rsidR="00250515" w:rsidRPr="00741005" w14:paraId="1426F9F4" w14:textId="77777777" w:rsidTr="009363FB">
        <w:tc>
          <w:tcPr>
            <w:tcW w:w="993" w:type="dxa"/>
          </w:tcPr>
          <w:p w14:paraId="4301706F" w14:textId="77777777" w:rsidR="00250515" w:rsidRDefault="00250515" w:rsidP="009363FB">
            <w:pPr>
              <w:tabs>
                <w:tab w:val="left" w:pos="5461"/>
              </w:tabs>
              <w:spacing w:line="276" w:lineRule="auto"/>
              <w:rPr>
                <w:rFonts w:ascii="Arial" w:hAnsi="Arial" w:cs="Arial"/>
                <w:b/>
              </w:rPr>
            </w:pPr>
            <w:r>
              <w:rPr>
                <w:rFonts w:ascii="Arial" w:hAnsi="Arial" w:cs="Arial"/>
                <w:b/>
              </w:rPr>
              <w:t>6.4</w:t>
            </w:r>
          </w:p>
        </w:tc>
        <w:tc>
          <w:tcPr>
            <w:tcW w:w="3402" w:type="dxa"/>
            <w:tcBorders>
              <w:right w:val="single" w:sz="4" w:space="0" w:color="auto"/>
            </w:tcBorders>
          </w:tcPr>
          <w:p w14:paraId="29432E30" w14:textId="175F3E73"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seek out biodiversity </w:t>
            </w:r>
            <w:r w:rsidR="00B16AA6">
              <w:rPr>
                <w:rFonts w:ascii="Arial" w:hAnsi="Arial" w:cs="Arial"/>
              </w:rPr>
              <w:t xml:space="preserve">                     </w:t>
            </w:r>
          </w:p>
          <w:p w14:paraId="114FB571"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improvement grants and use </w:t>
            </w:r>
          </w:p>
          <w:p w14:paraId="39F066E6"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these to fund improvements in parks. </w:t>
            </w:r>
          </w:p>
        </w:tc>
        <w:tc>
          <w:tcPr>
            <w:tcW w:w="4626" w:type="dxa"/>
            <w:tcBorders>
              <w:left w:val="single" w:sz="4" w:space="0" w:color="auto"/>
            </w:tcBorders>
          </w:tcPr>
          <w:p w14:paraId="56A85DE5" w14:textId="42A8E206" w:rsidR="00250515" w:rsidRPr="00413EA6" w:rsidRDefault="003D2B5F" w:rsidP="009363FB">
            <w:pPr>
              <w:tabs>
                <w:tab w:val="left" w:pos="5461"/>
              </w:tabs>
              <w:spacing w:line="276" w:lineRule="auto"/>
              <w:rPr>
                <w:rFonts w:ascii="Arial" w:hAnsi="Arial" w:cs="Arial"/>
                <w:color w:val="00B050"/>
              </w:rPr>
            </w:pPr>
            <w:r>
              <w:rPr>
                <w:rFonts w:ascii="Arial" w:hAnsi="Arial" w:cs="Arial"/>
              </w:rPr>
              <w:t xml:space="preserve">Grants will be explored </w:t>
            </w:r>
            <w:r w:rsidRPr="00413EA6">
              <w:rPr>
                <w:rFonts w:ascii="Arial" w:hAnsi="Arial" w:cs="Arial"/>
              </w:rPr>
              <w:t>following the biodiversity assessments which will only occur in 2028/29.</w:t>
            </w:r>
          </w:p>
        </w:tc>
      </w:tr>
      <w:tr w:rsidR="00250515" w:rsidRPr="00741005" w14:paraId="10F33762" w14:textId="77777777" w:rsidTr="009363FB">
        <w:tc>
          <w:tcPr>
            <w:tcW w:w="993" w:type="dxa"/>
          </w:tcPr>
          <w:p w14:paraId="364FBE5D" w14:textId="77777777" w:rsidR="00250515" w:rsidRDefault="00250515" w:rsidP="009363FB">
            <w:pPr>
              <w:tabs>
                <w:tab w:val="left" w:pos="5461"/>
              </w:tabs>
              <w:spacing w:line="276" w:lineRule="auto"/>
              <w:rPr>
                <w:rFonts w:ascii="Arial" w:hAnsi="Arial" w:cs="Arial"/>
                <w:b/>
              </w:rPr>
            </w:pPr>
          </w:p>
        </w:tc>
        <w:tc>
          <w:tcPr>
            <w:tcW w:w="3402" w:type="dxa"/>
            <w:tcBorders>
              <w:right w:val="single" w:sz="4" w:space="0" w:color="auto"/>
            </w:tcBorders>
          </w:tcPr>
          <w:p w14:paraId="2C46BC85" w14:textId="77777777" w:rsidR="00250515" w:rsidRPr="00741005" w:rsidRDefault="00250515" w:rsidP="009363FB">
            <w:pPr>
              <w:rPr>
                <w:rFonts w:ascii="Arial" w:hAnsi="Arial" w:cs="Arial"/>
              </w:rPr>
            </w:pPr>
          </w:p>
        </w:tc>
        <w:tc>
          <w:tcPr>
            <w:tcW w:w="4626" w:type="dxa"/>
            <w:tcBorders>
              <w:left w:val="single" w:sz="4" w:space="0" w:color="auto"/>
            </w:tcBorders>
          </w:tcPr>
          <w:p w14:paraId="30BAFFC7" w14:textId="77777777" w:rsidR="00250515" w:rsidRDefault="00250515" w:rsidP="009363FB">
            <w:pPr>
              <w:tabs>
                <w:tab w:val="left" w:pos="5461"/>
              </w:tabs>
              <w:spacing w:line="276" w:lineRule="auto"/>
              <w:rPr>
                <w:rFonts w:ascii="Arial" w:hAnsi="Arial" w:cs="Arial"/>
              </w:rPr>
            </w:pPr>
          </w:p>
        </w:tc>
      </w:tr>
      <w:tr w:rsidR="00250515" w:rsidRPr="00741005" w14:paraId="557AC2AA" w14:textId="77777777" w:rsidTr="009363FB">
        <w:tc>
          <w:tcPr>
            <w:tcW w:w="993" w:type="dxa"/>
          </w:tcPr>
          <w:p w14:paraId="5DA06605" w14:textId="77777777" w:rsidR="00250515" w:rsidRDefault="00250515" w:rsidP="009363FB">
            <w:pPr>
              <w:tabs>
                <w:tab w:val="left" w:pos="5461"/>
              </w:tabs>
              <w:spacing w:line="276" w:lineRule="auto"/>
              <w:rPr>
                <w:rFonts w:ascii="Arial" w:hAnsi="Arial" w:cs="Arial"/>
                <w:b/>
              </w:rPr>
            </w:pPr>
            <w:r>
              <w:rPr>
                <w:rFonts w:ascii="Arial" w:hAnsi="Arial" w:cs="Arial"/>
                <w:b/>
              </w:rPr>
              <w:t>6.5</w:t>
            </w:r>
          </w:p>
        </w:tc>
        <w:tc>
          <w:tcPr>
            <w:tcW w:w="3402" w:type="dxa"/>
            <w:tcBorders>
              <w:right w:val="single" w:sz="4" w:space="0" w:color="auto"/>
            </w:tcBorders>
          </w:tcPr>
          <w:p w14:paraId="6D76A93A" w14:textId="77777777" w:rsidR="00250515" w:rsidRPr="00741005" w:rsidRDefault="00250515" w:rsidP="009363FB">
            <w:pPr>
              <w:spacing w:after="160" w:line="259" w:lineRule="auto"/>
              <w:contextualSpacing/>
              <w:rPr>
                <w:rFonts w:ascii="Arial" w:hAnsi="Arial" w:cs="Arial"/>
              </w:rPr>
            </w:pPr>
            <w:r>
              <w:rPr>
                <w:rFonts w:ascii="Arial" w:hAnsi="Arial" w:cs="Arial"/>
              </w:rPr>
              <w:t>T</w:t>
            </w:r>
            <w:r w:rsidRPr="00741005">
              <w:rPr>
                <w:rFonts w:ascii="Arial" w:hAnsi="Arial" w:cs="Arial"/>
              </w:rPr>
              <w:t xml:space="preserve">o resurface paths at Ousebank </w:t>
            </w:r>
          </w:p>
          <w:p w14:paraId="7C4706F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Gardens at a cost of </w:t>
            </w:r>
          </w:p>
          <w:p w14:paraId="4BE3E78F"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approximately £15,000. </w:t>
            </w:r>
          </w:p>
          <w:p w14:paraId="01373617" w14:textId="77777777" w:rsidR="00250515" w:rsidRPr="00741005" w:rsidRDefault="00250515" w:rsidP="009363FB">
            <w:pPr>
              <w:contextualSpacing/>
              <w:rPr>
                <w:rFonts w:ascii="Arial" w:hAnsi="Arial" w:cs="Arial"/>
              </w:rPr>
            </w:pPr>
          </w:p>
        </w:tc>
        <w:tc>
          <w:tcPr>
            <w:tcW w:w="4626" w:type="dxa"/>
            <w:tcBorders>
              <w:left w:val="single" w:sz="4" w:space="0" w:color="auto"/>
            </w:tcBorders>
          </w:tcPr>
          <w:p w14:paraId="3E22BB5D" w14:textId="77777777" w:rsidR="00250515" w:rsidRPr="00594159" w:rsidRDefault="00250515" w:rsidP="009363FB">
            <w:pPr>
              <w:rPr>
                <w:rFonts w:ascii="Arial" w:hAnsi="Arial" w:cs="Arial"/>
                <w:bCs/>
              </w:rPr>
            </w:pPr>
            <w:r w:rsidRPr="00594159">
              <w:rPr>
                <w:rFonts w:ascii="Arial" w:hAnsi="Arial" w:cs="Arial"/>
              </w:rPr>
              <w:t>T</w:t>
            </w:r>
            <w:r>
              <w:rPr>
                <w:rFonts w:ascii="Arial" w:hAnsi="Arial" w:cs="Arial"/>
              </w:rPr>
              <w:t>his was</w:t>
            </w:r>
            <w:r w:rsidRPr="00594159">
              <w:rPr>
                <w:rFonts w:ascii="Arial" w:hAnsi="Arial" w:cs="Arial"/>
              </w:rPr>
              <w:t xml:space="preserve"> included in the Life Cycle Plan in 2028/29.</w:t>
            </w:r>
          </w:p>
        </w:tc>
      </w:tr>
    </w:tbl>
    <w:p w14:paraId="2770DC10" w14:textId="79BDF9AD" w:rsidR="00250515" w:rsidRDefault="00250515" w:rsidP="00250515">
      <w:pPr>
        <w:tabs>
          <w:tab w:val="left" w:pos="5461"/>
        </w:tabs>
        <w:spacing w:line="276" w:lineRule="auto"/>
        <w:rPr>
          <w:rFonts w:ascii="Arial" w:hAnsi="Arial" w:cs="Arial"/>
          <w:b/>
        </w:rPr>
      </w:pPr>
      <w:r w:rsidRPr="00741005">
        <w:rPr>
          <w:rFonts w:ascii="Arial" w:hAnsi="Arial" w:cs="Arial"/>
          <w:b/>
        </w:rPr>
        <w:t xml:space="preserve">ITEM </w:t>
      </w:r>
      <w:r>
        <w:rPr>
          <w:rFonts w:ascii="Arial" w:hAnsi="Arial" w:cs="Arial"/>
          <w:b/>
        </w:rPr>
        <w:t xml:space="preserve">7 </w:t>
      </w:r>
      <w:r w:rsidR="003D2B5F">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sidRPr="00741005">
        <w:rPr>
          <w:rFonts w:ascii="Arial" w:hAnsi="Arial" w:cs="Arial"/>
          <w:b/>
        </w:rPr>
        <w:t>BURY COMMON AND MEADOW LONG TERM</w:t>
      </w:r>
    </w:p>
    <w:p w14:paraId="29912ED9" w14:textId="77777777" w:rsidR="003D2B5F" w:rsidRPr="00741005" w:rsidRDefault="003D2B5F" w:rsidP="00250515">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6"/>
        <w:gridCol w:w="3449"/>
        <w:gridCol w:w="4631"/>
      </w:tblGrid>
      <w:tr w:rsidR="00250515" w:rsidRPr="00741005" w14:paraId="05960DDD" w14:textId="77777777" w:rsidTr="009363FB">
        <w:tc>
          <w:tcPr>
            <w:tcW w:w="946" w:type="dxa"/>
          </w:tcPr>
          <w:p w14:paraId="2FB71B2B" w14:textId="77777777" w:rsidR="00250515" w:rsidRPr="00741005" w:rsidRDefault="00250515" w:rsidP="009363FB">
            <w:pPr>
              <w:tabs>
                <w:tab w:val="left" w:pos="5461"/>
              </w:tabs>
              <w:spacing w:line="276" w:lineRule="auto"/>
              <w:rPr>
                <w:rFonts w:ascii="Arial" w:hAnsi="Arial" w:cs="Arial"/>
                <w:b/>
              </w:rPr>
            </w:pPr>
            <w:r>
              <w:rPr>
                <w:rFonts w:ascii="Arial" w:hAnsi="Arial" w:cs="Arial"/>
                <w:b/>
              </w:rPr>
              <w:t>7</w:t>
            </w:r>
            <w:r w:rsidRPr="00741005">
              <w:rPr>
                <w:rFonts w:ascii="Arial" w:hAnsi="Arial" w:cs="Arial"/>
                <w:b/>
              </w:rPr>
              <w:t>.1</w:t>
            </w:r>
          </w:p>
        </w:tc>
        <w:tc>
          <w:tcPr>
            <w:tcW w:w="3449" w:type="dxa"/>
            <w:tcBorders>
              <w:right w:val="single" w:sz="4" w:space="0" w:color="auto"/>
            </w:tcBorders>
          </w:tcPr>
          <w:p w14:paraId="1E9A13C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use the 2</w:t>
            </w:r>
            <w:r w:rsidRPr="00741005">
              <w:rPr>
                <w:rFonts w:ascii="Arial" w:hAnsi="Arial" w:cs="Arial"/>
                <w:vertAlign w:val="superscript"/>
              </w:rPr>
              <w:t>nd</w:t>
            </w:r>
            <w:r w:rsidRPr="00741005">
              <w:rPr>
                <w:rFonts w:ascii="Arial" w:hAnsi="Arial" w:cs="Arial"/>
              </w:rPr>
              <w:t xml:space="preserve"> Habitat Survey and recommendation arising from it to improve the biodiversity of Bury Common, after the Economic &amp; Services Working Group has obtained a new Higher Tier agreement with the Rural Payments Agency. </w:t>
            </w:r>
          </w:p>
          <w:p w14:paraId="17F61E0D"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161F99A3" w14:textId="70242CB5" w:rsidR="00250515" w:rsidRDefault="00250515" w:rsidP="009363FB">
            <w:pPr>
              <w:tabs>
                <w:tab w:val="left" w:pos="5461"/>
              </w:tabs>
              <w:spacing w:line="276" w:lineRule="auto"/>
              <w:rPr>
                <w:rFonts w:ascii="Arial" w:hAnsi="Arial" w:cs="Arial"/>
                <w:color w:val="FF0000"/>
              </w:rPr>
            </w:pPr>
            <w:r>
              <w:rPr>
                <w:rFonts w:ascii="Arial" w:hAnsi="Arial" w:cs="Arial"/>
              </w:rPr>
              <w:t>T</w:t>
            </w:r>
            <w:r w:rsidRPr="00413EA6">
              <w:rPr>
                <w:rFonts w:ascii="Arial" w:hAnsi="Arial" w:cs="Arial"/>
              </w:rPr>
              <w:t xml:space="preserve">he Rural Payments agency </w:t>
            </w:r>
            <w:r>
              <w:rPr>
                <w:rFonts w:ascii="Arial" w:hAnsi="Arial" w:cs="Arial"/>
              </w:rPr>
              <w:t xml:space="preserve">have not yet set clear </w:t>
            </w:r>
            <w:r w:rsidRPr="00413EA6">
              <w:rPr>
                <w:rFonts w:ascii="Arial" w:hAnsi="Arial" w:cs="Arial"/>
              </w:rPr>
              <w:t>criteria for the enhanced tier of funding for 2025</w:t>
            </w:r>
            <w:r>
              <w:rPr>
                <w:rFonts w:ascii="Arial" w:hAnsi="Arial" w:cs="Arial"/>
              </w:rPr>
              <w:t xml:space="preserve"> over and above what has currently been agreed</w:t>
            </w:r>
            <w:r w:rsidRPr="00413EA6">
              <w:rPr>
                <w:rFonts w:ascii="Arial" w:hAnsi="Arial" w:cs="Arial"/>
              </w:rPr>
              <w:t>.</w:t>
            </w:r>
            <w:r>
              <w:rPr>
                <w:rFonts w:ascii="Arial" w:hAnsi="Arial" w:cs="Arial"/>
              </w:rPr>
              <w:t xml:space="preserve"> It is hoped the new criteria will be set by the summer of 2025.</w:t>
            </w:r>
            <w:r w:rsidRPr="00413EA6">
              <w:rPr>
                <w:rFonts w:ascii="Arial" w:hAnsi="Arial" w:cs="Arial"/>
              </w:rPr>
              <w:t xml:space="preserve">  </w:t>
            </w:r>
            <w:r w:rsidR="00714CA9" w:rsidRPr="00714CA9">
              <w:rPr>
                <w:rFonts w:ascii="Arial" w:hAnsi="Arial" w:cs="Arial"/>
                <w:color w:val="FF0000"/>
              </w:rPr>
              <w:t xml:space="preserve">Update: The </w:t>
            </w:r>
            <w:r w:rsidR="00714CA9">
              <w:rPr>
                <w:rFonts w:ascii="Arial" w:hAnsi="Arial" w:cs="Arial"/>
                <w:color w:val="FF0000"/>
              </w:rPr>
              <w:t xml:space="preserve">Bury Commoners agreed for the excess water on the common </w:t>
            </w:r>
            <w:r w:rsidR="00DA3820">
              <w:rPr>
                <w:rFonts w:ascii="Arial" w:hAnsi="Arial" w:cs="Arial"/>
                <w:color w:val="FF0000"/>
              </w:rPr>
              <w:t xml:space="preserve">near the scheduled monument </w:t>
            </w:r>
            <w:r w:rsidR="00714CA9">
              <w:rPr>
                <w:rFonts w:ascii="Arial" w:hAnsi="Arial" w:cs="Arial"/>
                <w:color w:val="FF0000"/>
              </w:rPr>
              <w:t>to be monitored</w:t>
            </w:r>
            <w:r w:rsidR="00DA3820">
              <w:rPr>
                <w:rFonts w:ascii="Arial" w:hAnsi="Arial" w:cs="Arial"/>
                <w:color w:val="FF0000"/>
              </w:rPr>
              <w:t xml:space="preserve"> for a year, as it may simply be caused by an exceptionally </w:t>
            </w:r>
            <w:proofErr w:type="gramStart"/>
            <w:r w:rsidR="00DA3820">
              <w:rPr>
                <w:rFonts w:ascii="Arial" w:hAnsi="Arial" w:cs="Arial"/>
                <w:color w:val="FF0000"/>
              </w:rPr>
              <w:t xml:space="preserve">high </w:t>
            </w:r>
            <w:r w:rsidR="00714CA9">
              <w:rPr>
                <w:rFonts w:ascii="Arial" w:hAnsi="Arial" w:cs="Arial"/>
                <w:color w:val="FF0000"/>
              </w:rPr>
              <w:t>water</w:t>
            </w:r>
            <w:proofErr w:type="gramEnd"/>
            <w:r w:rsidR="00714CA9">
              <w:rPr>
                <w:rFonts w:ascii="Arial" w:hAnsi="Arial" w:cs="Arial"/>
                <w:color w:val="FF0000"/>
              </w:rPr>
              <w:t xml:space="preserve"> table</w:t>
            </w:r>
            <w:r w:rsidR="00DA3820">
              <w:rPr>
                <w:rFonts w:ascii="Arial" w:hAnsi="Arial" w:cs="Arial"/>
                <w:color w:val="FF0000"/>
              </w:rPr>
              <w:t xml:space="preserve"> at this time. The matter will be </w:t>
            </w:r>
            <w:r w:rsidR="00714CA9">
              <w:rPr>
                <w:rFonts w:ascii="Arial" w:hAnsi="Arial" w:cs="Arial"/>
                <w:color w:val="FF0000"/>
              </w:rPr>
              <w:t>revisit</w:t>
            </w:r>
            <w:r w:rsidR="00DA3820">
              <w:rPr>
                <w:rFonts w:ascii="Arial" w:hAnsi="Arial" w:cs="Arial"/>
                <w:color w:val="FF0000"/>
              </w:rPr>
              <w:t>ed</w:t>
            </w:r>
            <w:r w:rsidR="00714CA9">
              <w:rPr>
                <w:rFonts w:ascii="Arial" w:hAnsi="Arial" w:cs="Arial"/>
                <w:color w:val="FF0000"/>
              </w:rPr>
              <w:t xml:space="preserve"> in 2026</w:t>
            </w:r>
            <w:r w:rsidR="00DA3820">
              <w:rPr>
                <w:rFonts w:ascii="Arial" w:hAnsi="Arial" w:cs="Arial"/>
                <w:color w:val="FF0000"/>
              </w:rPr>
              <w:t xml:space="preserve"> and at that stage if there is no improvement, consideration will be given to another wet/dry balancing pond. </w:t>
            </w:r>
          </w:p>
          <w:p w14:paraId="1CBBB8FE" w14:textId="08896A6E" w:rsidR="00714CA9" w:rsidRDefault="00714CA9" w:rsidP="009363FB">
            <w:pPr>
              <w:tabs>
                <w:tab w:val="left" w:pos="5461"/>
              </w:tabs>
              <w:spacing w:line="276" w:lineRule="auto"/>
              <w:rPr>
                <w:rFonts w:ascii="Arial" w:hAnsi="Arial" w:cs="Arial"/>
                <w:color w:val="FF0000"/>
              </w:rPr>
            </w:pPr>
            <w:r>
              <w:rPr>
                <w:rFonts w:ascii="Arial" w:hAnsi="Arial" w:cs="Arial"/>
                <w:color w:val="FF0000"/>
              </w:rPr>
              <w:lastRenderedPageBreak/>
              <w:t xml:space="preserve">The Property Officer will complete a report for the April meeting regarding the condition of the bridge on the </w:t>
            </w:r>
            <w:r w:rsidR="00602A74">
              <w:rPr>
                <w:rFonts w:ascii="Arial" w:hAnsi="Arial" w:cs="Arial"/>
                <w:color w:val="FF0000"/>
              </w:rPr>
              <w:t xml:space="preserve">far right of the </w:t>
            </w:r>
            <w:proofErr w:type="spellStart"/>
            <w:r>
              <w:rPr>
                <w:rFonts w:ascii="Arial" w:hAnsi="Arial" w:cs="Arial"/>
                <w:color w:val="FF0000"/>
              </w:rPr>
              <w:t>Meadow</w:t>
            </w:r>
            <w:r w:rsidR="00DA3820">
              <w:rPr>
                <w:rFonts w:ascii="Arial" w:hAnsi="Arial" w:cs="Arial"/>
                <w:color w:val="FF0000"/>
              </w:rPr>
              <w:t>,and</w:t>
            </w:r>
            <w:proofErr w:type="spellEnd"/>
            <w:r w:rsidR="00DA3820">
              <w:rPr>
                <w:rFonts w:ascii="Arial" w:hAnsi="Arial" w:cs="Arial"/>
                <w:color w:val="FF0000"/>
              </w:rPr>
              <w:t xml:space="preserve"> the risks of doing nothing.</w:t>
            </w:r>
            <w:r>
              <w:rPr>
                <w:rFonts w:ascii="Arial" w:hAnsi="Arial" w:cs="Arial"/>
                <w:color w:val="FF0000"/>
              </w:rPr>
              <w:t xml:space="preserve"> </w:t>
            </w:r>
            <w:r w:rsidR="00602A74">
              <w:rPr>
                <w:rFonts w:ascii="Arial" w:hAnsi="Arial" w:cs="Arial"/>
                <w:color w:val="FF0000"/>
              </w:rPr>
              <w:t>To include</w:t>
            </w:r>
            <w:r>
              <w:rPr>
                <w:rFonts w:ascii="Arial" w:hAnsi="Arial" w:cs="Arial"/>
                <w:color w:val="FF0000"/>
              </w:rPr>
              <w:t xml:space="preserve"> information on previous repairs and current condition</w:t>
            </w:r>
            <w:r w:rsidR="00602A74">
              <w:rPr>
                <w:rFonts w:ascii="Arial" w:hAnsi="Arial" w:cs="Arial"/>
                <w:color w:val="FF0000"/>
              </w:rPr>
              <w:t xml:space="preserve"> and options to replace or remove.</w:t>
            </w:r>
          </w:p>
          <w:p w14:paraId="57EBA141" w14:textId="127C9653" w:rsidR="00714CA9" w:rsidRPr="00413EA6" w:rsidRDefault="00714CA9" w:rsidP="009363FB">
            <w:pPr>
              <w:tabs>
                <w:tab w:val="left" w:pos="5461"/>
              </w:tabs>
              <w:spacing w:line="276" w:lineRule="auto"/>
              <w:rPr>
                <w:rFonts w:ascii="Arial" w:hAnsi="Arial" w:cs="Arial"/>
                <w:bCs/>
              </w:rPr>
            </w:pPr>
          </w:p>
        </w:tc>
      </w:tr>
    </w:tbl>
    <w:p w14:paraId="17DA1C52" w14:textId="77777777" w:rsidR="00602A74" w:rsidRDefault="00602A74" w:rsidP="00250515">
      <w:pPr>
        <w:tabs>
          <w:tab w:val="left" w:pos="5461"/>
        </w:tabs>
        <w:spacing w:line="276" w:lineRule="auto"/>
        <w:rPr>
          <w:rFonts w:ascii="Arial" w:hAnsi="Arial" w:cs="Arial"/>
          <w:b/>
        </w:rPr>
      </w:pPr>
    </w:p>
    <w:p w14:paraId="4F347566" w14:textId="77777777" w:rsidR="00602A74" w:rsidRDefault="00602A74" w:rsidP="00250515">
      <w:pPr>
        <w:tabs>
          <w:tab w:val="left" w:pos="5461"/>
        </w:tabs>
        <w:spacing w:line="276" w:lineRule="auto"/>
        <w:rPr>
          <w:rFonts w:ascii="Arial" w:hAnsi="Arial" w:cs="Arial"/>
          <w:b/>
        </w:rPr>
      </w:pPr>
    </w:p>
    <w:p w14:paraId="564B2A43" w14:textId="257D33AF" w:rsidR="00B16AA6"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8</w:t>
      </w:r>
      <w:r w:rsidRPr="00741005">
        <w:rPr>
          <w:rFonts w:ascii="Arial" w:hAnsi="Arial" w:cs="Arial"/>
          <w:b/>
        </w:rPr>
        <w:t xml:space="preserve"> </w:t>
      </w:r>
      <w:r w:rsidR="00714CA9">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POLICE STATION SITE</w:t>
      </w:r>
    </w:p>
    <w:p w14:paraId="3FAB6E32" w14:textId="77777777" w:rsidR="00602A74" w:rsidRDefault="00602A74" w:rsidP="00250515">
      <w:pPr>
        <w:tabs>
          <w:tab w:val="left" w:pos="5461"/>
        </w:tabs>
        <w:spacing w:line="276" w:lineRule="auto"/>
        <w:rPr>
          <w:rFonts w:ascii="Arial" w:hAnsi="Arial" w:cs="Arial"/>
          <w:b/>
          <w:bCs/>
        </w:rPr>
      </w:pPr>
    </w:p>
    <w:p w14:paraId="422510AD" w14:textId="77777777" w:rsidR="00714CA9" w:rsidRDefault="00714CA9"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
        <w:gridCol w:w="266"/>
        <w:gridCol w:w="3184"/>
        <w:gridCol w:w="4631"/>
      </w:tblGrid>
      <w:tr w:rsidR="00250515" w:rsidRPr="00741005" w14:paraId="439187E3" w14:textId="77777777" w:rsidTr="009363FB">
        <w:tc>
          <w:tcPr>
            <w:tcW w:w="945" w:type="dxa"/>
          </w:tcPr>
          <w:p w14:paraId="241BD993" w14:textId="77777777" w:rsidR="00250515" w:rsidRPr="00741005" w:rsidRDefault="00250515" w:rsidP="009363FB">
            <w:pPr>
              <w:tabs>
                <w:tab w:val="left" w:pos="5461"/>
              </w:tabs>
              <w:spacing w:line="276" w:lineRule="auto"/>
              <w:rPr>
                <w:rFonts w:ascii="Arial" w:hAnsi="Arial" w:cs="Arial"/>
                <w:b/>
              </w:rPr>
            </w:pPr>
            <w:r>
              <w:rPr>
                <w:rFonts w:ascii="Arial" w:hAnsi="Arial" w:cs="Arial"/>
                <w:b/>
              </w:rPr>
              <w:t>8</w:t>
            </w:r>
            <w:r w:rsidRPr="00741005">
              <w:rPr>
                <w:rFonts w:ascii="Arial" w:hAnsi="Arial" w:cs="Arial"/>
                <w:b/>
              </w:rPr>
              <w:t>.1</w:t>
            </w:r>
          </w:p>
        </w:tc>
        <w:tc>
          <w:tcPr>
            <w:tcW w:w="3450" w:type="dxa"/>
            <w:gridSpan w:val="2"/>
            <w:tcBorders>
              <w:right w:val="single" w:sz="4" w:space="0" w:color="auto"/>
            </w:tcBorders>
          </w:tcPr>
          <w:p w14:paraId="5B76B005" w14:textId="77777777" w:rsidR="00250515" w:rsidRDefault="00250515" w:rsidP="009363FB">
            <w:pPr>
              <w:spacing w:after="160" w:line="259" w:lineRule="auto"/>
              <w:contextualSpacing/>
              <w:rPr>
                <w:rFonts w:ascii="Arial" w:hAnsi="Arial" w:cs="Arial"/>
              </w:rPr>
            </w:pPr>
            <w:r w:rsidRPr="00741005">
              <w:rPr>
                <w:rFonts w:ascii="Arial" w:hAnsi="Arial" w:cs="Arial"/>
              </w:rPr>
              <w:t>To establish a phased approach of works required at the Police Station site by July 2024.</w:t>
            </w:r>
          </w:p>
          <w:p w14:paraId="734BA4ED" w14:textId="77777777" w:rsidR="00250515" w:rsidRDefault="00250515" w:rsidP="009363FB">
            <w:pPr>
              <w:spacing w:after="160" w:line="259" w:lineRule="auto"/>
              <w:contextualSpacing/>
              <w:rPr>
                <w:rFonts w:ascii="Arial" w:hAnsi="Arial" w:cs="Arial"/>
              </w:rPr>
            </w:pPr>
          </w:p>
          <w:p w14:paraId="380314A1"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14495866" w14:textId="77777777" w:rsidR="00250515" w:rsidRPr="00157955" w:rsidRDefault="00714CA9" w:rsidP="009363FB">
            <w:pPr>
              <w:tabs>
                <w:tab w:val="left" w:pos="5461"/>
              </w:tabs>
              <w:spacing w:line="276" w:lineRule="auto"/>
              <w:rPr>
                <w:rFonts w:ascii="Arial" w:hAnsi="Arial" w:cs="Arial"/>
                <w:bCs/>
                <w:color w:val="FF0000"/>
              </w:rPr>
            </w:pPr>
            <w:r>
              <w:rPr>
                <w:rFonts w:ascii="Arial" w:hAnsi="Arial" w:cs="Arial"/>
                <w:bCs/>
                <w:color w:val="000000" w:themeColor="text1"/>
              </w:rPr>
              <w:t xml:space="preserve">This can only take place once a quantity survey is completed. The quantity survey must await the results of the HLF bid.  </w:t>
            </w:r>
            <w:r w:rsidRPr="00157955">
              <w:rPr>
                <w:rFonts w:ascii="Arial" w:hAnsi="Arial" w:cs="Arial"/>
                <w:bCs/>
                <w:color w:val="FF0000"/>
              </w:rPr>
              <w:t>To comply with the unoccupied insurance requirements all combustible materials have been removed.</w:t>
            </w:r>
          </w:p>
          <w:p w14:paraId="5B4E70CB" w14:textId="516F3972" w:rsidR="00157955" w:rsidRDefault="00157955" w:rsidP="009363FB">
            <w:pPr>
              <w:tabs>
                <w:tab w:val="left" w:pos="5461"/>
              </w:tabs>
              <w:spacing w:line="276" w:lineRule="auto"/>
              <w:rPr>
                <w:rFonts w:ascii="Arial" w:hAnsi="Arial" w:cs="Arial"/>
                <w:bCs/>
                <w:color w:val="FF0000"/>
              </w:rPr>
            </w:pPr>
            <w:r w:rsidRPr="00157955">
              <w:rPr>
                <w:rFonts w:ascii="Arial" w:hAnsi="Arial" w:cs="Arial"/>
                <w:bCs/>
                <w:color w:val="FF0000"/>
              </w:rPr>
              <w:t>Update</w:t>
            </w:r>
            <w:r>
              <w:rPr>
                <w:rFonts w:ascii="Arial" w:hAnsi="Arial" w:cs="Arial"/>
                <w:bCs/>
                <w:color w:val="FF0000"/>
              </w:rPr>
              <w:t xml:space="preserve">: Old </w:t>
            </w:r>
            <w:r w:rsidR="00DA3820">
              <w:rPr>
                <w:rFonts w:ascii="Arial" w:hAnsi="Arial" w:cs="Arial"/>
                <w:bCs/>
                <w:color w:val="FF0000"/>
              </w:rPr>
              <w:t xml:space="preserve">Police Station </w:t>
            </w:r>
            <w:r>
              <w:rPr>
                <w:rFonts w:ascii="Arial" w:hAnsi="Arial" w:cs="Arial"/>
                <w:bCs/>
                <w:color w:val="FF0000"/>
              </w:rPr>
              <w:t>signage to be removed</w:t>
            </w:r>
            <w:r w:rsidR="00602A74">
              <w:rPr>
                <w:rFonts w:ascii="Arial" w:hAnsi="Arial" w:cs="Arial"/>
                <w:bCs/>
                <w:color w:val="FF0000"/>
              </w:rPr>
              <w:t xml:space="preserve">. </w:t>
            </w:r>
            <w:r w:rsidR="00DA3820">
              <w:rPr>
                <w:rFonts w:ascii="Arial" w:hAnsi="Arial" w:cs="Arial"/>
                <w:bCs/>
                <w:color w:val="FF0000"/>
              </w:rPr>
              <w:t>A n</w:t>
            </w:r>
            <w:r w:rsidR="00602A74">
              <w:rPr>
                <w:rFonts w:ascii="Arial" w:hAnsi="Arial" w:cs="Arial"/>
                <w:bCs/>
                <w:color w:val="FF0000"/>
              </w:rPr>
              <w:t xml:space="preserve">ew </w:t>
            </w:r>
            <w:r w:rsidR="001C14FA">
              <w:rPr>
                <w:rFonts w:ascii="Arial" w:hAnsi="Arial" w:cs="Arial"/>
                <w:bCs/>
                <w:color w:val="FF0000"/>
              </w:rPr>
              <w:t>sign</w:t>
            </w:r>
            <w:r w:rsidR="00DA3820">
              <w:rPr>
                <w:rFonts w:ascii="Arial" w:hAnsi="Arial" w:cs="Arial"/>
                <w:bCs/>
                <w:color w:val="FF0000"/>
              </w:rPr>
              <w:t xml:space="preserve"> </w:t>
            </w:r>
            <w:r w:rsidR="001C14FA">
              <w:rPr>
                <w:rFonts w:ascii="Arial" w:hAnsi="Arial" w:cs="Arial"/>
                <w:bCs/>
                <w:color w:val="FF0000"/>
              </w:rPr>
              <w:t>confirm</w:t>
            </w:r>
            <w:r w:rsidR="00DA3820">
              <w:rPr>
                <w:rFonts w:ascii="Arial" w:hAnsi="Arial" w:cs="Arial"/>
                <w:bCs/>
                <w:color w:val="FF0000"/>
              </w:rPr>
              <w:t>ing</w:t>
            </w:r>
            <w:r w:rsidR="001C14FA">
              <w:rPr>
                <w:rFonts w:ascii="Arial" w:hAnsi="Arial" w:cs="Arial"/>
                <w:bCs/>
                <w:color w:val="FF0000"/>
              </w:rPr>
              <w:t xml:space="preserve"> that the building is now owned by NPTC and that there will be a refurbishment programme in due course</w:t>
            </w:r>
            <w:r w:rsidR="00DA3820">
              <w:rPr>
                <w:rFonts w:ascii="Arial" w:hAnsi="Arial" w:cs="Arial"/>
                <w:bCs/>
                <w:color w:val="FF0000"/>
              </w:rPr>
              <w:t xml:space="preserve"> has been placed on the front door of the building. </w:t>
            </w:r>
          </w:p>
          <w:p w14:paraId="37A156F3" w14:textId="6987D8E7" w:rsidR="00157955" w:rsidRPr="00157955" w:rsidRDefault="00157955" w:rsidP="009363FB">
            <w:pPr>
              <w:tabs>
                <w:tab w:val="left" w:pos="5461"/>
              </w:tabs>
              <w:spacing w:line="276" w:lineRule="auto"/>
              <w:rPr>
                <w:rFonts w:ascii="Arial" w:hAnsi="Arial" w:cs="Arial"/>
                <w:bCs/>
                <w:color w:val="FF0000"/>
              </w:rPr>
            </w:pPr>
          </w:p>
        </w:tc>
      </w:tr>
      <w:tr w:rsidR="00250515" w:rsidRPr="00741005" w14:paraId="1BC59294" w14:textId="77777777" w:rsidTr="009363FB">
        <w:tc>
          <w:tcPr>
            <w:tcW w:w="945" w:type="dxa"/>
          </w:tcPr>
          <w:p w14:paraId="4116E09D" w14:textId="77777777" w:rsidR="00250515" w:rsidRPr="00741005" w:rsidRDefault="00250515" w:rsidP="009363FB">
            <w:pPr>
              <w:tabs>
                <w:tab w:val="left" w:pos="5461"/>
              </w:tabs>
              <w:spacing w:line="276" w:lineRule="auto"/>
              <w:rPr>
                <w:rFonts w:ascii="Arial" w:hAnsi="Arial" w:cs="Arial"/>
                <w:b/>
              </w:rPr>
            </w:pPr>
            <w:r>
              <w:rPr>
                <w:rFonts w:ascii="Arial" w:hAnsi="Arial" w:cs="Arial"/>
                <w:b/>
              </w:rPr>
              <w:t>8.2</w:t>
            </w:r>
          </w:p>
        </w:tc>
        <w:tc>
          <w:tcPr>
            <w:tcW w:w="3450" w:type="dxa"/>
            <w:gridSpan w:val="2"/>
            <w:tcBorders>
              <w:right w:val="single" w:sz="4" w:space="0" w:color="auto"/>
            </w:tcBorders>
          </w:tcPr>
          <w:p w14:paraId="25B3B603" w14:textId="77777777" w:rsidR="00250515" w:rsidRDefault="00250515" w:rsidP="009363FB">
            <w:pPr>
              <w:tabs>
                <w:tab w:val="left" w:pos="5461"/>
              </w:tabs>
              <w:spacing w:line="276" w:lineRule="auto"/>
              <w:rPr>
                <w:rFonts w:ascii="Arial" w:hAnsi="Arial" w:cs="Arial"/>
                <w:bCs/>
              </w:rPr>
            </w:pPr>
            <w:r w:rsidRPr="00741005">
              <w:rPr>
                <w:rFonts w:ascii="Arial" w:hAnsi="Arial" w:cs="Arial"/>
                <w:bCs/>
              </w:rPr>
              <w:t>To complete the Police Station refurbishment with a view to moving Town Offices into site.</w:t>
            </w:r>
          </w:p>
          <w:p w14:paraId="7A5A55CC" w14:textId="77777777" w:rsidR="00250515" w:rsidRPr="00741005" w:rsidRDefault="00250515" w:rsidP="009363FB">
            <w:pPr>
              <w:tabs>
                <w:tab w:val="left" w:pos="5461"/>
              </w:tabs>
              <w:spacing w:line="276" w:lineRule="auto"/>
              <w:rPr>
                <w:rFonts w:ascii="Arial" w:hAnsi="Arial" w:cs="Arial"/>
                <w:b/>
              </w:rPr>
            </w:pPr>
          </w:p>
        </w:tc>
        <w:tc>
          <w:tcPr>
            <w:tcW w:w="4631" w:type="dxa"/>
            <w:tcBorders>
              <w:left w:val="single" w:sz="4" w:space="0" w:color="auto"/>
            </w:tcBorders>
          </w:tcPr>
          <w:p w14:paraId="769A629A" w14:textId="194D3B23" w:rsidR="00250515" w:rsidRPr="00413EA6" w:rsidRDefault="00250515" w:rsidP="009363FB">
            <w:pPr>
              <w:tabs>
                <w:tab w:val="left" w:pos="5461"/>
              </w:tabs>
              <w:spacing w:line="276" w:lineRule="auto"/>
              <w:rPr>
                <w:rFonts w:ascii="Arial" w:hAnsi="Arial" w:cs="Arial"/>
                <w:bCs/>
              </w:rPr>
            </w:pPr>
            <w:r>
              <w:rPr>
                <w:rFonts w:ascii="Arial" w:hAnsi="Arial" w:cs="Arial"/>
                <w:bCs/>
              </w:rPr>
              <w:t xml:space="preserve">The </w:t>
            </w:r>
            <w:r w:rsidRPr="00413EA6">
              <w:rPr>
                <w:rFonts w:ascii="Arial" w:hAnsi="Arial" w:cs="Arial"/>
                <w:bCs/>
              </w:rPr>
              <w:t xml:space="preserve">Policy and Finance </w:t>
            </w:r>
            <w:r>
              <w:rPr>
                <w:rFonts w:ascii="Arial" w:hAnsi="Arial" w:cs="Arial"/>
                <w:bCs/>
              </w:rPr>
              <w:t xml:space="preserve">Working Group </w:t>
            </w:r>
            <w:r w:rsidRPr="00413EA6">
              <w:rPr>
                <w:rFonts w:ascii="Arial" w:hAnsi="Arial" w:cs="Arial"/>
                <w:bCs/>
              </w:rPr>
              <w:t xml:space="preserve">has </w:t>
            </w:r>
            <w:r w:rsidR="001A6C22">
              <w:rPr>
                <w:rFonts w:ascii="Arial" w:hAnsi="Arial" w:cs="Arial"/>
                <w:bCs/>
              </w:rPr>
              <w:t>chosen a</w:t>
            </w:r>
            <w:r w:rsidRPr="00413EA6">
              <w:rPr>
                <w:rFonts w:ascii="Arial" w:hAnsi="Arial" w:cs="Arial"/>
                <w:bCs/>
              </w:rPr>
              <w:t xml:space="preserve"> QS </w:t>
            </w:r>
            <w:r w:rsidR="001A6C22">
              <w:rPr>
                <w:rFonts w:ascii="Arial" w:hAnsi="Arial" w:cs="Arial"/>
                <w:bCs/>
              </w:rPr>
              <w:t xml:space="preserve">for appointment once the results of the HLF bid are known, </w:t>
            </w:r>
            <w:r w:rsidRPr="00413EA6">
              <w:rPr>
                <w:rFonts w:ascii="Arial" w:hAnsi="Arial" w:cs="Arial"/>
                <w:bCs/>
              </w:rPr>
              <w:t xml:space="preserve">who will provide a breakdown of costs for each phase of the refurbishment </w:t>
            </w:r>
            <w:r>
              <w:rPr>
                <w:rFonts w:ascii="Arial" w:hAnsi="Arial" w:cs="Arial"/>
                <w:bCs/>
              </w:rPr>
              <w:t>late in April 2025.</w:t>
            </w:r>
          </w:p>
        </w:tc>
      </w:tr>
      <w:tr w:rsidR="00250515" w:rsidRPr="00741005" w14:paraId="399F7E22" w14:textId="77777777" w:rsidTr="009363FB">
        <w:tc>
          <w:tcPr>
            <w:tcW w:w="1211" w:type="dxa"/>
            <w:gridSpan w:val="2"/>
          </w:tcPr>
          <w:p w14:paraId="0594E926" w14:textId="77777777" w:rsidR="00250515" w:rsidRPr="00741005" w:rsidRDefault="00250515" w:rsidP="009363FB">
            <w:pPr>
              <w:tabs>
                <w:tab w:val="left" w:pos="5461"/>
              </w:tabs>
              <w:spacing w:line="276" w:lineRule="auto"/>
              <w:rPr>
                <w:rFonts w:ascii="Arial" w:hAnsi="Arial" w:cs="Arial"/>
                <w:b/>
              </w:rPr>
            </w:pPr>
          </w:p>
        </w:tc>
        <w:tc>
          <w:tcPr>
            <w:tcW w:w="3184" w:type="dxa"/>
          </w:tcPr>
          <w:p w14:paraId="3CC0FED1" w14:textId="77777777" w:rsidR="00250515" w:rsidRPr="00741005" w:rsidRDefault="00250515" w:rsidP="009363FB">
            <w:pPr>
              <w:tabs>
                <w:tab w:val="left" w:pos="5461"/>
              </w:tabs>
              <w:spacing w:line="276" w:lineRule="auto"/>
              <w:rPr>
                <w:rFonts w:ascii="Arial" w:hAnsi="Arial" w:cs="Arial"/>
                <w:b/>
              </w:rPr>
            </w:pPr>
          </w:p>
        </w:tc>
        <w:tc>
          <w:tcPr>
            <w:tcW w:w="4631" w:type="dxa"/>
            <w:tcBorders>
              <w:left w:val="nil"/>
            </w:tcBorders>
          </w:tcPr>
          <w:p w14:paraId="52FC719D" w14:textId="77777777" w:rsidR="00250515" w:rsidRPr="00413EA6" w:rsidRDefault="00250515" w:rsidP="009363FB">
            <w:pPr>
              <w:tabs>
                <w:tab w:val="left" w:pos="5461"/>
              </w:tabs>
              <w:spacing w:line="276" w:lineRule="auto"/>
              <w:rPr>
                <w:rFonts w:ascii="Arial" w:hAnsi="Arial" w:cs="Arial"/>
                <w:b/>
              </w:rPr>
            </w:pPr>
          </w:p>
        </w:tc>
      </w:tr>
    </w:tbl>
    <w:p w14:paraId="36B6BFFC" w14:textId="7A0F1906" w:rsidR="00250515" w:rsidRDefault="00250515" w:rsidP="00250515">
      <w:pPr>
        <w:tabs>
          <w:tab w:val="left" w:pos="5461"/>
        </w:tabs>
        <w:spacing w:line="276" w:lineRule="auto"/>
        <w:rPr>
          <w:rFonts w:ascii="Arial" w:hAnsi="Arial" w:cs="Arial"/>
          <w:b/>
          <w:bCs/>
        </w:rPr>
      </w:pPr>
      <w:r w:rsidRPr="00741005">
        <w:rPr>
          <w:rFonts w:ascii="Arial" w:hAnsi="Arial" w:cs="Arial"/>
          <w:b/>
        </w:rPr>
        <w:t xml:space="preserve">ITEM </w:t>
      </w:r>
      <w:r>
        <w:rPr>
          <w:rFonts w:ascii="Arial" w:hAnsi="Arial" w:cs="Arial"/>
          <w:b/>
        </w:rPr>
        <w:t>9</w:t>
      </w:r>
      <w:r w:rsidRPr="00741005">
        <w:rPr>
          <w:rFonts w:ascii="Arial" w:hAnsi="Arial" w:cs="Arial"/>
          <w:b/>
        </w:rPr>
        <w:t xml:space="preserve"> </w:t>
      </w:r>
      <w:r w:rsidR="00157955">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/PPM:</w:t>
      </w:r>
      <w:r>
        <w:rPr>
          <w:rFonts w:ascii="Arial" w:hAnsi="Arial" w:cs="Arial"/>
          <w:b/>
          <w:bCs/>
        </w:rPr>
        <w:t xml:space="preserve"> REDUCTION OF CARBON OUTPUT </w:t>
      </w:r>
    </w:p>
    <w:p w14:paraId="1289E8B2" w14:textId="77777777" w:rsidR="00157955" w:rsidRPr="008C429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0"/>
        <w:gridCol w:w="3214"/>
        <w:gridCol w:w="4862"/>
      </w:tblGrid>
      <w:tr w:rsidR="00250515" w:rsidRPr="00741005" w14:paraId="3735E518" w14:textId="77777777" w:rsidTr="009363FB">
        <w:tc>
          <w:tcPr>
            <w:tcW w:w="993" w:type="dxa"/>
          </w:tcPr>
          <w:p w14:paraId="1BEFF406"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1</w:t>
            </w:r>
          </w:p>
        </w:tc>
        <w:tc>
          <w:tcPr>
            <w:tcW w:w="3402" w:type="dxa"/>
            <w:tcBorders>
              <w:right w:val="single" w:sz="4" w:space="0" w:color="auto"/>
            </w:tcBorders>
          </w:tcPr>
          <w:p w14:paraId="5F715CF9"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Youth Club</w:t>
            </w:r>
          </w:p>
          <w:p w14:paraId="1B08B1A6"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3793E414" w14:textId="61A4AB02" w:rsidR="00250515" w:rsidRPr="00E8790B" w:rsidRDefault="004F01C5" w:rsidP="009363FB">
            <w:pPr>
              <w:tabs>
                <w:tab w:val="left" w:pos="5461"/>
              </w:tabs>
              <w:spacing w:line="276" w:lineRule="auto"/>
              <w:rPr>
                <w:rFonts w:ascii="Arial" w:hAnsi="Arial" w:cs="Arial"/>
                <w:bCs/>
              </w:rPr>
            </w:pPr>
            <w:r>
              <w:rPr>
                <w:rFonts w:ascii="Arial" w:hAnsi="Arial" w:cs="Arial"/>
                <w:bCs/>
              </w:rPr>
              <w:t>Objective complete</w:t>
            </w:r>
          </w:p>
          <w:p w14:paraId="3FA1A4A3" w14:textId="77777777" w:rsidR="00250515" w:rsidRPr="00E8790B" w:rsidRDefault="00250515" w:rsidP="009363FB">
            <w:pPr>
              <w:tabs>
                <w:tab w:val="left" w:pos="5461"/>
              </w:tabs>
              <w:spacing w:line="276" w:lineRule="auto"/>
              <w:rPr>
                <w:rFonts w:ascii="Arial" w:hAnsi="Arial" w:cs="Arial"/>
                <w:bCs/>
              </w:rPr>
            </w:pPr>
          </w:p>
        </w:tc>
      </w:tr>
      <w:tr w:rsidR="00250515" w:rsidRPr="00741005" w14:paraId="3536412F" w14:textId="77777777" w:rsidTr="009363FB">
        <w:tc>
          <w:tcPr>
            <w:tcW w:w="993" w:type="dxa"/>
          </w:tcPr>
          <w:p w14:paraId="29A2A86E" w14:textId="77777777" w:rsidR="00250515" w:rsidRPr="00741005" w:rsidRDefault="00250515" w:rsidP="009363FB">
            <w:pPr>
              <w:tabs>
                <w:tab w:val="left" w:pos="5461"/>
              </w:tabs>
              <w:spacing w:line="276" w:lineRule="auto"/>
              <w:rPr>
                <w:rFonts w:ascii="Arial" w:hAnsi="Arial" w:cs="Arial"/>
                <w:b/>
              </w:rPr>
            </w:pPr>
            <w:r>
              <w:rPr>
                <w:rFonts w:ascii="Arial" w:hAnsi="Arial" w:cs="Arial"/>
                <w:b/>
              </w:rPr>
              <w:t>9</w:t>
            </w:r>
            <w:r w:rsidRPr="00741005">
              <w:rPr>
                <w:rFonts w:ascii="Arial" w:hAnsi="Arial" w:cs="Arial"/>
                <w:b/>
              </w:rPr>
              <w:t>.</w:t>
            </w:r>
            <w:r>
              <w:rPr>
                <w:rFonts w:ascii="Arial" w:hAnsi="Arial" w:cs="Arial"/>
                <w:b/>
              </w:rPr>
              <w:t>2</w:t>
            </w:r>
          </w:p>
        </w:tc>
        <w:tc>
          <w:tcPr>
            <w:tcW w:w="3402" w:type="dxa"/>
            <w:tcBorders>
              <w:right w:val="single" w:sz="4" w:space="0" w:color="auto"/>
            </w:tcBorders>
          </w:tcPr>
          <w:p w14:paraId="60244E37"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complete works to install solar panels at Green Park Community Centre</w:t>
            </w:r>
          </w:p>
          <w:p w14:paraId="6BD96E0B"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0F5F8294" w14:textId="1B565F3C" w:rsidR="00250515" w:rsidRDefault="004F01C5" w:rsidP="009363FB">
            <w:pPr>
              <w:tabs>
                <w:tab w:val="left" w:pos="5461"/>
              </w:tabs>
              <w:spacing w:line="276" w:lineRule="auto"/>
              <w:rPr>
                <w:rFonts w:ascii="Arial" w:hAnsi="Arial" w:cs="Arial"/>
                <w:bCs/>
              </w:rPr>
            </w:pPr>
            <w:r>
              <w:rPr>
                <w:rFonts w:ascii="Arial" w:hAnsi="Arial" w:cs="Arial"/>
                <w:bCs/>
              </w:rPr>
              <w:t>Objective complete</w:t>
            </w:r>
          </w:p>
          <w:p w14:paraId="5E210E81" w14:textId="77777777" w:rsidR="00250515" w:rsidRPr="00E8790B" w:rsidRDefault="00250515" w:rsidP="009363FB">
            <w:pPr>
              <w:tabs>
                <w:tab w:val="left" w:pos="5461"/>
              </w:tabs>
              <w:spacing w:line="276" w:lineRule="auto"/>
              <w:rPr>
                <w:rFonts w:ascii="Arial" w:hAnsi="Arial" w:cs="Arial"/>
                <w:bCs/>
              </w:rPr>
            </w:pPr>
          </w:p>
        </w:tc>
      </w:tr>
    </w:tbl>
    <w:p w14:paraId="7D6F6523" w14:textId="2ACD70BD" w:rsidR="00250515" w:rsidRDefault="00250515" w:rsidP="00250515">
      <w:pPr>
        <w:tabs>
          <w:tab w:val="left" w:pos="5461"/>
        </w:tabs>
        <w:spacing w:line="276" w:lineRule="auto"/>
        <w:rPr>
          <w:rFonts w:ascii="Arial" w:hAnsi="Arial" w:cs="Arial"/>
          <w:b/>
          <w:bCs/>
        </w:rPr>
      </w:pPr>
      <w:r w:rsidRPr="00741005">
        <w:rPr>
          <w:rFonts w:ascii="Arial" w:hAnsi="Arial" w:cs="Arial"/>
          <w:b/>
        </w:rPr>
        <w:t>ITEM 1</w:t>
      </w:r>
      <w:r>
        <w:rPr>
          <w:rFonts w:ascii="Arial" w:hAnsi="Arial" w:cs="Arial"/>
          <w:b/>
        </w:rPr>
        <w:t>0</w:t>
      </w:r>
      <w:r w:rsidRPr="00741005">
        <w:rPr>
          <w:rFonts w:ascii="Arial" w:hAnsi="Arial" w:cs="Arial"/>
          <w:b/>
        </w:rPr>
        <w:t xml:space="preserve"> </w:t>
      </w:r>
      <w:r w:rsidR="00157955">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bCs/>
        </w:rPr>
        <w:t xml:space="preserve"> REFURBISHMENT GREEN PARK COMMUNITY CENTRE </w:t>
      </w:r>
    </w:p>
    <w:p w14:paraId="1F234CCD"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3198"/>
        <w:gridCol w:w="4870"/>
      </w:tblGrid>
      <w:tr w:rsidR="00250515" w14:paraId="053F56FA" w14:textId="77777777" w:rsidTr="009363FB">
        <w:tc>
          <w:tcPr>
            <w:tcW w:w="993" w:type="dxa"/>
          </w:tcPr>
          <w:p w14:paraId="3587F157" w14:textId="77777777" w:rsidR="00250515" w:rsidRDefault="00250515" w:rsidP="009363FB">
            <w:pPr>
              <w:tabs>
                <w:tab w:val="left" w:pos="5461"/>
              </w:tabs>
              <w:spacing w:line="276" w:lineRule="auto"/>
              <w:rPr>
                <w:rFonts w:ascii="Arial" w:hAnsi="Arial" w:cs="Arial"/>
                <w:b/>
                <w:bCs/>
              </w:rPr>
            </w:pPr>
            <w:r w:rsidRPr="00741005">
              <w:rPr>
                <w:rFonts w:ascii="Arial" w:hAnsi="Arial" w:cs="Arial"/>
                <w:b/>
              </w:rPr>
              <w:lastRenderedPageBreak/>
              <w:t>1</w:t>
            </w:r>
            <w:r>
              <w:rPr>
                <w:rFonts w:ascii="Arial" w:hAnsi="Arial" w:cs="Arial"/>
                <w:b/>
              </w:rPr>
              <w:t>0</w:t>
            </w:r>
            <w:r w:rsidRPr="00741005">
              <w:rPr>
                <w:rFonts w:ascii="Arial" w:hAnsi="Arial" w:cs="Arial"/>
                <w:b/>
              </w:rPr>
              <w:t>.</w:t>
            </w:r>
            <w:r>
              <w:rPr>
                <w:rFonts w:ascii="Arial" w:hAnsi="Arial" w:cs="Arial"/>
                <w:b/>
              </w:rPr>
              <w:t>1</w:t>
            </w:r>
          </w:p>
        </w:tc>
        <w:tc>
          <w:tcPr>
            <w:tcW w:w="3402" w:type="dxa"/>
            <w:tcBorders>
              <w:right w:val="single" w:sz="4" w:space="0" w:color="auto"/>
            </w:tcBorders>
          </w:tcPr>
          <w:p w14:paraId="3B4279BC"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refurbish Green Park Community Centre, reviewing windows, flooring, partitioning, kitchen, toilet and washbasin provision, and redecorate where required. </w:t>
            </w:r>
          </w:p>
          <w:p w14:paraId="0045070E" w14:textId="77777777" w:rsidR="00250515" w:rsidRDefault="00250515" w:rsidP="009363FB">
            <w:pPr>
              <w:tabs>
                <w:tab w:val="left" w:pos="5461"/>
              </w:tabs>
              <w:spacing w:line="276" w:lineRule="auto"/>
              <w:rPr>
                <w:rFonts w:ascii="Arial" w:hAnsi="Arial" w:cs="Arial"/>
                <w:b/>
                <w:bCs/>
              </w:rPr>
            </w:pPr>
          </w:p>
        </w:tc>
        <w:tc>
          <w:tcPr>
            <w:tcW w:w="5233" w:type="dxa"/>
            <w:tcBorders>
              <w:left w:val="single" w:sz="4" w:space="0" w:color="auto"/>
            </w:tcBorders>
          </w:tcPr>
          <w:p w14:paraId="732C4AD2" w14:textId="77777777" w:rsidR="00250515" w:rsidRPr="0012127E" w:rsidRDefault="00250515" w:rsidP="009363FB">
            <w:pPr>
              <w:tabs>
                <w:tab w:val="left" w:pos="5461"/>
              </w:tabs>
              <w:spacing w:line="276" w:lineRule="auto"/>
              <w:rPr>
                <w:rFonts w:ascii="Arial" w:hAnsi="Arial" w:cs="Arial"/>
              </w:rPr>
            </w:pPr>
            <w:r w:rsidRPr="0012127E">
              <w:rPr>
                <w:rFonts w:ascii="Arial" w:hAnsi="Arial" w:cs="Arial"/>
              </w:rPr>
              <w:t xml:space="preserve">This has been allocated to year </w:t>
            </w:r>
            <w:r>
              <w:rPr>
                <w:rFonts w:ascii="Arial" w:hAnsi="Arial" w:cs="Arial"/>
              </w:rPr>
              <w:t>2027/8</w:t>
            </w:r>
            <w:r w:rsidRPr="0012127E">
              <w:rPr>
                <w:rFonts w:ascii="Arial" w:hAnsi="Arial" w:cs="Arial"/>
              </w:rPr>
              <w:t xml:space="preserve"> in the lifecycle plan, delayed by </w:t>
            </w:r>
            <w:r>
              <w:rPr>
                <w:rFonts w:ascii="Arial" w:hAnsi="Arial" w:cs="Arial"/>
              </w:rPr>
              <w:t>2</w:t>
            </w:r>
            <w:r w:rsidRPr="0012127E">
              <w:rPr>
                <w:rFonts w:ascii="Arial" w:hAnsi="Arial" w:cs="Arial"/>
              </w:rPr>
              <w:t xml:space="preserve"> years to accommodate refurbishment to the police station site.</w:t>
            </w:r>
            <w:r>
              <w:rPr>
                <w:rFonts w:ascii="Arial" w:hAnsi="Arial" w:cs="Arial"/>
              </w:rPr>
              <w:t xml:space="preserve"> </w:t>
            </w:r>
            <w:r w:rsidRPr="0012127E">
              <w:rPr>
                <w:rFonts w:ascii="Arial" w:hAnsi="Arial" w:cs="Arial"/>
              </w:rPr>
              <w:t xml:space="preserve"> </w:t>
            </w:r>
          </w:p>
        </w:tc>
      </w:tr>
    </w:tbl>
    <w:p w14:paraId="69F859E8" w14:textId="40802D20" w:rsidR="00250515" w:rsidRDefault="00250515" w:rsidP="00250515">
      <w:pPr>
        <w:tabs>
          <w:tab w:val="left" w:pos="5461"/>
        </w:tabs>
        <w:spacing w:line="276" w:lineRule="auto"/>
        <w:rPr>
          <w:rFonts w:ascii="Arial" w:hAnsi="Arial" w:cs="Arial"/>
          <w:b/>
          <w:bCs/>
        </w:rPr>
      </w:pPr>
      <w:r>
        <w:rPr>
          <w:rFonts w:ascii="Arial" w:hAnsi="Arial" w:cs="Arial"/>
          <w:b/>
        </w:rPr>
        <w:t xml:space="preserve">  </w:t>
      </w:r>
      <w:r w:rsidRPr="005D72DB">
        <w:rPr>
          <w:rFonts w:ascii="Arial" w:hAnsi="Arial" w:cs="Arial"/>
          <w:b/>
        </w:rPr>
        <w:t>ITEM 1</w:t>
      </w:r>
      <w:r>
        <w:rPr>
          <w:rFonts w:ascii="Arial" w:hAnsi="Arial" w:cs="Arial"/>
          <w:b/>
        </w:rPr>
        <w:t>1</w:t>
      </w:r>
      <w:r w:rsidRPr="005D72DB">
        <w:rPr>
          <w:rFonts w:ascii="Arial" w:hAnsi="Arial" w:cs="Arial"/>
          <w:b/>
        </w:rPr>
        <w:t xml:space="preserve"> </w:t>
      </w:r>
      <w:r w:rsidR="00157955">
        <w:rPr>
          <w:rFonts w:ascii="Arial" w:hAnsi="Arial" w:cs="Arial"/>
          <w:b/>
        </w:rPr>
        <w:t>MAR</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80 HIGH STREET </w:t>
      </w:r>
    </w:p>
    <w:p w14:paraId="679AC5B8"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204"/>
        <w:gridCol w:w="4861"/>
      </w:tblGrid>
      <w:tr w:rsidR="00250515" w14:paraId="6CF961C4" w14:textId="77777777" w:rsidTr="009363FB">
        <w:tc>
          <w:tcPr>
            <w:tcW w:w="993" w:type="dxa"/>
          </w:tcPr>
          <w:p w14:paraId="779E161C" w14:textId="77777777" w:rsidR="00250515" w:rsidRDefault="00250515" w:rsidP="009363FB">
            <w:pPr>
              <w:tabs>
                <w:tab w:val="left" w:pos="5461"/>
              </w:tabs>
              <w:spacing w:line="276" w:lineRule="auto"/>
              <w:rPr>
                <w:rFonts w:ascii="Arial" w:hAnsi="Arial" w:cs="Arial"/>
                <w:b/>
                <w:bCs/>
              </w:rPr>
            </w:pPr>
            <w:r>
              <w:rPr>
                <w:rFonts w:ascii="Arial" w:hAnsi="Arial" w:cs="Arial"/>
                <w:b/>
                <w:bCs/>
              </w:rPr>
              <w:t>11.1</w:t>
            </w:r>
          </w:p>
        </w:tc>
        <w:tc>
          <w:tcPr>
            <w:tcW w:w="3402" w:type="dxa"/>
            <w:tcBorders>
              <w:right w:val="single" w:sz="4" w:space="0" w:color="auto"/>
            </w:tcBorders>
          </w:tcPr>
          <w:p w14:paraId="06C3218B" w14:textId="77777777" w:rsidR="00250515" w:rsidRPr="005D72DB" w:rsidRDefault="00250515" w:rsidP="009363FB">
            <w:pPr>
              <w:spacing w:after="160" w:line="259" w:lineRule="auto"/>
              <w:contextualSpacing/>
              <w:rPr>
                <w:rFonts w:ascii="Arial" w:hAnsi="Arial" w:cs="Arial"/>
              </w:rPr>
            </w:pPr>
            <w:r w:rsidRPr="00741005">
              <w:rPr>
                <w:rFonts w:ascii="Arial" w:hAnsi="Arial" w:cs="Arial"/>
              </w:rPr>
              <w:t xml:space="preserve">To touch up 80 High Street paintwork. </w:t>
            </w:r>
          </w:p>
        </w:tc>
        <w:tc>
          <w:tcPr>
            <w:tcW w:w="5233" w:type="dxa"/>
            <w:tcBorders>
              <w:left w:val="single" w:sz="4" w:space="0" w:color="auto"/>
            </w:tcBorders>
          </w:tcPr>
          <w:p w14:paraId="06EA7E3B" w14:textId="0C5429F2" w:rsidR="00250515" w:rsidRPr="008C4295" w:rsidRDefault="004F01C5" w:rsidP="009363FB">
            <w:pPr>
              <w:tabs>
                <w:tab w:val="left" w:pos="5461"/>
              </w:tabs>
              <w:spacing w:line="276" w:lineRule="auto"/>
              <w:rPr>
                <w:rFonts w:ascii="Arial" w:hAnsi="Arial" w:cs="Arial"/>
                <w:bCs/>
                <w:highlight w:val="yellow"/>
              </w:rPr>
            </w:pPr>
            <w:r w:rsidRPr="004F01C5">
              <w:rPr>
                <w:rFonts w:ascii="Arial" w:hAnsi="Arial" w:cs="Arial"/>
              </w:rPr>
              <w:t>Objective complete</w:t>
            </w:r>
          </w:p>
        </w:tc>
      </w:tr>
    </w:tbl>
    <w:p w14:paraId="36288F38" w14:textId="77777777" w:rsidR="00250515" w:rsidRDefault="00250515" w:rsidP="00250515">
      <w:pPr>
        <w:tabs>
          <w:tab w:val="left" w:pos="5461"/>
        </w:tabs>
        <w:spacing w:line="276" w:lineRule="auto"/>
        <w:rPr>
          <w:rFonts w:ascii="Arial" w:hAnsi="Arial" w:cs="Arial"/>
          <w:b/>
        </w:rPr>
      </w:pPr>
    </w:p>
    <w:p w14:paraId="4D0B2A4A" w14:textId="023D96C9" w:rsidR="00250515" w:rsidRDefault="00250515" w:rsidP="00250515">
      <w:pPr>
        <w:tabs>
          <w:tab w:val="left" w:pos="5461"/>
        </w:tabs>
        <w:spacing w:line="276" w:lineRule="auto"/>
        <w:rPr>
          <w:rFonts w:ascii="Arial" w:hAnsi="Arial" w:cs="Arial"/>
          <w:b/>
          <w:bCs/>
        </w:rPr>
      </w:pPr>
      <w:r w:rsidRPr="005D72DB">
        <w:rPr>
          <w:rFonts w:ascii="Arial" w:hAnsi="Arial" w:cs="Arial"/>
          <w:b/>
        </w:rPr>
        <w:t>ITEM 1</w:t>
      </w:r>
      <w:r>
        <w:rPr>
          <w:rFonts w:ascii="Arial" w:hAnsi="Arial" w:cs="Arial"/>
          <w:b/>
        </w:rPr>
        <w:t xml:space="preserve">2 </w:t>
      </w:r>
      <w:r w:rsidR="00157955">
        <w:rPr>
          <w:rFonts w:ascii="Arial" w:hAnsi="Arial" w:cs="Arial"/>
          <w:b/>
        </w:rPr>
        <w:t>MAR</w:t>
      </w:r>
      <w:r w:rsidRPr="005D72DB">
        <w:rPr>
          <w:rFonts w:ascii="Arial" w:hAnsi="Arial" w:cs="Arial"/>
          <w:b/>
        </w:rPr>
        <w:t xml:space="preserve"> 202</w:t>
      </w:r>
      <w:r>
        <w:rPr>
          <w:rFonts w:ascii="Arial" w:hAnsi="Arial" w:cs="Arial"/>
          <w:b/>
        </w:rPr>
        <w:t>5</w:t>
      </w:r>
      <w:r w:rsidRPr="005D72DB">
        <w:rPr>
          <w:rFonts w:ascii="Arial" w:hAnsi="Arial" w:cs="Arial"/>
          <w:b/>
          <w:bCs/>
        </w:rPr>
        <w:t xml:space="preserve">/PPM:  </w:t>
      </w:r>
      <w:r>
        <w:rPr>
          <w:rFonts w:ascii="Arial" w:hAnsi="Arial" w:cs="Arial"/>
          <w:b/>
          <w:bCs/>
        </w:rPr>
        <w:t xml:space="preserve">REFURBISHMENT YOUTH CLUB </w:t>
      </w:r>
    </w:p>
    <w:p w14:paraId="67A58F9E" w14:textId="77777777" w:rsidR="00157955" w:rsidRDefault="00157955" w:rsidP="00250515">
      <w:pPr>
        <w:tabs>
          <w:tab w:val="left" w:pos="5461"/>
        </w:tabs>
        <w:spacing w:line="276" w:lineRule="auto"/>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
        <w:gridCol w:w="3195"/>
        <w:gridCol w:w="4870"/>
      </w:tblGrid>
      <w:tr w:rsidR="00250515" w14:paraId="4108F620" w14:textId="77777777" w:rsidTr="009363FB">
        <w:tc>
          <w:tcPr>
            <w:tcW w:w="993" w:type="dxa"/>
          </w:tcPr>
          <w:p w14:paraId="406235A5" w14:textId="77777777" w:rsidR="00250515" w:rsidRDefault="00250515" w:rsidP="009363FB">
            <w:pPr>
              <w:tabs>
                <w:tab w:val="left" w:pos="5461"/>
              </w:tabs>
              <w:spacing w:line="276" w:lineRule="auto"/>
              <w:rPr>
                <w:rFonts w:ascii="Arial" w:hAnsi="Arial" w:cs="Arial"/>
                <w:b/>
              </w:rPr>
            </w:pPr>
            <w:r>
              <w:rPr>
                <w:rFonts w:ascii="Arial" w:hAnsi="Arial" w:cs="Arial"/>
                <w:b/>
              </w:rPr>
              <w:t>12.1</w:t>
            </w:r>
          </w:p>
        </w:tc>
        <w:tc>
          <w:tcPr>
            <w:tcW w:w="3402" w:type="dxa"/>
            <w:tcBorders>
              <w:right w:val="single" w:sz="4" w:space="0" w:color="auto"/>
            </w:tcBorders>
          </w:tcPr>
          <w:p w14:paraId="12B0CFD7" w14:textId="77777777" w:rsidR="00250515" w:rsidRDefault="00250515" w:rsidP="009363FB">
            <w:pPr>
              <w:tabs>
                <w:tab w:val="left" w:pos="5461"/>
              </w:tabs>
              <w:spacing w:line="276" w:lineRule="auto"/>
              <w:rPr>
                <w:rFonts w:ascii="Arial" w:hAnsi="Arial" w:cs="Arial"/>
                <w:b/>
              </w:rPr>
            </w:pPr>
            <w:r w:rsidRPr="00741005">
              <w:rPr>
                <w:rFonts w:ascii="Arial" w:hAnsi="Arial" w:cs="Arial"/>
              </w:rPr>
              <w:t>To touch up paintwork at Youth Club in main halls, foyer and toilets.</w:t>
            </w:r>
          </w:p>
        </w:tc>
        <w:tc>
          <w:tcPr>
            <w:tcW w:w="5233" w:type="dxa"/>
            <w:tcBorders>
              <w:left w:val="single" w:sz="4" w:space="0" w:color="auto"/>
            </w:tcBorders>
          </w:tcPr>
          <w:p w14:paraId="242216DE" w14:textId="77777777" w:rsidR="00250515" w:rsidRPr="00620F71" w:rsidRDefault="00250515" w:rsidP="009363FB">
            <w:pPr>
              <w:tabs>
                <w:tab w:val="left" w:pos="5461"/>
              </w:tabs>
              <w:spacing w:line="276" w:lineRule="auto"/>
              <w:rPr>
                <w:rFonts w:ascii="Arial" w:hAnsi="Arial" w:cs="Arial"/>
                <w:bCs/>
                <w:color w:val="00B0F0"/>
              </w:rPr>
            </w:pPr>
            <w:r>
              <w:rPr>
                <w:rFonts w:ascii="Arial" w:hAnsi="Arial" w:cs="Arial"/>
                <w:bCs/>
              </w:rPr>
              <w:t xml:space="preserve">The lower part of the wall in the main hall has been completed.  There are other areas which require some touching up.  These works will be completed when the areas are free as they are not time sensitive. </w:t>
            </w:r>
          </w:p>
          <w:p w14:paraId="4AD3F91F" w14:textId="77777777" w:rsidR="00250515" w:rsidRDefault="00250515" w:rsidP="009363FB">
            <w:pPr>
              <w:tabs>
                <w:tab w:val="left" w:pos="5461"/>
              </w:tabs>
              <w:spacing w:line="276" w:lineRule="auto"/>
              <w:rPr>
                <w:rFonts w:ascii="Arial" w:hAnsi="Arial" w:cs="Arial"/>
                <w:b/>
              </w:rPr>
            </w:pPr>
          </w:p>
        </w:tc>
      </w:tr>
    </w:tbl>
    <w:p w14:paraId="0FD6F7A1" w14:textId="5DC3A871" w:rsidR="00250515" w:rsidRDefault="00250515" w:rsidP="00250515">
      <w:pPr>
        <w:tabs>
          <w:tab w:val="left" w:pos="5461"/>
        </w:tabs>
        <w:spacing w:line="276" w:lineRule="auto"/>
        <w:rPr>
          <w:rFonts w:ascii="Arial" w:hAnsi="Arial" w:cs="Arial"/>
          <w:b/>
        </w:rPr>
      </w:pPr>
      <w:r w:rsidRPr="00741005">
        <w:rPr>
          <w:rFonts w:ascii="Arial" w:hAnsi="Arial" w:cs="Arial"/>
          <w:b/>
        </w:rPr>
        <w:t>ITEM 1</w:t>
      </w:r>
      <w:r>
        <w:rPr>
          <w:rFonts w:ascii="Arial" w:hAnsi="Arial" w:cs="Arial"/>
          <w:b/>
        </w:rPr>
        <w:t>3</w:t>
      </w:r>
      <w:r w:rsidRPr="00741005">
        <w:rPr>
          <w:rFonts w:ascii="Arial" w:hAnsi="Arial" w:cs="Arial"/>
          <w:b/>
        </w:rPr>
        <w:t xml:space="preserve"> </w:t>
      </w:r>
      <w:r w:rsidR="00157955">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PLAY EQUIPMENT AND UNDERSURFACING</w:t>
      </w:r>
    </w:p>
    <w:p w14:paraId="7A9976CC" w14:textId="77777777" w:rsidR="00157955" w:rsidRPr="00741005" w:rsidRDefault="00157955" w:rsidP="00250515">
      <w:pPr>
        <w:tabs>
          <w:tab w:val="left" w:pos="5461"/>
        </w:tabs>
        <w:spacing w:line="276" w:lineRule="auto"/>
        <w:rPr>
          <w:rFonts w:ascii="Arial" w:hAnsi="Arial"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9"/>
        <w:gridCol w:w="3208"/>
        <w:gridCol w:w="4859"/>
      </w:tblGrid>
      <w:tr w:rsidR="00250515" w:rsidRPr="00741005" w14:paraId="14A77677" w14:textId="77777777" w:rsidTr="009363FB">
        <w:tc>
          <w:tcPr>
            <w:tcW w:w="993" w:type="dxa"/>
          </w:tcPr>
          <w:p w14:paraId="44E69256"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13.1</w:t>
            </w:r>
          </w:p>
        </w:tc>
        <w:tc>
          <w:tcPr>
            <w:tcW w:w="3402" w:type="dxa"/>
            <w:tcBorders>
              <w:right w:val="single" w:sz="4" w:space="0" w:color="auto"/>
            </w:tcBorders>
          </w:tcPr>
          <w:p w14:paraId="5C88C59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apply for more CIF funding </w:t>
            </w:r>
            <w:r>
              <w:rPr>
                <w:rFonts w:ascii="Arial" w:hAnsi="Arial" w:cs="Arial"/>
              </w:rPr>
              <w:t xml:space="preserve">2025/26 </w:t>
            </w:r>
            <w:r w:rsidRPr="00741005">
              <w:rPr>
                <w:rFonts w:ascii="Arial" w:hAnsi="Arial" w:cs="Arial"/>
              </w:rPr>
              <w:t>for replacement of smaller items</w:t>
            </w:r>
            <w:r>
              <w:rPr>
                <w:rFonts w:ascii="Arial" w:hAnsi="Arial" w:cs="Arial"/>
              </w:rPr>
              <w:t xml:space="preserve"> of play equipment</w:t>
            </w:r>
            <w:r w:rsidRPr="00741005">
              <w:rPr>
                <w:rFonts w:ascii="Arial" w:hAnsi="Arial" w:cs="Arial"/>
              </w:rPr>
              <w:t xml:space="preserve"> within the parks, us</w:t>
            </w:r>
            <w:r>
              <w:rPr>
                <w:rFonts w:ascii="Arial" w:hAnsi="Arial" w:cs="Arial"/>
              </w:rPr>
              <w:t>ing this</w:t>
            </w:r>
            <w:r w:rsidRPr="00741005">
              <w:rPr>
                <w:rFonts w:ascii="Arial" w:hAnsi="Arial" w:cs="Arial"/>
              </w:rPr>
              <w:t xml:space="preserve"> for H&amp;S urgent items.</w:t>
            </w:r>
          </w:p>
          <w:p w14:paraId="0610C4E4"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4C5E178C" w14:textId="77777777" w:rsidR="00250515" w:rsidRPr="00594159" w:rsidRDefault="00250515" w:rsidP="009363FB">
            <w:pPr>
              <w:tabs>
                <w:tab w:val="left" w:pos="5461"/>
              </w:tabs>
              <w:spacing w:line="276" w:lineRule="auto"/>
              <w:rPr>
                <w:rFonts w:ascii="Arial" w:hAnsi="Arial" w:cs="Arial"/>
                <w:bCs/>
                <w:color w:val="2E74B5" w:themeColor="accent5" w:themeShade="BF"/>
              </w:rPr>
            </w:pPr>
            <w:r w:rsidRPr="00594159">
              <w:rPr>
                <w:rFonts w:ascii="Arial" w:hAnsi="Arial" w:cs="Arial"/>
                <w:bCs/>
              </w:rPr>
              <w:t xml:space="preserve">The CIF Application has been submitted and </w:t>
            </w:r>
            <w:r>
              <w:rPr>
                <w:rFonts w:ascii="Arial" w:hAnsi="Arial" w:cs="Arial"/>
                <w:bCs/>
              </w:rPr>
              <w:t>the Town Council</w:t>
            </w:r>
            <w:r w:rsidRPr="00594159">
              <w:rPr>
                <w:rFonts w:ascii="Arial" w:hAnsi="Arial" w:cs="Arial"/>
                <w:bCs/>
              </w:rPr>
              <w:t xml:space="preserve"> will be notified if </w:t>
            </w:r>
            <w:r>
              <w:rPr>
                <w:rFonts w:ascii="Arial" w:hAnsi="Arial" w:cs="Arial"/>
                <w:bCs/>
              </w:rPr>
              <w:t>this is successful</w:t>
            </w:r>
            <w:r w:rsidRPr="00594159">
              <w:rPr>
                <w:rFonts w:ascii="Arial" w:hAnsi="Arial" w:cs="Arial"/>
                <w:bCs/>
              </w:rPr>
              <w:t xml:space="preserve"> in March 2025. Match funding for these works has been placed in the base budget</w:t>
            </w:r>
            <w:r>
              <w:rPr>
                <w:rFonts w:ascii="Arial" w:hAnsi="Arial" w:cs="Arial"/>
                <w:bCs/>
              </w:rPr>
              <w:t xml:space="preserve"> for 2025/26.</w:t>
            </w:r>
          </w:p>
          <w:p w14:paraId="50BA42F4" w14:textId="77777777" w:rsidR="00250515" w:rsidRPr="00741005" w:rsidRDefault="00250515" w:rsidP="009363FB">
            <w:pPr>
              <w:tabs>
                <w:tab w:val="left" w:pos="5461"/>
              </w:tabs>
              <w:spacing w:line="276" w:lineRule="auto"/>
              <w:rPr>
                <w:rFonts w:ascii="Arial" w:hAnsi="Arial" w:cs="Arial"/>
                <w:bCs/>
              </w:rPr>
            </w:pPr>
          </w:p>
        </w:tc>
      </w:tr>
      <w:tr w:rsidR="00250515" w:rsidRPr="00741005" w14:paraId="50773D87" w14:textId="77777777" w:rsidTr="009363FB">
        <w:tc>
          <w:tcPr>
            <w:tcW w:w="993" w:type="dxa"/>
          </w:tcPr>
          <w:p w14:paraId="77787550"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13.2</w:t>
            </w:r>
          </w:p>
        </w:tc>
        <w:tc>
          <w:tcPr>
            <w:tcW w:w="3402" w:type="dxa"/>
            <w:tcBorders>
              <w:right w:val="single" w:sz="4" w:space="0" w:color="auto"/>
            </w:tcBorders>
          </w:tcPr>
          <w:p w14:paraId="63398635"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establish what under surfacing needs urgent attention and apply for another CIF funding grant in 202</w:t>
            </w:r>
            <w:r>
              <w:rPr>
                <w:rFonts w:ascii="Arial" w:hAnsi="Arial" w:cs="Arial"/>
              </w:rPr>
              <w:t>5/26.</w:t>
            </w:r>
          </w:p>
          <w:p w14:paraId="30DE7ABE" w14:textId="77777777" w:rsidR="00250515" w:rsidRPr="00741005" w:rsidRDefault="00250515" w:rsidP="009363FB">
            <w:pPr>
              <w:contextualSpacing/>
              <w:rPr>
                <w:rFonts w:ascii="Arial" w:hAnsi="Arial" w:cs="Arial"/>
              </w:rPr>
            </w:pPr>
          </w:p>
        </w:tc>
        <w:tc>
          <w:tcPr>
            <w:tcW w:w="5233" w:type="dxa"/>
            <w:tcBorders>
              <w:left w:val="single" w:sz="4" w:space="0" w:color="auto"/>
            </w:tcBorders>
          </w:tcPr>
          <w:p w14:paraId="62179C8B" w14:textId="77777777" w:rsidR="00250515" w:rsidRDefault="00250515" w:rsidP="009363FB">
            <w:pPr>
              <w:tabs>
                <w:tab w:val="left" w:pos="5461"/>
              </w:tabs>
              <w:spacing w:line="276" w:lineRule="auto"/>
              <w:rPr>
                <w:rFonts w:ascii="Arial" w:hAnsi="Arial" w:cs="Arial"/>
                <w:bCs/>
                <w:color w:val="2E74B5" w:themeColor="accent5" w:themeShade="BF"/>
              </w:rPr>
            </w:pPr>
            <w:r w:rsidRPr="004332C6">
              <w:rPr>
                <w:rFonts w:ascii="Arial" w:hAnsi="Arial" w:cs="Arial"/>
                <w:bCs/>
              </w:rPr>
              <w:t xml:space="preserve">The CIF Application has been submitted and </w:t>
            </w:r>
            <w:r>
              <w:rPr>
                <w:rFonts w:ascii="Arial" w:hAnsi="Arial" w:cs="Arial"/>
                <w:bCs/>
              </w:rPr>
              <w:t>the Town Council</w:t>
            </w:r>
            <w:r w:rsidRPr="004332C6">
              <w:rPr>
                <w:rFonts w:ascii="Arial" w:hAnsi="Arial" w:cs="Arial"/>
                <w:bCs/>
              </w:rPr>
              <w:t xml:space="preserve"> will be notified </w:t>
            </w:r>
            <w:r>
              <w:rPr>
                <w:rFonts w:ascii="Arial" w:hAnsi="Arial" w:cs="Arial"/>
                <w:bCs/>
              </w:rPr>
              <w:t>of failure or</w:t>
            </w:r>
            <w:r w:rsidRPr="004332C6">
              <w:rPr>
                <w:rFonts w:ascii="Arial" w:hAnsi="Arial" w:cs="Arial"/>
                <w:bCs/>
              </w:rPr>
              <w:t xml:space="preserve"> successful in March 2025. Match funding for these works has been placed in the base budget</w:t>
            </w:r>
            <w:r>
              <w:rPr>
                <w:rFonts w:ascii="Arial" w:hAnsi="Arial" w:cs="Arial"/>
                <w:bCs/>
              </w:rPr>
              <w:t xml:space="preserve"> for 2025/26</w:t>
            </w:r>
            <w:r w:rsidRPr="004332C6">
              <w:rPr>
                <w:rFonts w:ascii="Arial" w:hAnsi="Arial" w:cs="Arial"/>
                <w:bCs/>
              </w:rPr>
              <w:t>.</w:t>
            </w:r>
          </w:p>
          <w:p w14:paraId="3EDD7250" w14:textId="77777777" w:rsidR="00250515" w:rsidRPr="00741005" w:rsidRDefault="00250515" w:rsidP="009363FB">
            <w:pPr>
              <w:tabs>
                <w:tab w:val="left" w:pos="5461"/>
              </w:tabs>
              <w:spacing w:line="276" w:lineRule="auto"/>
              <w:rPr>
                <w:rFonts w:ascii="Arial" w:hAnsi="Arial" w:cs="Arial"/>
                <w:bCs/>
              </w:rPr>
            </w:pPr>
          </w:p>
        </w:tc>
      </w:tr>
      <w:tr w:rsidR="00250515" w:rsidRPr="00CC03A3" w14:paraId="159147DB" w14:textId="77777777" w:rsidTr="009363FB">
        <w:tc>
          <w:tcPr>
            <w:tcW w:w="993" w:type="dxa"/>
          </w:tcPr>
          <w:p w14:paraId="0980556A" w14:textId="77777777" w:rsidR="00250515" w:rsidRPr="00741005" w:rsidRDefault="00250515" w:rsidP="009363FB">
            <w:pPr>
              <w:tabs>
                <w:tab w:val="left" w:pos="5461"/>
              </w:tabs>
              <w:spacing w:line="276" w:lineRule="auto"/>
              <w:rPr>
                <w:rFonts w:ascii="Arial" w:hAnsi="Arial" w:cs="Arial"/>
                <w:b/>
              </w:rPr>
            </w:pPr>
            <w:r>
              <w:rPr>
                <w:rFonts w:ascii="Arial" w:hAnsi="Arial" w:cs="Arial"/>
                <w:b/>
              </w:rPr>
              <w:t>13.3</w:t>
            </w:r>
          </w:p>
        </w:tc>
        <w:tc>
          <w:tcPr>
            <w:tcW w:w="3402" w:type="dxa"/>
            <w:tcBorders>
              <w:right w:val="single" w:sz="4" w:space="0" w:color="auto"/>
            </w:tcBorders>
          </w:tcPr>
          <w:p w14:paraId="1B59702B"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 xml:space="preserve">To review all play areas and under surfacing, listing condition and due date for replacement items. To add these with estimated costs to the lifecycle plan. </w:t>
            </w:r>
          </w:p>
          <w:p w14:paraId="5130DEFD" w14:textId="77777777" w:rsidR="00250515" w:rsidRPr="00741005" w:rsidRDefault="00250515" w:rsidP="009363FB">
            <w:pPr>
              <w:tabs>
                <w:tab w:val="left" w:pos="5461"/>
              </w:tabs>
              <w:spacing w:line="276" w:lineRule="auto"/>
              <w:rPr>
                <w:rFonts w:ascii="Arial" w:hAnsi="Arial" w:cs="Arial"/>
                <w:b/>
              </w:rPr>
            </w:pPr>
          </w:p>
        </w:tc>
        <w:tc>
          <w:tcPr>
            <w:tcW w:w="5233" w:type="dxa"/>
            <w:tcBorders>
              <w:left w:val="single" w:sz="4" w:space="0" w:color="auto"/>
            </w:tcBorders>
          </w:tcPr>
          <w:p w14:paraId="5AE760AE" w14:textId="77777777" w:rsidR="00250515" w:rsidRPr="00CC03A3" w:rsidRDefault="00250515" w:rsidP="009363FB">
            <w:pPr>
              <w:tabs>
                <w:tab w:val="left" w:pos="5461"/>
              </w:tabs>
              <w:spacing w:line="276" w:lineRule="auto"/>
              <w:rPr>
                <w:rFonts w:ascii="Arial" w:hAnsi="Arial" w:cs="Arial"/>
                <w:bCs/>
              </w:rPr>
            </w:pPr>
            <w:r>
              <w:rPr>
                <w:rFonts w:ascii="Arial" w:hAnsi="Arial" w:cs="Arial"/>
                <w:bCs/>
              </w:rPr>
              <w:t>The</w:t>
            </w:r>
            <w:r w:rsidRPr="00CC03A3">
              <w:rPr>
                <w:rFonts w:ascii="Arial" w:hAnsi="Arial" w:cs="Arial"/>
                <w:bCs/>
              </w:rPr>
              <w:t xml:space="preserve"> report based on existing condition of equipment in all parks, and ideas for replacement</w:t>
            </w:r>
            <w:r>
              <w:rPr>
                <w:rFonts w:ascii="Arial" w:hAnsi="Arial" w:cs="Arial"/>
                <w:bCs/>
              </w:rPr>
              <w:t xml:space="preserve"> is not yet available. </w:t>
            </w:r>
            <w:r w:rsidRPr="00CC03A3">
              <w:rPr>
                <w:rFonts w:ascii="Arial" w:hAnsi="Arial" w:cs="Arial"/>
                <w:bCs/>
              </w:rPr>
              <w:t xml:space="preserve"> </w:t>
            </w:r>
          </w:p>
          <w:p w14:paraId="7974EC11" w14:textId="77777777" w:rsidR="00250515" w:rsidRPr="00CC03A3" w:rsidRDefault="00250515" w:rsidP="009363FB">
            <w:pPr>
              <w:tabs>
                <w:tab w:val="left" w:pos="5461"/>
              </w:tabs>
              <w:spacing w:line="276" w:lineRule="auto"/>
              <w:rPr>
                <w:rFonts w:ascii="Arial" w:hAnsi="Arial" w:cs="Arial"/>
                <w:b/>
              </w:rPr>
            </w:pPr>
          </w:p>
        </w:tc>
      </w:tr>
      <w:tr w:rsidR="00250515" w:rsidRPr="00741005" w14:paraId="5FDD2AAC" w14:textId="77777777" w:rsidTr="009363FB">
        <w:tc>
          <w:tcPr>
            <w:tcW w:w="993" w:type="dxa"/>
          </w:tcPr>
          <w:p w14:paraId="017E63D2" w14:textId="77777777" w:rsidR="00250515" w:rsidRDefault="00250515" w:rsidP="009363FB">
            <w:pPr>
              <w:tabs>
                <w:tab w:val="left" w:pos="5461"/>
              </w:tabs>
              <w:spacing w:line="276" w:lineRule="auto"/>
              <w:rPr>
                <w:rFonts w:ascii="Arial" w:hAnsi="Arial" w:cs="Arial"/>
                <w:b/>
              </w:rPr>
            </w:pPr>
            <w:r>
              <w:rPr>
                <w:rFonts w:ascii="Arial" w:hAnsi="Arial" w:cs="Arial"/>
                <w:b/>
              </w:rPr>
              <w:t>13.4</w:t>
            </w:r>
          </w:p>
        </w:tc>
        <w:tc>
          <w:tcPr>
            <w:tcW w:w="3402" w:type="dxa"/>
            <w:tcBorders>
              <w:right w:val="single" w:sz="4" w:space="0" w:color="auto"/>
            </w:tcBorders>
          </w:tcPr>
          <w:p w14:paraId="68C818CC" w14:textId="77777777" w:rsidR="00250515" w:rsidRPr="00741005" w:rsidRDefault="00250515" w:rsidP="009363FB">
            <w:pPr>
              <w:contextualSpacing/>
              <w:rPr>
                <w:rFonts w:ascii="Arial" w:hAnsi="Arial" w:cs="Arial"/>
              </w:rPr>
            </w:pPr>
            <w:r w:rsidRPr="00741005">
              <w:rPr>
                <w:rFonts w:ascii="Arial" w:hAnsi="Arial" w:cs="Arial"/>
              </w:rPr>
              <w:t xml:space="preserve">To review use of play areas by children and young adults, completing a consultation on </w:t>
            </w:r>
            <w:r w:rsidRPr="00741005">
              <w:rPr>
                <w:rFonts w:ascii="Arial" w:hAnsi="Arial" w:cs="Arial"/>
              </w:rPr>
              <w:lastRenderedPageBreak/>
              <w:t>what pieces of play equipment give most benefit to different groups, seeking to ensure that play equipment caters for all abilities, genders, and age ranges.</w:t>
            </w:r>
          </w:p>
        </w:tc>
        <w:tc>
          <w:tcPr>
            <w:tcW w:w="5233" w:type="dxa"/>
            <w:tcBorders>
              <w:left w:val="single" w:sz="4" w:space="0" w:color="auto"/>
            </w:tcBorders>
          </w:tcPr>
          <w:p w14:paraId="5F6C3C13" w14:textId="77777777" w:rsidR="00250515" w:rsidRDefault="00250515" w:rsidP="009363FB">
            <w:pPr>
              <w:tabs>
                <w:tab w:val="left" w:pos="5461"/>
              </w:tabs>
              <w:spacing w:line="276" w:lineRule="auto"/>
              <w:rPr>
                <w:rFonts w:ascii="Arial" w:hAnsi="Arial" w:cs="Arial"/>
                <w:bCs/>
              </w:rPr>
            </w:pPr>
            <w:r>
              <w:rPr>
                <w:rFonts w:ascii="Arial" w:hAnsi="Arial" w:cs="Arial"/>
                <w:bCs/>
              </w:rPr>
              <w:lastRenderedPageBreak/>
              <w:t xml:space="preserve">This </w:t>
            </w:r>
            <w:r w:rsidRPr="00DC629B">
              <w:rPr>
                <w:rFonts w:ascii="Arial" w:hAnsi="Arial" w:cs="Arial"/>
                <w:bCs/>
              </w:rPr>
              <w:t xml:space="preserve">public consultation will take place once the P &amp; PM Working group have reviewed the initial </w:t>
            </w:r>
            <w:r w:rsidRPr="00DC629B">
              <w:rPr>
                <w:rFonts w:ascii="Arial" w:hAnsi="Arial" w:cs="Arial"/>
                <w:bCs/>
              </w:rPr>
              <w:lastRenderedPageBreak/>
              <w:t xml:space="preserve">draft report and further discussions have been completed. </w:t>
            </w:r>
            <w:r>
              <w:rPr>
                <w:rFonts w:ascii="Arial" w:hAnsi="Arial" w:cs="Arial"/>
                <w:bCs/>
              </w:rPr>
              <w:t xml:space="preserve"> </w:t>
            </w:r>
            <w:r w:rsidRPr="00DC629B">
              <w:rPr>
                <w:rFonts w:ascii="Arial" w:hAnsi="Arial" w:cs="Arial"/>
                <w:bCs/>
              </w:rPr>
              <w:t xml:space="preserve"> </w:t>
            </w:r>
          </w:p>
          <w:p w14:paraId="564994C5" w14:textId="6F4D454A" w:rsidR="00250515" w:rsidRPr="00DC629B" w:rsidRDefault="00250515" w:rsidP="009363FB">
            <w:pPr>
              <w:tabs>
                <w:tab w:val="left" w:pos="5461"/>
              </w:tabs>
              <w:spacing w:line="276" w:lineRule="auto"/>
              <w:rPr>
                <w:rFonts w:ascii="Arial" w:hAnsi="Arial" w:cs="Arial"/>
                <w:bCs/>
              </w:rPr>
            </w:pPr>
            <w:r w:rsidRPr="00D74AA8">
              <w:rPr>
                <w:rFonts w:ascii="Arial" w:hAnsi="Arial" w:cs="Arial"/>
                <w:bCs/>
              </w:rPr>
              <w:t>Update: Public consultation will possibly be toward the end of 2026 with a view to work starting in 2027/28. This will be based on available funds at the time and the quanti</w:t>
            </w:r>
            <w:r w:rsidR="00FC5AE9">
              <w:rPr>
                <w:rFonts w:ascii="Arial" w:hAnsi="Arial" w:cs="Arial"/>
                <w:bCs/>
              </w:rPr>
              <w:t>ty</w:t>
            </w:r>
            <w:r w:rsidRPr="00D74AA8">
              <w:rPr>
                <w:rFonts w:ascii="Arial" w:hAnsi="Arial" w:cs="Arial"/>
                <w:bCs/>
              </w:rPr>
              <w:t xml:space="preserve"> survey report on the Police Station site. .</w:t>
            </w:r>
          </w:p>
        </w:tc>
      </w:tr>
    </w:tbl>
    <w:p w14:paraId="42BAF1E9" w14:textId="77777777" w:rsidR="00250515" w:rsidRDefault="00250515" w:rsidP="00250515">
      <w:pPr>
        <w:tabs>
          <w:tab w:val="left" w:pos="5461"/>
        </w:tabs>
        <w:spacing w:line="276" w:lineRule="auto"/>
        <w:rPr>
          <w:rFonts w:ascii="Arial" w:hAnsi="Arial" w:cs="Arial"/>
          <w:b/>
        </w:rPr>
      </w:pPr>
    </w:p>
    <w:p w14:paraId="18DF40ED" w14:textId="77777777" w:rsidR="00250515" w:rsidRDefault="00250515" w:rsidP="00250515">
      <w:pPr>
        <w:tabs>
          <w:tab w:val="left" w:pos="5461"/>
        </w:tabs>
        <w:spacing w:line="276" w:lineRule="auto"/>
        <w:rPr>
          <w:rFonts w:ascii="Arial" w:hAnsi="Arial" w:cs="Arial"/>
          <w:b/>
        </w:rPr>
      </w:pPr>
    </w:p>
    <w:p w14:paraId="47CA904D" w14:textId="77777777" w:rsidR="00250515" w:rsidRDefault="00250515" w:rsidP="00250515">
      <w:pPr>
        <w:tabs>
          <w:tab w:val="left" w:pos="5461"/>
        </w:tabs>
        <w:spacing w:line="276" w:lineRule="auto"/>
        <w:rPr>
          <w:rFonts w:ascii="Arial" w:hAnsi="Arial" w:cs="Arial"/>
          <w:b/>
        </w:rPr>
      </w:pPr>
    </w:p>
    <w:p w14:paraId="36C5EFA4" w14:textId="77777777" w:rsidR="009E5C11" w:rsidRDefault="009E5C11" w:rsidP="00250515">
      <w:pPr>
        <w:tabs>
          <w:tab w:val="left" w:pos="5461"/>
        </w:tabs>
        <w:spacing w:line="276" w:lineRule="auto"/>
        <w:rPr>
          <w:rFonts w:ascii="Arial" w:hAnsi="Arial" w:cs="Arial"/>
          <w:b/>
        </w:rPr>
      </w:pPr>
    </w:p>
    <w:p w14:paraId="410EA966" w14:textId="6E7FC56E" w:rsidR="00250515" w:rsidRDefault="00250515" w:rsidP="00250515">
      <w:pPr>
        <w:tabs>
          <w:tab w:val="left" w:pos="5461"/>
        </w:tabs>
        <w:spacing w:line="276" w:lineRule="auto"/>
        <w:rPr>
          <w:rFonts w:ascii="Arial" w:hAnsi="Arial" w:cs="Arial"/>
          <w:b/>
        </w:rPr>
      </w:pPr>
      <w:r w:rsidRPr="00741005">
        <w:rPr>
          <w:rFonts w:ascii="Arial" w:hAnsi="Arial" w:cs="Arial"/>
          <w:b/>
        </w:rPr>
        <w:t>ITEM 1</w:t>
      </w:r>
      <w:r>
        <w:rPr>
          <w:rFonts w:ascii="Arial" w:hAnsi="Arial" w:cs="Arial"/>
          <w:b/>
        </w:rPr>
        <w:t>4</w:t>
      </w:r>
      <w:r w:rsidRPr="00741005">
        <w:rPr>
          <w:rFonts w:ascii="Arial" w:hAnsi="Arial" w:cs="Arial"/>
          <w:b/>
        </w:rPr>
        <w:t xml:space="preserve"> </w:t>
      </w:r>
      <w:r w:rsidR="009E5C11">
        <w:rPr>
          <w:rFonts w:ascii="Arial" w:hAnsi="Arial" w:cs="Arial"/>
          <w:b/>
        </w:rPr>
        <w:t>MAR</w:t>
      </w:r>
      <w:r w:rsidRPr="00741005">
        <w:rPr>
          <w:rFonts w:ascii="Arial" w:hAnsi="Arial" w:cs="Arial"/>
          <w:b/>
        </w:rPr>
        <w:t xml:space="preserve"> 202</w:t>
      </w:r>
      <w:r>
        <w:rPr>
          <w:rFonts w:ascii="Arial" w:hAnsi="Arial" w:cs="Arial"/>
          <w:b/>
        </w:rPr>
        <w:t>5</w:t>
      </w:r>
      <w:r w:rsidRPr="00741005">
        <w:rPr>
          <w:rFonts w:ascii="Arial" w:hAnsi="Arial" w:cs="Arial"/>
          <w:b/>
          <w:bCs/>
        </w:rPr>
        <w:t xml:space="preserve">/PPM: </w:t>
      </w:r>
      <w:r>
        <w:rPr>
          <w:rFonts w:ascii="Arial" w:hAnsi="Arial" w:cs="Arial"/>
          <w:b/>
        </w:rPr>
        <w:t xml:space="preserve">TREES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3213"/>
        <w:gridCol w:w="4855"/>
      </w:tblGrid>
      <w:tr w:rsidR="00250515" w14:paraId="1DF3EB5D" w14:textId="77777777" w:rsidTr="009363FB">
        <w:tc>
          <w:tcPr>
            <w:tcW w:w="963" w:type="dxa"/>
          </w:tcPr>
          <w:p w14:paraId="6A857635" w14:textId="77777777" w:rsidR="00250515" w:rsidRDefault="00250515" w:rsidP="009363FB">
            <w:pPr>
              <w:tabs>
                <w:tab w:val="left" w:pos="5461"/>
              </w:tabs>
              <w:spacing w:line="276" w:lineRule="auto"/>
              <w:rPr>
                <w:rFonts w:ascii="Arial" w:hAnsi="Arial" w:cs="Arial"/>
                <w:b/>
              </w:rPr>
            </w:pPr>
          </w:p>
          <w:p w14:paraId="1D14CC63" w14:textId="77777777" w:rsidR="00250515" w:rsidRDefault="00250515" w:rsidP="009363FB">
            <w:pPr>
              <w:tabs>
                <w:tab w:val="left" w:pos="5461"/>
              </w:tabs>
              <w:spacing w:line="276" w:lineRule="auto"/>
              <w:rPr>
                <w:rFonts w:ascii="Arial" w:hAnsi="Arial" w:cs="Arial"/>
                <w:b/>
              </w:rPr>
            </w:pPr>
            <w:r>
              <w:rPr>
                <w:rFonts w:ascii="Arial" w:hAnsi="Arial" w:cs="Arial"/>
                <w:b/>
              </w:rPr>
              <w:t>14.1</w:t>
            </w:r>
          </w:p>
        </w:tc>
        <w:tc>
          <w:tcPr>
            <w:tcW w:w="3213" w:type="dxa"/>
            <w:tcBorders>
              <w:right w:val="single" w:sz="4" w:space="0" w:color="auto"/>
            </w:tcBorders>
          </w:tcPr>
          <w:p w14:paraId="41F1B27A" w14:textId="77777777" w:rsidR="00250515" w:rsidRDefault="00250515" w:rsidP="009363FB">
            <w:pPr>
              <w:tabs>
                <w:tab w:val="left" w:pos="5461"/>
              </w:tabs>
              <w:spacing w:line="276" w:lineRule="auto"/>
              <w:rPr>
                <w:rFonts w:ascii="Arial" w:hAnsi="Arial" w:cs="Arial"/>
              </w:rPr>
            </w:pPr>
          </w:p>
          <w:p w14:paraId="7058DB38" w14:textId="77777777" w:rsidR="00250515" w:rsidRDefault="00250515" w:rsidP="009363FB">
            <w:pPr>
              <w:tabs>
                <w:tab w:val="left" w:pos="5461"/>
              </w:tabs>
              <w:spacing w:line="276" w:lineRule="auto"/>
              <w:rPr>
                <w:rFonts w:ascii="Arial" w:hAnsi="Arial" w:cs="Arial"/>
                <w:b/>
              </w:rPr>
            </w:pPr>
            <w:r w:rsidRPr="00741005">
              <w:rPr>
                <w:rFonts w:ascii="Arial" w:hAnsi="Arial" w:cs="Arial"/>
              </w:rPr>
              <w:t>To develop a new tender contract to ensure provision for Tree Management System</w:t>
            </w:r>
          </w:p>
        </w:tc>
        <w:tc>
          <w:tcPr>
            <w:tcW w:w="4855" w:type="dxa"/>
            <w:tcBorders>
              <w:left w:val="single" w:sz="4" w:space="0" w:color="auto"/>
            </w:tcBorders>
          </w:tcPr>
          <w:p w14:paraId="1BDED893" w14:textId="77777777" w:rsidR="00250515" w:rsidRDefault="00250515" w:rsidP="009363FB">
            <w:pPr>
              <w:tabs>
                <w:tab w:val="left" w:pos="5461"/>
              </w:tabs>
              <w:spacing w:line="276" w:lineRule="auto"/>
              <w:rPr>
                <w:rFonts w:ascii="Arial" w:hAnsi="Arial" w:cs="Arial"/>
                <w:bCs/>
              </w:rPr>
            </w:pPr>
          </w:p>
          <w:p w14:paraId="4F27422A" w14:textId="77777777" w:rsidR="00250515" w:rsidRDefault="00250515" w:rsidP="009363FB">
            <w:pPr>
              <w:tabs>
                <w:tab w:val="left" w:pos="5461"/>
              </w:tabs>
              <w:spacing w:line="276" w:lineRule="auto"/>
              <w:rPr>
                <w:rFonts w:ascii="Arial" w:hAnsi="Arial" w:cs="Arial"/>
                <w:bCs/>
              </w:rPr>
            </w:pPr>
            <w:r>
              <w:rPr>
                <w:rFonts w:ascii="Arial" w:hAnsi="Arial" w:cs="Arial"/>
                <w:bCs/>
              </w:rPr>
              <w:t>Further discussions are now needed with the new contractor to agree the best electronic tree management system</w:t>
            </w:r>
            <w:r w:rsidRPr="007D14A0">
              <w:rPr>
                <w:rFonts w:ascii="Arial" w:hAnsi="Arial" w:cs="Arial"/>
                <w:bCs/>
              </w:rPr>
              <w:t>.</w:t>
            </w:r>
            <w:r>
              <w:rPr>
                <w:rFonts w:ascii="Arial" w:hAnsi="Arial" w:cs="Arial"/>
                <w:bCs/>
              </w:rPr>
              <w:t xml:space="preserve"> </w:t>
            </w:r>
          </w:p>
          <w:p w14:paraId="30221907" w14:textId="77777777" w:rsidR="00250515" w:rsidRPr="00CC03A3" w:rsidRDefault="00250515" w:rsidP="009363FB">
            <w:pPr>
              <w:tabs>
                <w:tab w:val="left" w:pos="5461"/>
              </w:tabs>
              <w:spacing w:line="276" w:lineRule="auto"/>
              <w:rPr>
                <w:rFonts w:ascii="Arial" w:hAnsi="Arial" w:cs="Arial"/>
                <w:bCs/>
                <w:color w:val="FF0000"/>
              </w:rPr>
            </w:pPr>
          </w:p>
          <w:p w14:paraId="2726FE3B" w14:textId="77777777" w:rsidR="00250515" w:rsidRDefault="00250515" w:rsidP="009363FB">
            <w:pPr>
              <w:tabs>
                <w:tab w:val="left" w:pos="5461"/>
              </w:tabs>
              <w:spacing w:line="276" w:lineRule="auto"/>
              <w:rPr>
                <w:rFonts w:ascii="Arial" w:hAnsi="Arial" w:cs="Arial"/>
                <w:b/>
              </w:rPr>
            </w:pPr>
            <w:r w:rsidRPr="007D14A0">
              <w:rPr>
                <w:rFonts w:ascii="Arial" w:hAnsi="Arial" w:cs="Arial"/>
                <w:bCs/>
              </w:rPr>
              <w:t xml:space="preserve"> </w:t>
            </w:r>
          </w:p>
        </w:tc>
      </w:tr>
      <w:tr w:rsidR="00250515" w14:paraId="21DFBAB0" w14:textId="77777777" w:rsidTr="009363FB">
        <w:tc>
          <w:tcPr>
            <w:tcW w:w="963" w:type="dxa"/>
          </w:tcPr>
          <w:p w14:paraId="3198FEAA" w14:textId="77777777" w:rsidR="00250515" w:rsidRDefault="00250515" w:rsidP="009363FB">
            <w:pPr>
              <w:tabs>
                <w:tab w:val="left" w:pos="5461"/>
              </w:tabs>
              <w:spacing w:line="276" w:lineRule="auto"/>
              <w:rPr>
                <w:rFonts w:ascii="Arial" w:hAnsi="Arial" w:cs="Arial"/>
                <w:b/>
              </w:rPr>
            </w:pPr>
            <w:r>
              <w:rPr>
                <w:rFonts w:ascii="Arial" w:hAnsi="Arial" w:cs="Arial"/>
                <w:b/>
              </w:rPr>
              <w:t>14.3</w:t>
            </w:r>
          </w:p>
        </w:tc>
        <w:tc>
          <w:tcPr>
            <w:tcW w:w="3213" w:type="dxa"/>
            <w:tcBorders>
              <w:right w:val="single" w:sz="4" w:space="0" w:color="auto"/>
            </w:tcBorders>
          </w:tcPr>
          <w:p w14:paraId="556E9C38" w14:textId="77777777" w:rsidR="00250515" w:rsidRPr="00741005" w:rsidRDefault="00250515" w:rsidP="009363FB">
            <w:pPr>
              <w:spacing w:after="160" w:line="259" w:lineRule="auto"/>
              <w:contextualSpacing/>
              <w:rPr>
                <w:rFonts w:ascii="Arial" w:hAnsi="Arial" w:cs="Arial"/>
              </w:rPr>
            </w:pPr>
            <w:r w:rsidRPr="00741005">
              <w:rPr>
                <w:rFonts w:ascii="Arial" w:hAnsi="Arial" w:cs="Arial"/>
              </w:rPr>
              <w:t>To ensure that all trees on council owned land are again risk assessed by no later than 2028/29 Financial Year.</w:t>
            </w:r>
          </w:p>
          <w:p w14:paraId="0F6BEFBB" w14:textId="77777777" w:rsidR="00250515" w:rsidRDefault="00250515" w:rsidP="009363FB">
            <w:pPr>
              <w:tabs>
                <w:tab w:val="left" w:pos="5461"/>
              </w:tabs>
              <w:spacing w:line="276" w:lineRule="auto"/>
              <w:rPr>
                <w:rFonts w:ascii="Arial" w:hAnsi="Arial" w:cs="Arial"/>
                <w:b/>
              </w:rPr>
            </w:pPr>
          </w:p>
        </w:tc>
        <w:tc>
          <w:tcPr>
            <w:tcW w:w="4855" w:type="dxa"/>
            <w:tcBorders>
              <w:left w:val="single" w:sz="4" w:space="0" w:color="auto"/>
            </w:tcBorders>
          </w:tcPr>
          <w:p w14:paraId="3AD8952D" w14:textId="77777777" w:rsidR="00250515" w:rsidRDefault="00250515" w:rsidP="009363FB">
            <w:pPr>
              <w:tabs>
                <w:tab w:val="left" w:pos="5461"/>
              </w:tabs>
              <w:spacing w:line="276" w:lineRule="auto"/>
              <w:rPr>
                <w:rFonts w:ascii="Arial" w:hAnsi="Arial" w:cs="Arial"/>
                <w:b/>
              </w:rPr>
            </w:pPr>
            <w:r>
              <w:rPr>
                <w:rFonts w:ascii="Arial" w:hAnsi="Arial" w:cs="Arial"/>
                <w:bCs/>
              </w:rPr>
              <w:t xml:space="preserve">Working Group to ensure appointed contractor undertakes risk assessment during first year of contract. </w:t>
            </w:r>
          </w:p>
        </w:tc>
      </w:tr>
      <w:tr w:rsidR="00250515" w14:paraId="1C3CFFC6" w14:textId="77777777" w:rsidTr="009363FB">
        <w:tc>
          <w:tcPr>
            <w:tcW w:w="963" w:type="dxa"/>
          </w:tcPr>
          <w:p w14:paraId="1F09B586" w14:textId="77777777" w:rsidR="00250515" w:rsidRDefault="00250515" w:rsidP="009363FB">
            <w:pPr>
              <w:tabs>
                <w:tab w:val="left" w:pos="5461"/>
              </w:tabs>
              <w:spacing w:line="276" w:lineRule="auto"/>
              <w:rPr>
                <w:rFonts w:ascii="Arial" w:hAnsi="Arial" w:cs="Arial"/>
                <w:b/>
              </w:rPr>
            </w:pPr>
          </w:p>
          <w:p w14:paraId="5285A960" w14:textId="77777777" w:rsidR="00250515" w:rsidRDefault="00250515" w:rsidP="009363FB">
            <w:pPr>
              <w:tabs>
                <w:tab w:val="left" w:pos="5461"/>
              </w:tabs>
              <w:spacing w:line="276" w:lineRule="auto"/>
              <w:rPr>
                <w:rFonts w:ascii="Arial" w:hAnsi="Arial" w:cs="Arial"/>
                <w:b/>
              </w:rPr>
            </w:pPr>
            <w:r>
              <w:rPr>
                <w:rFonts w:ascii="Arial" w:hAnsi="Arial" w:cs="Arial"/>
                <w:b/>
              </w:rPr>
              <w:t>14.4</w:t>
            </w:r>
          </w:p>
          <w:p w14:paraId="6CBF9D97" w14:textId="77777777" w:rsidR="00250515" w:rsidRDefault="00250515" w:rsidP="009363FB">
            <w:pPr>
              <w:tabs>
                <w:tab w:val="left" w:pos="5461"/>
              </w:tabs>
              <w:spacing w:line="276" w:lineRule="auto"/>
              <w:rPr>
                <w:rFonts w:ascii="Arial" w:hAnsi="Arial" w:cs="Arial"/>
                <w:b/>
              </w:rPr>
            </w:pPr>
          </w:p>
        </w:tc>
        <w:tc>
          <w:tcPr>
            <w:tcW w:w="3213" w:type="dxa"/>
            <w:tcBorders>
              <w:right w:val="single" w:sz="4" w:space="0" w:color="auto"/>
            </w:tcBorders>
          </w:tcPr>
          <w:p w14:paraId="0E0DA245" w14:textId="77777777" w:rsidR="00250515" w:rsidRDefault="00250515" w:rsidP="009363FB">
            <w:pPr>
              <w:tabs>
                <w:tab w:val="left" w:pos="5461"/>
              </w:tabs>
              <w:spacing w:line="276" w:lineRule="auto"/>
              <w:rPr>
                <w:rFonts w:ascii="Arial" w:hAnsi="Arial" w:cs="Arial"/>
              </w:rPr>
            </w:pPr>
          </w:p>
          <w:p w14:paraId="3C16E0A5" w14:textId="77777777" w:rsidR="00250515" w:rsidRDefault="00250515" w:rsidP="009363FB">
            <w:pPr>
              <w:tabs>
                <w:tab w:val="left" w:pos="5461"/>
              </w:tabs>
              <w:spacing w:line="276" w:lineRule="auto"/>
              <w:rPr>
                <w:rFonts w:ascii="Arial" w:hAnsi="Arial" w:cs="Arial"/>
                <w:b/>
              </w:rPr>
            </w:pPr>
            <w:r w:rsidRPr="00741005">
              <w:rPr>
                <w:rFonts w:ascii="Arial" w:hAnsi="Arial" w:cs="Arial"/>
              </w:rPr>
              <w:t>Obtain annual donations of trees/shrubs from Community Trees MK to improve biodiversity in parks and on Bury Common.</w:t>
            </w:r>
          </w:p>
        </w:tc>
        <w:tc>
          <w:tcPr>
            <w:tcW w:w="4855" w:type="dxa"/>
            <w:tcBorders>
              <w:left w:val="single" w:sz="4" w:space="0" w:color="auto"/>
            </w:tcBorders>
          </w:tcPr>
          <w:p w14:paraId="54B500E4" w14:textId="77777777" w:rsidR="00250515" w:rsidRDefault="00250515" w:rsidP="009363FB">
            <w:pPr>
              <w:tabs>
                <w:tab w:val="left" w:pos="5461"/>
              </w:tabs>
              <w:spacing w:line="276" w:lineRule="auto"/>
              <w:rPr>
                <w:rFonts w:ascii="Arial" w:hAnsi="Arial" w:cs="Arial"/>
                <w:bCs/>
                <w:color w:val="2E74B5" w:themeColor="accent5" w:themeShade="BF"/>
              </w:rPr>
            </w:pPr>
          </w:p>
          <w:p w14:paraId="3EF01AB2" w14:textId="2A873106" w:rsidR="00250515" w:rsidRPr="00C25F7B" w:rsidRDefault="004F01C5" w:rsidP="009363FB">
            <w:pPr>
              <w:tabs>
                <w:tab w:val="left" w:pos="5461"/>
              </w:tabs>
              <w:spacing w:line="276" w:lineRule="auto"/>
              <w:rPr>
                <w:rFonts w:ascii="Arial" w:hAnsi="Arial" w:cs="Arial"/>
                <w:bCs/>
                <w:color w:val="00B0F0"/>
              </w:rPr>
            </w:pPr>
            <w:r>
              <w:rPr>
                <w:rFonts w:ascii="Arial" w:hAnsi="Arial" w:cs="Arial"/>
                <w:bCs/>
              </w:rPr>
              <w:t>Objective complete.</w:t>
            </w:r>
            <w:r w:rsidR="00250515" w:rsidRPr="00D31784">
              <w:rPr>
                <w:rFonts w:ascii="Arial" w:hAnsi="Arial" w:cs="Arial"/>
                <w:bCs/>
              </w:rPr>
              <w:t xml:space="preserve">  </w:t>
            </w:r>
          </w:p>
        </w:tc>
      </w:tr>
    </w:tbl>
    <w:p w14:paraId="43EEB3CE" w14:textId="77777777" w:rsidR="00D56FCA" w:rsidRDefault="00D56FCA" w:rsidP="00D56FCA">
      <w:pPr>
        <w:widowControl w:val="0"/>
        <w:autoSpaceDE w:val="0"/>
        <w:autoSpaceDN w:val="0"/>
        <w:adjustRightInd w:val="0"/>
        <w:rPr>
          <w:rFonts w:ascii="Arial" w:hAnsi="Arial" w:cs="Arial"/>
          <w:b/>
          <w:bCs/>
        </w:rPr>
      </w:pPr>
    </w:p>
    <w:p w14:paraId="1BD7EF90" w14:textId="77777777" w:rsidR="00157955" w:rsidRDefault="00157955" w:rsidP="00157955">
      <w:pPr>
        <w:widowControl w:val="0"/>
        <w:autoSpaceDE w:val="0"/>
        <w:autoSpaceDN w:val="0"/>
        <w:adjustRightInd w:val="0"/>
        <w:rPr>
          <w:rFonts w:ascii="Arial" w:hAnsi="Arial" w:cs="Arial"/>
          <w:b/>
        </w:rPr>
      </w:pPr>
      <w:bookmarkStart w:id="1" w:name="_Hlk162943836"/>
      <w:r w:rsidRPr="00872356">
        <w:rPr>
          <w:rFonts w:ascii="Arial" w:hAnsi="Arial" w:cs="Arial"/>
          <w:b/>
          <w:bCs/>
        </w:rPr>
        <w:t>ITEM</w:t>
      </w:r>
      <w:r>
        <w:rPr>
          <w:rFonts w:ascii="Arial" w:hAnsi="Arial" w:cs="Arial"/>
          <w:b/>
          <w:bCs/>
        </w:rPr>
        <w:t xml:space="preserve"> 15 MAR 2025/PPM:</w:t>
      </w:r>
      <w:r w:rsidRPr="00872356">
        <w:rPr>
          <w:rFonts w:ascii="Arial" w:hAnsi="Arial" w:cs="Arial"/>
          <w:b/>
          <w:bCs/>
        </w:rPr>
        <w:t xml:space="preserve"> </w:t>
      </w:r>
      <w:r>
        <w:rPr>
          <w:rFonts w:ascii="Arial" w:hAnsi="Arial" w:cs="Arial"/>
          <w:b/>
        </w:rPr>
        <w:t>OFFICERS REPORT</w:t>
      </w:r>
    </w:p>
    <w:p w14:paraId="460E1E76" w14:textId="77777777" w:rsidR="00157955" w:rsidRDefault="00157955" w:rsidP="00157955">
      <w:pPr>
        <w:widowControl w:val="0"/>
        <w:autoSpaceDE w:val="0"/>
        <w:autoSpaceDN w:val="0"/>
        <w:adjustRightInd w:val="0"/>
        <w:rPr>
          <w:rFonts w:ascii="Arial" w:hAnsi="Arial" w:cs="Arial"/>
          <w:b/>
        </w:rPr>
      </w:pPr>
    </w:p>
    <w:p w14:paraId="26B362B8" w14:textId="142F1550" w:rsidR="00157955" w:rsidRDefault="00157955" w:rsidP="00157955">
      <w:pPr>
        <w:widowControl w:val="0"/>
        <w:autoSpaceDE w:val="0"/>
        <w:autoSpaceDN w:val="0"/>
        <w:adjustRightInd w:val="0"/>
        <w:rPr>
          <w:rFonts w:ascii="Arial" w:hAnsi="Arial" w:cs="Arial"/>
        </w:rPr>
      </w:pPr>
      <w:r>
        <w:rPr>
          <w:rFonts w:ascii="Arial" w:hAnsi="Arial" w:cs="Arial"/>
          <w:b/>
        </w:rPr>
        <w:t>15.1</w:t>
      </w:r>
      <w:r>
        <w:rPr>
          <w:rFonts w:ascii="Arial" w:hAnsi="Arial" w:cs="Arial"/>
          <w:b/>
        </w:rPr>
        <w:tab/>
      </w:r>
      <w:r w:rsidR="00E35862">
        <w:rPr>
          <w:rFonts w:ascii="Arial" w:hAnsi="Arial" w:cs="Arial"/>
          <w:bCs/>
        </w:rPr>
        <w:t>The P&amp;PM Working group received and noted the</w:t>
      </w:r>
      <w:r w:rsidRPr="00D17A48">
        <w:rPr>
          <w:rFonts w:ascii="Arial" w:hAnsi="Arial" w:cs="Arial"/>
        </w:rPr>
        <w:t xml:space="preserve"> Officer Report for update and informatio</w:t>
      </w:r>
      <w:r>
        <w:rPr>
          <w:rFonts w:ascii="Arial" w:hAnsi="Arial" w:cs="Arial"/>
        </w:rPr>
        <w:t>n.</w:t>
      </w:r>
    </w:p>
    <w:p w14:paraId="45CA2286" w14:textId="77777777" w:rsidR="00157955" w:rsidRDefault="00157955" w:rsidP="00157955">
      <w:pPr>
        <w:widowControl w:val="0"/>
        <w:autoSpaceDE w:val="0"/>
        <w:autoSpaceDN w:val="0"/>
        <w:adjustRightInd w:val="0"/>
        <w:rPr>
          <w:rFonts w:ascii="Arial" w:hAnsi="Arial" w:cs="Arial"/>
          <w:b/>
        </w:rPr>
      </w:pPr>
    </w:p>
    <w:p w14:paraId="5B5E4C99" w14:textId="6E14732D" w:rsidR="006C566D" w:rsidRDefault="006C566D" w:rsidP="006C566D">
      <w:pPr>
        <w:widowControl w:val="0"/>
        <w:autoSpaceDE w:val="0"/>
        <w:autoSpaceDN w:val="0"/>
        <w:adjustRightInd w:val="0"/>
        <w:rPr>
          <w:rFonts w:ascii="Arial" w:hAnsi="Arial" w:cs="Arial"/>
          <w:b/>
        </w:rPr>
      </w:pPr>
      <w:r w:rsidRPr="00872356">
        <w:rPr>
          <w:rFonts w:ascii="Arial" w:hAnsi="Arial" w:cs="Arial"/>
          <w:b/>
          <w:bCs/>
        </w:rPr>
        <w:t>ITEM</w:t>
      </w:r>
      <w:r>
        <w:rPr>
          <w:rFonts w:ascii="Arial" w:hAnsi="Arial" w:cs="Arial"/>
          <w:b/>
          <w:bCs/>
        </w:rPr>
        <w:t xml:space="preserve"> </w:t>
      </w:r>
      <w:r w:rsidR="00157955">
        <w:rPr>
          <w:rFonts w:ascii="Arial" w:hAnsi="Arial" w:cs="Arial"/>
          <w:b/>
          <w:bCs/>
        </w:rPr>
        <w:t>16</w:t>
      </w:r>
      <w:r>
        <w:rPr>
          <w:rFonts w:ascii="Arial" w:hAnsi="Arial" w:cs="Arial"/>
          <w:b/>
          <w:bCs/>
        </w:rPr>
        <w:t xml:space="preserve"> </w:t>
      </w:r>
      <w:r w:rsidR="00157955">
        <w:rPr>
          <w:rFonts w:ascii="Arial" w:hAnsi="Arial" w:cs="Arial"/>
          <w:b/>
          <w:bCs/>
        </w:rPr>
        <w:t>MAR</w:t>
      </w:r>
      <w:r w:rsidR="0042018E">
        <w:rPr>
          <w:rFonts w:ascii="Arial" w:hAnsi="Arial" w:cs="Arial"/>
          <w:b/>
          <w:bCs/>
        </w:rPr>
        <w:t xml:space="preserve"> </w:t>
      </w:r>
      <w:r>
        <w:rPr>
          <w:rFonts w:ascii="Arial" w:hAnsi="Arial" w:cs="Arial"/>
          <w:b/>
          <w:bCs/>
        </w:rPr>
        <w:t>202</w:t>
      </w:r>
      <w:r w:rsidR="000C678B">
        <w:rPr>
          <w:rFonts w:ascii="Arial" w:hAnsi="Arial" w:cs="Arial"/>
          <w:b/>
          <w:bCs/>
        </w:rPr>
        <w:t>5</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6D2D8883" w14:textId="77777777" w:rsidR="00746DFF" w:rsidRDefault="00746DFF" w:rsidP="006C566D">
      <w:pPr>
        <w:widowControl w:val="0"/>
        <w:autoSpaceDE w:val="0"/>
        <w:autoSpaceDN w:val="0"/>
        <w:adjustRightInd w:val="0"/>
        <w:rPr>
          <w:rFonts w:ascii="Arial" w:hAnsi="Arial" w:cs="Arial"/>
          <w:b/>
        </w:rPr>
      </w:pPr>
    </w:p>
    <w:p w14:paraId="44BA9866" w14:textId="63F71BA3" w:rsidR="00746DFF" w:rsidRDefault="00746DFF" w:rsidP="00746DFF">
      <w:pPr>
        <w:widowControl w:val="0"/>
        <w:autoSpaceDE w:val="0"/>
        <w:autoSpaceDN w:val="0"/>
        <w:adjustRightInd w:val="0"/>
        <w:contextualSpacing/>
        <w:rPr>
          <w:rFonts w:ascii="Arial" w:hAnsi="Arial" w:cs="Arial"/>
          <w:bCs/>
        </w:rPr>
      </w:pPr>
      <w:r w:rsidRPr="00B135E5">
        <w:rPr>
          <w:rFonts w:ascii="Arial" w:hAnsi="Arial" w:cs="Arial"/>
          <w:bCs/>
        </w:rPr>
        <w:t xml:space="preserve">There being no further business the meeting closed at </w:t>
      </w:r>
      <w:r w:rsidR="0042632C">
        <w:rPr>
          <w:rFonts w:ascii="Arial" w:hAnsi="Arial" w:cs="Arial"/>
          <w:bCs/>
        </w:rPr>
        <w:t>20:</w:t>
      </w:r>
      <w:r w:rsidR="00157955">
        <w:rPr>
          <w:rFonts w:ascii="Arial" w:hAnsi="Arial" w:cs="Arial"/>
          <w:bCs/>
        </w:rPr>
        <w:t>25</w:t>
      </w:r>
    </w:p>
    <w:p w14:paraId="45754ED5" w14:textId="77777777" w:rsidR="00746DFF" w:rsidRDefault="00746DFF" w:rsidP="00746DFF">
      <w:pPr>
        <w:widowControl w:val="0"/>
        <w:autoSpaceDE w:val="0"/>
        <w:autoSpaceDN w:val="0"/>
        <w:adjustRightInd w:val="0"/>
        <w:contextualSpacing/>
        <w:rPr>
          <w:rFonts w:ascii="Arial" w:hAnsi="Arial" w:cs="Arial"/>
          <w:bCs/>
        </w:rPr>
      </w:pPr>
    </w:p>
    <w:p w14:paraId="0D860468" w14:textId="6A06C18B" w:rsidR="00306957" w:rsidRDefault="00746DFF" w:rsidP="00D56FCA">
      <w:pPr>
        <w:widowControl w:val="0"/>
        <w:autoSpaceDE w:val="0"/>
        <w:autoSpaceDN w:val="0"/>
        <w:adjustRightInd w:val="0"/>
        <w:ind w:left="0" w:firstLine="0"/>
        <w:contextualSpacing/>
        <w:rPr>
          <w:rFonts w:ascii="Arial" w:hAnsi="Arial" w:cs="Arial"/>
          <w:bCs/>
        </w:rPr>
      </w:pPr>
      <w:r w:rsidRPr="006D3E98">
        <w:rPr>
          <w:rFonts w:ascii="Arial" w:hAnsi="Arial" w:cs="Arial"/>
          <w:bCs/>
        </w:rPr>
        <w:t xml:space="preserve">The date of the next Property Management </w:t>
      </w:r>
      <w:r>
        <w:rPr>
          <w:rFonts w:ascii="Arial" w:hAnsi="Arial" w:cs="Arial"/>
          <w:bCs/>
        </w:rPr>
        <w:t>Working Group</w:t>
      </w:r>
      <w:r w:rsidRPr="006D3E98">
        <w:rPr>
          <w:rFonts w:ascii="Arial" w:hAnsi="Arial" w:cs="Arial"/>
          <w:bCs/>
        </w:rPr>
        <w:t xml:space="preserve"> meeting </w:t>
      </w:r>
      <w:r>
        <w:rPr>
          <w:rFonts w:ascii="Arial" w:hAnsi="Arial" w:cs="Arial"/>
          <w:bCs/>
        </w:rPr>
        <w:t xml:space="preserve">will be </w:t>
      </w:r>
      <w:r w:rsidR="00157955">
        <w:rPr>
          <w:rFonts w:ascii="Arial" w:hAnsi="Arial" w:cs="Arial"/>
          <w:bCs/>
        </w:rPr>
        <w:t>7</w:t>
      </w:r>
      <w:r w:rsidR="00157955" w:rsidRPr="00157955">
        <w:rPr>
          <w:rFonts w:ascii="Arial" w:hAnsi="Arial" w:cs="Arial"/>
          <w:bCs/>
          <w:vertAlign w:val="superscript"/>
        </w:rPr>
        <w:t>th</w:t>
      </w:r>
      <w:r w:rsidR="00157955">
        <w:rPr>
          <w:rFonts w:ascii="Arial" w:hAnsi="Arial" w:cs="Arial"/>
          <w:bCs/>
        </w:rPr>
        <w:t xml:space="preserve"> April</w:t>
      </w:r>
      <w:r w:rsidR="003D033A">
        <w:rPr>
          <w:rFonts w:ascii="Arial" w:hAnsi="Arial" w:cs="Arial"/>
          <w:bCs/>
        </w:rPr>
        <w:t xml:space="preserve"> </w:t>
      </w:r>
      <w:r w:rsidR="00D56FCA">
        <w:rPr>
          <w:rFonts w:ascii="Arial" w:hAnsi="Arial" w:cs="Arial"/>
          <w:bCs/>
        </w:rPr>
        <w:t>2025</w:t>
      </w:r>
      <w:bookmarkEnd w:id="1"/>
      <w:r w:rsidR="00D56FCA">
        <w:rPr>
          <w:rFonts w:ascii="Arial" w:hAnsi="Arial" w:cs="Arial"/>
          <w:bCs/>
        </w:rPr>
        <w:t>.</w:t>
      </w:r>
    </w:p>
    <w:sectPr w:rsidR="00306957">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C7A02" w14:textId="3DBFD7B3" w:rsidR="006573CA" w:rsidRDefault="006573CA" w:rsidP="00E849AA">
    <w:pPr>
      <w:pStyle w:val="Header"/>
      <w:jc w:val="both"/>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250515">
      <w:rPr>
        <w:rFonts w:ascii="Arial" w:hAnsi="Arial" w:cs="Arial"/>
        <w:color w:val="000000"/>
      </w:rPr>
      <w:t>3</w:t>
    </w:r>
    <w:r w:rsidR="00250515" w:rsidRPr="00250515">
      <w:rPr>
        <w:rFonts w:ascii="Arial" w:hAnsi="Arial" w:cs="Arial"/>
        <w:color w:val="000000"/>
        <w:vertAlign w:val="superscript"/>
      </w:rPr>
      <w:t>rd</w:t>
    </w:r>
    <w:r w:rsidR="00250515">
      <w:rPr>
        <w:rFonts w:ascii="Arial" w:hAnsi="Arial" w:cs="Arial"/>
        <w:color w:val="000000"/>
      </w:rPr>
      <w:t xml:space="preserve"> </w:t>
    </w:r>
    <w:r w:rsidR="00683B99">
      <w:rPr>
        <w:rFonts w:ascii="Arial" w:hAnsi="Arial" w:cs="Arial"/>
        <w:color w:val="000000"/>
      </w:rPr>
      <w:t>March</w:t>
    </w:r>
    <w:r w:rsidR="00D61A3D">
      <w:rPr>
        <w:rFonts w:ascii="Arial" w:hAnsi="Arial" w:cs="Arial"/>
        <w:color w:val="000000"/>
      </w:rPr>
      <w:t xml:space="preserve"> 2025</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51750D"/>
    <w:multiLevelType w:val="hybridMultilevel"/>
    <w:tmpl w:val="A3DE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386DF5"/>
    <w:multiLevelType w:val="hybridMultilevel"/>
    <w:tmpl w:val="4F0C1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F24ED"/>
    <w:multiLevelType w:val="hybridMultilevel"/>
    <w:tmpl w:val="A45E3D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6"/>
  </w:num>
  <w:num w:numId="2" w16cid:durableId="2092962853">
    <w:abstractNumId w:val="1"/>
  </w:num>
  <w:num w:numId="3" w16cid:durableId="1010334539">
    <w:abstractNumId w:val="9"/>
  </w:num>
  <w:num w:numId="4" w16cid:durableId="1497189145">
    <w:abstractNumId w:val="2"/>
  </w:num>
  <w:num w:numId="5" w16cid:durableId="1999964172">
    <w:abstractNumId w:val="0"/>
  </w:num>
  <w:num w:numId="6" w16cid:durableId="1196502074">
    <w:abstractNumId w:val="5"/>
  </w:num>
  <w:num w:numId="7" w16cid:durableId="2002926056">
    <w:abstractNumId w:val="4"/>
  </w:num>
  <w:num w:numId="8" w16cid:durableId="1470321229">
    <w:abstractNumId w:val="3"/>
  </w:num>
  <w:num w:numId="9" w16cid:durableId="1729066093">
    <w:abstractNumId w:val="8"/>
  </w:num>
  <w:num w:numId="10" w16cid:durableId="13378529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073D"/>
    <w:rsid w:val="00001A2A"/>
    <w:rsid w:val="00001FAB"/>
    <w:rsid w:val="00002A17"/>
    <w:rsid w:val="000037BD"/>
    <w:rsid w:val="00012DBD"/>
    <w:rsid w:val="00014602"/>
    <w:rsid w:val="00014874"/>
    <w:rsid w:val="00015BE5"/>
    <w:rsid w:val="00016767"/>
    <w:rsid w:val="0002115A"/>
    <w:rsid w:val="0002312B"/>
    <w:rsid w:val="00024DEB"/>
    <w:rsid w:val="000271A7"/>
    <w:rsid w:val="000276A9"/>
    <w:rsid w:val="0003271B"/>
    <w:rsid w:val="00033C6F"/>
    <w:rsid w:val="00034178"/>
    <w:rsid w:val="00036245"/>
    <w:rsid w:val="00040343"/>
    <w:rsid w:val="00041060"/>
    <w:rsid w:val="00044732"/>
    <w:rsid w:val="00044CA4"/>
    <w:rsid w:val="00045CE0"/>
    <w:rsid w:val="00051378"/>
    <w:rsid w:val="00052A99"/>
    <w:rsid w:val="00052D18"/>
    <w:rsid w:val="00052E03"/>
    <w:rsid w:val="000530DE"/>
    <w:rsid w:val="00053AE4"/>
    <w:rsid w:val="00054A81"/>
    <w:rsid w:val="00057564"/>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B6846"/>
    <w:rsid w:val="000C08AA"/>
    <w:rsid w:val="000C1556"/>
    <w:rsid w:val="000C269E"/>
    <w:rsid w:val="000C4328"/>
    <w:rsid w:val="000C52A4"/>
    <w:rsid w:val="000C678B"/>
    <w:rsid w:val="000D3425"/>
    <w:rsid w:val="000E0C12"/>
    <w:rsid w:val="000E3252"/>
    <w:rsid w:val="000E373D"/>
    <w:rsid w:val="000E5561"/>
    <w:rsid w:val="000F4A71"/>
    <w:rsid w:val="00102E5B"/>
    <w:rsid w:val="001070EB"/>
    <w:rsid w:val="00107FA9"/>
    <w:rsid w:val="0011202B"/>
    <w:rsid w:val="00115037"/>
    <w:rsid w:val="00115B82"/>
    <w:rsid w:val="00115D3F"/>
    <w:rsid w:val="001171DA"/>
    <w:rsid w:val="00121A8F"/>
    <w:rsid w:val="001226E4"/>
    <w:rsid w:val="0013069C"/>
    <w:rsid w:val="00131405"/>
    <w:rsid w:val="001317B1"/>
    <w:rsid w:val="00133688"/>
    <w:rsid w:val="001367C4"/>
    <w:rsid w:val="00141ADE"/>
    <w:rsid w:val="001422A1"/>
    <w:rsid w:val="0014458E"/>
    <w:rsid w:val="001453D1"/>
    <w:rsid w:val="00150977"/>
    <w:rsid w:val="0015452A"/>
    <w:rsid w:val="001549C7"/>
    <w:rsid w:val="00157829"/>
    <w:rsid w:val="00157955"/>
    <w:rsid w:val="00163C86"/>
    <w:rsid w:val="001647D2"/>
    <w:rsid w:val="0017342D"/>
    <w:rsid w:val="001740C5"/>
    <w:rsid w:val="001750D0"/>
    <w:rsid w:val="0017777B"/>
    <w:rsid w:val="00181252"/>
    <w:rsid w:val="00183123"/>
    <w:rsid w:val="00185601"/>
    <w:rsid w:val="00185C4F"/>
    <w:rsid w:val="00187C77"/>
    <w:rsid w:val="0019035D"/>
    <w:rsid w:val="00192ADD"/>
    <w:rsid w:val="00194B79"/>
    <w:rsid w:val="00195D58"/>
    <w:rsid w:val="001A0BCD"/>
    <w:rsid w:val="001A39B6"/>
    <w:rsid w:val="001A51C0"/>
    <w:rsid w:val="001A59E8"/>
    <w:rsid w:val="001A67E8"/>
    <w:rsid w:val="001A6C22"/>
    <w:rsid w:val="001A75DB"/>
    <w:rsid w:val="001B1826"/>
    <w:rsid w:val="001B1A6D"/>
    <w:rsid w:val="001B2FAD"/>
    <w:rsid w:val="001B42DD"/>
    <w:rsid w:val="001B4B54"/>
    <w:rsid w:val="001B520C"/>
    <w:rsid w:val="001B5C9D"/>
    <w:rsid w:val="001B6F67"/>
    <w:rsid w:val="001B7333"/>
    <w:rsid w:val="001C14FA"/>
    <w:rsid w:val="001C1F85"/>
    <w:rsid w:val="001C3A38"/>
    <w:rsid w:val="001D0A91"/>
    <w:rsid w:val="001D15B5"/>
    <w:rsid w:val="001D49D1"/>
    <w:rsid w:val="001E0925"/>
    <w:rsid w:val="001E3819"/>
    <w:rsid w:val="001E3DB5"/>
    <w:rsid w:val="001E6AA5"/>
    <w:rsid w:val="001F0AA9"/>
    <w:rsid w:val="001F2FE0"/>
    <w:rsid w:val="001F302C"/>
    <w:rsid w:val="001F41F0"/>
    <w:rsid w:val="001F487A"/>
    <w:rsid w:val="00200B51"/>
    <w:rsid w:val="00202A90"/>
    <w:rsid w:val="002047A8"/>
    <w:rsid w:val="0021250F"/>
    <w:rsid w:val="0021434D"/>
    <w:rsid w:val="00215B45"/>
    <w:rsid w:val="002160EC"/>
    <w:rsid w:val="00217AD6"/>
    <w:rsid w:val="002224D5"/>
    <w:rsid w:val="002226AA"/>
    <w:rsid w:val="00227608"/>
    <w:rsid w:val="00234386"/>
    <w:rsid w:val="00234891"/>
    <w:rsid w:val="00234FB5"/>
    <w:rsid w:val="00235076"/>
    <w:rsid w:val="002358FB"/>
    <w:rsid w:val="002436A3"/>
    <w:rsid w:val="00250515"/>
    <w:rsid w:val="00252A85"/>
    <w:rsid w:val="00255EC9"/>
    <w:rsid w:val="00257978"/>
    <w:rsid w:val="0026025C"/>
    <w:rsid w:val="00260BCC"/>
    <w:rsid w:val="00262B59"/>
    <w:rsid w:val="002651AB"/>
    <w:rsid w:val="0026602E"/>
    <w:rsid w:val="00266635"/>
    <w:rsid w:val="00266C48"/>
    <w:rsid w:val="002679E3"/>
    <w:rsid w:val="00267DD8"/>
    <w:rsid w:val="0027215C"/>
    <w:rsid w:val="0027255B"/>
    <w:rsid w:val="00273799"/>
    <w:rsid w:val="0028049C"/>
    <w:rsid w:val="0028234D"/>
    <w:rsid w:val="0028374A"/>
    <w:rsid w:val="00285A03"/>
    <w:rsid w:val="00286574"/>
    <w:rsid w:val="00287184"/>
    <w:rsid w:val="002A1AAD"/>
    <w:rsid w:val="002A79DC"/>
    <w:rsid w:val="002B10D1"/>
    <w:rsid w:val="002B1114"/>
    <w:rsid w:val="002B3E35"/>
    <w:rsid w:val="002B4CAE"/>
    <w:rsid w:val="002B64E2"/>
    <w:rsid w:val="002C3FF8"/>
    <w:rsid w:val="002C7E6D"/>
    <w:rsid w:val="002D5878"/>
    <w:rsid w:val="002D5A62"/>
    <w:rsid w:val="002D7C0E"/>
    <w:rsid w:val="002D7F04"/>
    <w:rsid w:val="002E0A2C"/>
    <w:rsid w:val="002E459C"/>
    <w:rsid w:val="002E7AF1"/>
    <w:rsid w:val="002F4C32"/>
    <w:rsid w:val="002F6E13"/>
    <w:rsid w:val="0030064A"/>
    <w:rsid w:val="003021E5"/>
    <w:rsid w:val="00304ECA"/>
    <w:rsid w:val="00304F3C"/>
    <w:rsid w:val="00305B8A"/>
    <w:rsid w:val="00306957"/>
    <w:rsid w:val="003069BC"/>
    <w:rsid w:val="003072DE"/>
    <w:rsid w:val="00314D7B"/>
    <w:rsid w:val="00315F78"/>
    <w:rsid w:val="00317D9D"/>
    <w:rsid w:val="00324637"/>
    <w:rsid w:val="003248B6"/>
    <w:rsid w:val="00326C05"/>
    <w:rsid w:val="00327DED"/>
    <w:rsid w:val="00330170"/>
    <w:rsid w:val="00332985"/>
    <w:rsid w:val="003363D2"/>
    <w:rsid w:val="003403CE"/>
    <w:rsid w:val="0034129C"/>
    <w:rsid w:val="003435C8"/>
    <w:rsid w:val="003463B3"/>
    <w:rsid w:val="00352BD0"/>
    <w:rsid w:val="00354826"/>
    <w:rsid w:val="00354A32"/>
    <w:rsid w:val="003555F9"/>
    <w:rsid w:val="00356CFE"/>
    <w:rsid w:val="003605C2"/>
    <w:rsid w:val="00361BE6"/>
    <w:rsid w:val="00365A93"/>
    <w:rsid w:val="00372238"/>
    <w:rsid w:val="00372F52"/>
    <w:rsid w:val="00372FE1"/>
    <w:rsid w:val="00373343"/>
    <w:rsid w:val="00373C9E"/>
    <w:rsid w:val="003767D2"/>
    <w:rsid w:val="003777E8"/>
    <w:rsid w:val="00382CE9"/>
    <w:rsid w:val="00385A74"/>
    <w:rsid w:val="00386470"/>
    <w:rsid w:val="00386C95"/>
    <w:rsid w:val="00392A66"/>
    <w:rsid w:val="00393497"/>
    <w:rsid w:val="00393F8C"/>
    <w:rsid w:val="00397308"/>
    <w:rsid w:val="003A66BD"/>
    <w:rsid w:val="003B0CF9"/>
    <w:rsid w:val="003B13EF"/>
    <w:rsid w:val="003B43BF"/>
    <w:rsid w:val="003C1586"/>
    <w:rsid w:val="003C2FD7"/>
    <w:rsid w:val="003C3820"/>
    <w:rsid w:val="003C5509"/>
    <w:rsid w:val="003C58D8"/>
    <w:rsid w:val="003C6EC0"/>
    <w:rsid w:val="003C7095"/>
    <w:rsid w:val="003C76C2"/>
    <w:rsid w:val="003C7898"/>
    <w:rsid w:val="003D033A"/>
    <w:rsid w:val="003D1740"/>
    <w:rsid w:val="003D1AEC"/>
    <w:rsid w:val="003D2B5F"/>
    <w:rsid w:val="003D448A"/>
    <w:rsid w:val="003D6CC7"/>
    <w:rsid w:val="003D6F35"/>
    <w:rsid w:val="003E1C92"/>
    <w:rsid w:val="003E2B6E"/>
    <w:rsid w:val="003F2EB6"/>
    <w:rsid w:val="003F447B"/>
    <w:rsid w:val="003F651B"/>
    <w:rsid w:val="0040087C"/>
    <w:rsid w:val="00404803"/>
    <w:rsid w:val="004059F9"/>
    <w:rsid w:val="00405D23"/>
    <w:rsid w:val="00406E9B"/>
    <w:rsid w:val="004074F7"/>
    <w:rsid w:val="00414724"/>
    <w:rsid w:val="00416607"/>
    <w:rsid w:val="0042018E"/>
    <w:rsid w:val="0042103E"/>
    <w:rsid w:val="00421412"/>
    <w:rsid w:val="00422885"/>
    <w:rsid w:val="004250B4"/>
    <w:rsid w:val="0042632C"/>
    <w:rsid w:val="004305B0"/>
    <w:rsid w:val="00430CF7"/>
    <w:rsid w:val="0043394D"/>
    <w:rsid w:val="00440694"/>
    <w:rsid w:val="00441294"/>
    <w:rsid w:val="00441F39"/>
    <w:rsid w:val="00442310"/>
    <w:rsid w:val="00443862"/>
    <w:rsid w:val="004468B5"/>
    <w:rsid w:val="0045347B"/>
    <w:rsid w:val="00454F12"/>
    <w:rsid w:val="00455A7C"/>
    <w:rsid w:val="00455DF5"/>
    <w:rsid w:val="00456130"/>
    <w:rsid w:val="004564EE"/>
    <w:rsid w:val="00456620"/>
    <w:rsid w:val="00456F38"/>
    <w:rsid w:val="00457CAA"/>
    <w:rsid w:val="0046027A"/>
    <w:rsid w:val="00460547"/>
    <w:rsid w:val="00464E06"/>
    <w:rsid w:val="00465EE0"/>
    <w:rsid w:val="00467551"/>
    <w:rsid w:val="0046795B"/>
    <w:rsid w:val="004708D6"/>
    <w:rsid w:val="00470E42"/>
    <w:rsid w:val="004713B7"/>
    <w:rsid w:val="004713BE"/>
    <w:rsid w:val="00471EA6"/>
    <w:rsid w:val="00473E26"/>
    <w:rsid w:val="00477DBA"/>
    <w:rsid w:val="00481840"/>
    <w:rsid w:val="00483664"/>
    <w:rsid w:val="00483F22"/>
    <w:rsid w:val="004840FA"/>
    <w:rsid w:val="004874BD"/>
    <w:rsid w:val="00494CE3"/>
    <w:rsid w:val="004954C4"/>
    <w:rsid w:val="00495B40"/>
    <w:rsid w:val="004960BE"/>
    <w:rsid w:val="00497B59"/>
    <w:rsid w:val="004A1313"/>
    <w:rsid w:val="004A18AC"/>
    <w:rsid w:val="004A1D69"/>
    <w:rsid w:val="004A4BFB"/>
    <w:rsid w:val="004A6BE5"/>
    <w:rsid w:val="004A765F"/>
    <w:rsid w:val="004B15B9"/>
    <w:rsid w:val="004B37CF"/>
    <w:rsid w:val="004B39FE"/>
    <w:rsid w:val="004B3C82"/>
    <w:rsid w:val="004C3B56"/>
    <w:rsid w:val="004C43EC"/>
    <w:rsid w:val="004C5A12"/>
    <w:rsid w:val="004C62FA"/>
    <w:rsid w:val="004C75F2"/>
    <w:rsid w:val="004D08D9"/>
    <w:rsid w:val="004D4C2F"/>
    <w:rsid w:val="004D5D96"/>
    <w:rsid w:val="004D6E07"/>
    <w:rsid w:val="004E2BED"/>
    <w:rsid w:val="004E554F"/>
    <w:rsid w:val="004E58DA"/>
    <w:rsid w:val="004E7569"/>
    <w:rsid w:val="004F007B"/>
    <w:rsid w:val="004F01C5"/>
    <w:rsid w:val="004F1EE4"/>
    <w:rsid w:val="004F2358"/>
    <w:rsid w:val="004F5632"/>
    <w:rsid w:val="0050098A"/>
    <w:rsid w:val="00500EDF"/>
    <w:rsid w:val="0051052B"/>
    <w:rsid w:val="00513992"/>
    <w:rsid w:val="00513D67"/>
    <w:rsid w:val="00513DCF"/>
    <w:rsid w:val="005170FC"/>
    <w:rsid w:val="0052143A"/>
    <w:rsid w:val="005223E7"/>
    <w:rsid w:val="005242B8"/>
    <w:rsid w:val="00526E7C"/>
    <w:rsid w:val="00531532"/>
    <w:rsid w:val="00531622"/>
    <w:rsid w:val="005319DE"/>
    <w:rsid w:val="005349B3"/>
    <w:rsid w:val="00535F6E"/>
    <w:rsid w:val="005366BC"/>
    <w:rsid w:val="00541793"/>
    <w:rsid w:val="00541ADD"/>
    <w:rsid w:val="0054281D"/>
    <w:rsid w:val="00543048"/>
    <w:rsid w:val="0054363E"/>
    <w:rsid w:val="00544CBB"/>
    <w:rsid w:val="0055217F"/>
    <w:rsid w:val="00554C13"/>
    <w:rsid w:val="00557736"/>
    <w:rsid w:val="0056009E"/>
    <w:rsid w:val="00560289"/>
    <w:rsid w:val="00561143"/>
    <w:rsid w:val="005639B0"/>
    <w:rsid w:val="0056521E"/>
    <w:rsid w:val="00571A6B"/>
    <w:rsid w:val="0057217B"/>
    <w:rsid w:val="00573413"/>
    <w:rsid w:val="0057619C"/>
    <w:rsid w:val="005773A8"/>
    <w:rsid w:val="005774DA"/>
    <w:rsid w:val="00580CF7"/>
    <w:rsid w:val="0058213C"/>
    <w:rsid w:val="005824B8"/>
    <w:rsid w:val="0059087E"/>
    <w:rsid w:val="005977AD"/>
    <w:rsid w:val="005A0D85"/>
    <w:rsid w:val="005A119F"/>
    <w:rsid w:val="005A1397"/>
    <w:rsid w:val="005A18ED"/>
    <w:rsid w:val="005A6ED8"/>
    <w:rsid w:val="005B06BD"/>
    <w:rsid w:val="005B2FED"/>
    <w:rsid w:val="005B2FEF"/>
    <w:rsid w:val="005B3DD0"/>
    <w:rsid w:val="005B6AD5"/>
    <w:rsid w:val="005C200E"/>
    <w:rsid w:val="005C2876"/>
    <w:rsid w:val="005C38FF"/>
    <w:rsid w:val="005C7C13"/>
    <w:rsid w:val="005D5BEA"/>
    <w:rsid w:val="005D7719"/>
    <w:rsid w:val="005D7E46"/>
    <w:rsid w:val="005E23F8"/>
    <w:rsid w:val="005E2A01"/>
    <w:rsid w:val="005E3C85"/>
    <w:rsid w:val="005E61A7"/>
    <w:rsid w:val="005E73D8"/>
    <w:rsid w:val="005F2734"/>
    <w:rsid w:val="005F4F7B"/>
    <w:rsid w:val="00602A74"/>
    <w:rsid w:val="0061118C"/>
    <w:rsid w:val="00611A1B"/>
    <w:rsid w:val="00612651"/>
    <w:rsid w:val="0061495D"/>
    <w:rsid w:val="0061554A"/>
    <w:rsid w:val="00615806"/>
    <w:rsid w:val="0061638B"/>
    <w:rsid w:val="00616504"/>
    <w:rsid w:val="006209EF"/>
    <w:rsid w:val="00620C6B"/>
    <w:rsid w:val="00620F71"/>
    <w:rsid w:val="00625C53"/>
    <w:rsid w:val="00626550"/>
    <w:rsid w:val="00627B93"/>
    <w:rsid w:val="00633EA3"/>
    <w:rsid w:val="006343BF"/>
    <w:rsid w:val="00634B31"/>
    <w:rsid w:val="00641D30"/>
    <w:rsid w:val="00642DA2"/>
    <w:rsid w:val="0064436F"/>
    <w:rsid w:val="00645B53"/>
    <w:rsid w:val="0064627B"/>
    <w:rsid w:val="00647036"/>
    <w:rsid w:val="006503A6"/>
    <w:rsid w:val="00650FCD"/>
    <w:rsid w:val="00651B47"/>
    <w:rsid w:val="00654573"/>
    <w:rsid w:val="006549F9"/>
    <w:rsid w:val="006553F4"/>
    <w:rsid w:val="006573CA"/>
    <w:rsid w:val="00660CC0"/>
    <w:rsid w:val="00661312"/>
    <w:rsid w:val="006644B9"/>
    <w:rsid w:val="006668FF"/>
    <w:rsid w:val="0066694B"/>
    <w:rsid w:val="0067242C"/>
    <w:rsid w:val="00672AC3"/>
    <w:rsid w:val="00681B58"/>
    <w:rsid w:val="00682F9A"/>
    <w:rsid w:val="00683B99"/>
    <w:rsid w:val="00691DF5"/>
    <w:rsid w:val="0069250E"/>
    <w:rsid w:val="0069284B"/>
    <w:rsid w:val="00693A28"/>
    <w:rsid w:val="00694598"/>
    <w:rsid w:val="006957FF"/>
    <w:rsid w:val="00696107"/>
    <w:rsid w:val="006969B9"/>
    <w:rsid w:val="0069776F"/>
    <w:rsid w:val="006A31B8"/>
    <w:rsid w:val="006A34D0"/>
    <w:rsid w:val="006A53B3"/>
    <w:rsid w:val="006B08BF"/>
    <w:rsid w:val="006B0A70"/>
    <w:rsid w:val="006B3DD4"/>
    <w:rsid w:val="006B7BA3"/>
    <w:rsid w:val="006C2A60"/>
    <w:rsid w:val="006C34B0"/>
    <w:rsid w:val="006C46DD"/>
    <w:rsid w:val="006C566D"/>
    <w:rsid w:val="006D05D8"/>
    <w:rsid w:val="006D2978"/>
    <w:rsid w:val="006D3E98"/>
    <w:rsid w:val="006D6D0C"/>
    <w:rsid w:val="006E365A"/>
    <w:rsid w:val="006E3C6B"/>
    <w:rsid w:val="006E3DB2"/>
    <w:rsid w:val="006E6789"/>
    <w:rsid w:val="006F13D1"/>
    <w:rsid w:val="006F3A3D"/>
    <w:rsid w:val="006F7D17"/>
    <w:rsid w:val="007004AC"/>
    <w:rsid w:val="00710376"/>
    <w:rsid w:val="00711812"/>
    <w:rsid w:val="00714CA9"/>
    <w:rsid w:val="0071536A"/>
    <w:rsid w:val="007154A5"/>
    <w:rsid w:val="00726EC7"/>
    <w:rsid w:val="007325DA"/>
    <w:rsid w:val="00735A77"/>
    <w:rsid w:val="007424E0"/>
    <w:rsid w:val="00745420"/>
    <w:rsid w:val="007456BA"/>
    <w:rsid w:val="00746DFF"/>
    <w:rsid w:val="00751587"/>
    <w:rsid w:val="00751CAE"/>
    <w:rsid w:val="00755AC3"/>
    <w:rsid w:val="00760165"/>
    <w:rsid w:val="007607A1"/>
    <w:rsid w:val="00762B7E"/>
    <w:rsid w:val="007702D6"/>
    <w:rsid w:val="00771462"/>
    <w:rsid w:val="00771895"/>
    <w:rsid w:val="00771B48"/>
    <w:rsid w:val="007765BA"/>
    <w:rsid w:val="00780BC4"/>
    <w:rsid w:val="007821FF"/>
    <w:rsid w:val="00784930"/>
    <w:rsid w:val="007850C5"/>
    <w:rsid w:val="0078644B"/>
    <w:rsid w:val="00787B4E"/>
    <w:rsid w:val="00790FF6"/>
    <w:rsid w:val="00791055"/>
    <w:rsid w:val="00791FB6"/>
    <w:rsid w:val="0079247A"/>
    <w:rsid w:val="0079281E"/>
    <w:rsid w:val="00796AA2"/>
    <w:rsid w:val="00797946"/>
    <w:rsid w:val="007A27B2"/>
    <w:rsid w:val="007A3262"/>
    <w:rsid w:val="007B3E15"/>
    <w:rsid w:val="007B5964"/>
    <w:rsid w:val="007B7EB7"/>
    <w:rsid w:val="007C29AC"/>
    <w:rsid w:val="007C575A"/>
    <w:rsid w:val="007C63B3"/>
    <w:rsid w:val="007C7947"/>
    <w:rsid w:val="007D7DE0"/>
    <w:rsid w:val="007E50CC"/>
    <w:rsid w:val="007E664F"/>
    <w:rsid w:val="007F5AF1"/>
    <w:rsid w:val="00801FDF"/>
    <w:rsid w:val="00802D5D"/>
    <w:rsid w:val="0080472D"/>
    <w:rsid w:val="008074CB"/>
    <w:rsid w:val="008075B4"/>
    <w:rsid w:val="00807B26"/>
    <w:rsid w:val="008205E8"/>
    <w:rsid w:val="00820726"/>
    <w:rsid w:val="00830A08"/>
    <w:rsid w:val="008316E7"/>
    <w:rsid w:val="00833334"/>
    <w:rsid w:val="0083334A"/>
    <w:rsid w:val="00835487"/>
    <w:rsid w:val="00835B0D"/>
    <w:rsid w:val="00835DDA"/>
    <w:rsid w:val="00837A5C"/>
    <w:rsid w:val="008411E1"/>
    <w:rsid w:val="00842797"/>
    <w:rsid w:val="008473F6"/>
    <w:rsid w:val="00850BA3"/>
    <w:rsid w:val="0085276B"/>
    <w:rsid w:val="008538C3"/>
    <w:rsid w:val="008546D9"/>
    <w:rsid w:val="008602E2"/>
    <w:rsid w:val="008605B9"/>
    <w:rsid w:val="00860CD7"/>
    <w:rsid w:val="00864166"/>
    <w:rsid w:val="008646B0"/>
    <w:rsid w:val="00865B5A"/>
    <w:rsid w:val="00866985"/>
    <w:rsid w:val="00867CBD"/>
    <w:rsid w:val="008705FD"/>
    <w:rsid w:val="00870820"/>
    <w:rsid w:val="0087148C"/>
    <w:rsid w:val="0087339A"/>
    <w:rsid w:val="00873837"/>
    <w:rsid w:val="00874A4A"/>
    <w:rsid w:val="0087602C"/>
    <w:rsid w:val="008770BF"/>
    <w:rsid w:val="00877B05"/>
    <w:rsid w:val="00883CCE"/>
    <w:rsid w:val="0089292D"/>
    <w:rsid w:val="00893F9F"/>
    <w:rsid w:val="00894BEA"/>
    <w:rsid w:val="008A304E"/>
    <w:rsid w:val="008A3A0B"/>
    <w:rsid w:val="008A5C48"/>
    <w:rsid w:val="008A5C93"/>
    <w:rsid w:val="008A6A3F"/>
    <w:rsid w:val="008B1729"/>
    <w:rsid w:val="008B25C4"/>
    <w:rsid w:val="008B2CD0"/>
    <w:rsid w:val="008B5865"/>
    <w:rsid w:val="008B6C20"/>
    <w:rsid w:val="008B7945"/>
    <w:rsid w:val="008C2FEA"/>
    <w:rsid w:val="008C485F"/>
    <w:rsid w:val="008C5429"/>
    <w:rsid w:val="008C6CD7"/>
    <w:rsid w:val="008C7FCF"/>
    <w:rsid w:val="008D0B9A"/>
    <w:rsid w:val="008D129F"/>
    <w:rsid w:val="008D36E7"/>
    <w:rsid w:val="008D3D79"/>
    <w:rsid w:val="008D5974"/>
    <w:rsid w:val="008D6DE9"/>
    <w:rsid w:val="008E4866"/>
    <w:rsid w:val="008E5145"/>
    <w:rsid w:val="008E5C52"/>
    <w:rsid w:val="008F0665"/>
    <w:rsid w:val="008F0C1B"/>
    <w:rsid w:val="008F3A81"/>
    <w:rsid w:val="008F4C8B"/>
    <w:rsid w:val="008F509B"/>
    <w:rsid w:val="00902E2D"/>
    <w:rsid w:val="009049AA"/>
    <w:rsid w:val="00905EE6"/>
    <w:rsid w:val="00910A75"/>
    <w:rsid w:val="009114B1"/>
    <w:rsid w:val="00920D39"/>
    <w:rsid w:val="009213A1"/>
    <w:rsid w:val="00925B20"/>
    <w:rsid w:val="00926B03"/>
    <w:rsid w:val="00927AD2"/>
    <w:rsid w:val="0093302B"/>
    <w:rsid w:val="0093315F"/>
    <w:rsid w:val="00935421"/>
    <w:rsid w:val="0093723A"/>
    <w:rsid w:val="0093748D"/>
    <w:rsid w:val="00941C7C"/>
    <w:rsid w:val="009571C2"/>
    <w:rsid w:val="00960F9D"/>
    <w:rsid w:val="00963286"/>
    <w:rsid w:val="0096691F"/>
    <w:rsid w:val="00970176"/>
    <w:rsid w:val="00970375"/>
    <w:rsid w:val="00972932"/>
    <w:rsid w:val="009743AF"/>
    <w:rsid w:val="009830E9"/>
    <w:rsid w:val="009852E1"/>
    <w:rsid w:val="00993905"/>
    <w:rsid w:val="00993BC3"/>
    <w:rsid w:val="009963BE"/>
    <w:rsid w:val="009A162F"/>
    <w:rsid w:val="009B2B40"/>
    <w:rsid w:val="009B4633"/>
    <w:rsid w:val="009B7322"/>
    <w:rsid w:val="009C3996"/>
    <w:rsid w:val="009C5B09"/>
    <w:rsid w:val="009C705D"/>
    <w:rsid w:val="009D0561"/>
    <w:rsid w:val="009D1D82"/>
    <w:rsid w:val="009D7B86"/>
    <w:rsid w:val="009D7C70"/>
    <w:rsid w:val="009E20C5"/>
    <w:rsid w:val="009E46A4"/>
    <w:rsid w:val="009E5C11"/>
    <w:rsid w:val="009E7B69"/>
    <w:rsid w:val="009E7E2B"/>
    <w:rsid w:val="009F1D51"/>
    <w:rsid w:val="009F5854"/>
    <w:rsid w:val="009F643E"/>
    <w:rsid w:val="009F74AC"/>
    <w:rsid w:val="00A0159A"/>
    <w:rsid w:val="00A0401E"/>
    <w:rsid w:val="00A04672"/>
    <w:rsid w:val="00A050BD"/>
    <w:rsid w:val="00A10A13"/>
    <w:rsid w:val="00A10E8D"/>
    <w:rsid w:val="00A13001"/>
    <w:rsid w:val="00A137A8"/>
    <w:rsid w:val="00A13C82"/>
    <w:rsid w:val="00A15F08"/>
    <w:rsid w:val="00A16351"/>
    <w:rsid w:val="00A23E66"/>
    <w:rsid w:val="00A331C0"/>
    <w:rsid w:val="00A33AA5"/>
    <w:rsid w:val="00A34158"/>
    <w:rsid w:val="00A34FBC"/>
    <w:rsid w:val="00A41D6D"/>
    <w:rsid w:val="00A42C48"/>
    <w:rsid w:val="00A43CD9"/>
    <w:rsid w:val="00A45AC7"/>
    <w:rsid w:val="00A50206"/>
    <w:rsid w:val="00A50FD6"/>
    <w:rsid w:val="00A51A1E"/>
    <w:rsid w:val="00A552C8"/>
    <w:rsid w:val="00A6062A"/>
    <w:rsid w:val="00A61D7E"/>
    <w:rsid w:val="00A629D1"/>
    <w:rsid w:val="00A63A96"/>
    <w:rsid w:val="00A64107"/>
    <w:rsid w:val="00A650FC"/>
    <w:rsid w:val="00A66660"/>
    <w:rsid w:val="00A83229"/>
    <w:rsid w:val="00A839DB"/>
    <w:rsid w:val="00A85599"/>
    <w:rsid w:val="00A85C08"/>
    <w:rsid w:val="00A9139B"/>
    <w:rsid w:val="00A91944"/>
    <w:rsid w:val="00A91CB8"/>
    <w:rsid w:val="00A95DDF"/>
    <w:rsid w:val="00A971A7"/>
    <w:rsid w:val="00A975D5"/>
    <w:rsid w:val="00AA401F"/>
    <w:rsid w:val="00AA616C"/>
    <w:rsid w:val="00AA7AAF"/>
    <w:rsid w:val="00AB0A13"/>
    <w:rsid w:val="00AB5AB0"/>
    <w:rsid w:val="00AB6BD4"/>
    <w:rsid w:val="00AB72ED"/>
    <w:rsid w:val="00AB7A1C"/>
    <w:rsid w:val="00AC2026"/>
    <w:rsid w:val="00AC2136"/>
    <w:rsid w:val="00AD07CB"/>
    <w:rsid w:val="00AD1BFD"/>
    <w:rsid w:val="00AD2F49"/>
    <w:rsid w:val="00AD43B5"/>
    <w:rsid w:val="00AD706B"/>
    <w:rsid w:val="00AE18F3"/>
    <w:rsid w:val="00AE5893"/>
    <w:rsid w:val="00AF042D"/>
    <w:rsid w:val="00AF0E68"/>
    <w:rsid w:val="00AF22C0"/>
    <w:rsid w:val="00AF270E"/>
    <w:rsid w:val="00AF2ACA"/>
    <w:rsid w:val="00AF2E53"/>
    <w:rsid w:val="00AF3557"/>
    <w:rsid w:val="00AF3A15"/>
    <w:rsid w:val="00AF681E"/>
    <w:rsid w:val="00AF72EA"/>
    <w:rsid w:val="00B057D9"/>
    <w:rsid w:val="00B05930"/>
    <w:rsid w:val="00B1251C"/>
    <w:rsid w:val="00B135E5"/>
    <w:rsid w:val="00B13FD1"/>
    <w:rsid w:val="00B14DC9"/>
    <w:rsid w:val="00B16AA6"/>
    <w:rsid w:val="00B17AAF"/>
    <w:rsid w:val="00B23FBB"/>
    <w:rsid w:val="00B25D4E"/>
    <w:rsid w:val="00B26E02"/>
    <w:rsid w:val="00B3116A"/>
    <w:rsid w:val="00B3681A"/>
    <w:rsid w:val="00B40293"/>
    <w:rsid w:val="00B40EB9"/>
    <w:rsid w:val="00B45D2E"/>
    <w:rsid w:val="00B518D0"/>
    <w:rsid w:val="00B52065"/>
    <w:rsid w:val="00B53FAC"/>
    <w:rsid w:val="00B549E1"/>
    <w:rsid w:val="00B57AC3"/>
    <w:rsid w:val="00B61D45"/>
    <w:rsid w:val="00B62B88"/>
    <w:rsid w:val="00B664E3"/>
    <w:rsid w:val="00B676C2"/>
    <w:rsid w:val="00B7142E"/>
    <w:rsid w:val="00B7175D"/>
    <w:rsid w:val="00B722D5"/>
    <w:rsid w:val="00B75857"/>
    <w:rsid w:val="00B75B95"/>
    <w:rsid w:val="00B76190"/>
    <w:rsid w:val="00B773AB"/>
    <w:rsid w:val="00B807A5"/>
    <w:rsid w:val="00B80DA2"/>
    <w:rsid w:val="00B80F2A"/>
    <w:rsid w:val="00B8539B"/>
    <w:rsid w:val="00B85494"/>
    <w:rsid w:val="00B87219"/>
    <w:rsid w:val="00B87DA7"/>
    <w:rsid w:val="00B92BCB"/>
    <w:rsid w:val="00B94EB0"/>
    <w:rsid w:val="00BA10AA"/>
    <w:rsid w:val="00BA3F53"/>
    <w:rsid w:val="00BA63F9"/>
    <w:rsid w:val="00BB0916"/>
    <w:rsid w:val="00BB09E6"/>
    <w:rsid w:val="00BB4561"/>
    <w:rsid w:val="00BB5BD3"/>
    <w:rsid w:val="00BC17F1"/>
    <w:rsid w:val="00BC3732"/>
    <w:rsid w:val="00BC45C5"/>
    <w:rsid w:val="00BC6E18"/>
    <w:rsid w:val="00BD0B86"/>
    <w:rsid w:val="00BD2807"/>
    <w:rsid w:val="00BD36D6"/>
    <w:rsid w:val="00BD4240"/>
    <w:rsid w:val="00BD463E"/>
    <w:rsid w:val="00BD4A7E"/>
    <w:rsid w:val="00BD644D"/>
    <w:rsid w:val="00BD64DF"/>
    <w:rsid w:val="00BD70BE"/>
    <w:rsid w:val="00BD7323"/>
    <w:rsid w:val="00BE101B"/>
    <w:rsid w:val="00BE14FC"/>
    <w:rsid w:val="00BE3362"/>
    <w:rsid w:val="00BF10F9"/>
    <w:rsid w:val="00BF1990"/>
    <w:rsid w:val="00BF667F"/>
    <w:rsid w:val="00BF6BF1"/>
    <w:rsid w:val="00BF7934"/>
    <w:rsid w:val="00C019C5"/>
    <w:rsid w:val="00C033F3"/>
    <w:rsid w:val="00C03F90"/>
    <w:rsid w:val="00C0621C"/>
    <w:rsid w:val="00C07BCE"/>
    <w:rsid w:val="00C07D34"/>
    <w:rsid w:val="00C24382"/>
    <w:rsid w:val="00C24FEA"/>
    <w:rsid w:val="00C25F7B"/>
    <w:rsid w:val="00C3087D"/>
    <w:rsid w:val="00C35B81"/>
    <w:rsid w:val="00C432CD"/>
    <w:rsid w:val="00C44564"/>
    <w:rsid w:val="00C44E61"/>
    <w:rsid w:val="00C51166"/>
    <w:rsid w:val="00C6016B"/>
    <w:rsid w:val="00C601B4"/>
    <w:rsid w:val="00C607C6"/>
    <w:rsid w:val="00C63599"/>
    <w:rsid w:val="00C65614"/>
    <w:rsid w:val="00C659DE"/>
    <w:rsid w:val="00C67156"/>
    <w:rsid w:val="00C7130C"/>
    <w:rsid w:val="00C73248"/>
    <w:rsid w:val="00C733B5"/>
    <w:rsid w:val="00C75D7D"/>
    <w:rsid w:val="00C7766E"/>
    <w:rsid w:val="00C80F7E"/>
    <w:rsid w:val="00C847AD"/>
    <w:rsid w:val="00C84EE1"/>
    <w:rsid w:val="00C87A71"/>
    <w:rsid w:val="00C953A4"/>
    <w:rsid w:val="00C9733C"/>
    <w:rsid w:val="00CA1A1A"/>
    <w:rsid w:val="00CA2595"/>
    <w:rsid w:val="00CA62B1"/>
    <w:rsid w:val="00CB1BB5"/>
    <w:rsid w:val="00CB7A44"/>
    <w:rsid w:val="00CC03A3"/>
    <w:rsid w:val="00CC3447"/>
    <w:rsid w:val="00CC37FC"/>
    <w:rsid w:val="00CC6641"/>
    <w:rsid w:val="00CD0C5D"/>
    <w:rsid w:val="00CD2401"/>
    <w:rsid w:val="00CE19D1"/>
    <w:rsid w:val="00CE3F81"/>
    <w:rsid w:val="00CE4664"/>
    <w:rsid w:val="00CE5167"/>
    <w:rsid w:val="00CF662A"/>
    <w:rsid w:val="00CF6BCB"/>
    <w:rsid w:val="00CF74D6"/>
    <w:rsid w:val="00D01DA9"/>
    <w:rsid w:val="00D01FB5"/>
    <w:rsid w:val="00D0659F"/>
    <w:rsid w:val="00D07256"/>
    <w:rsid w:val="00D103C6"/>
    <w:rsid w:val="00D14E80"/>
    <w:rsid w:val="00D20F26"/>
    <w:rsid w:val="00D21F07"/>
    <w:rsid w:val="00D30A3A"/>
    <w:rsid w:val="00D31784"/>
    <w:rsid w:val="00D33647"/>
    <w:rsid w:val="00D33ADD"/>
    <w:rsid w:val="00D33D70"/>
    <w:rsid w:val="00D34D14"/>
    <w:rsid w:val="00D3581C"/>
    <w:rsid w:val="00D41E61"/>
    <w:rsid w:val="00D42BE2"/>
    <w:rsid w:val="00D44232"/>
    <w:rsid w:val="00D443DA"/>
    <w:rsid w:val="00D50070"/>
    <w:rsid w:val="00D515DB"/>
    <w:rsid w:val="00D51727"/>
    <w:rsid w:val="00D517FE"/>
    <w:rsid w:val="00D51C32"/>
    <w:rsid w:val="00D52A1E"/>
    <w:rsid w:val="00D56312"/>
    <w:rsid w:val="00D568CF"/>
    <w:rsid w:val="00D56FCA"/>
    <w:rsid w:val="00D57D3E"/>
    <w:rsid w:val="00D60BFC"/>
    <w:rsid w:val="00D61885"/>
    <w:rsid w:val="00D61A3D"/>
    <w:rsid w:val="00D61F45"/>
    <w:rsid w:val="00D63B7D"/>
    <w:rsid w:val="00D67A8B"/>
    <w:rsid w:val="00D71EF8"/>
    <w:rsid w:val="00D7325E"/>
    <w:rsid w:val="00D745FC"/>
    <w:rsid w:val="00D75A13"/>
    <w:rsid w:val="00D761AF"/>
    <w:rsid w:val="00D7636A"/>
    <w:rsid w:val="00D76A83"/>
    <w:rsid w:val="00D8267A"/>
    <w:rsid w:val="00D84982"/>
    <w:rsid w:val="00D86187"/>
    <w:rsid w:val="00D87B33"/>
    <w:rsid w:val="00D87E02"/>
    <w:rsid w:val="00D95333"/>
    <w:rsid w:val="00D95FEE"/>
    <w:rsid w:val="00D9749F"/>
    <w:rsid w:val="00D97B19"/>
    <w:rsid w:val="00DA01B0"/>
    <w:rsid w:val="00DA13BE"/>
    <w:rsid w:val="00DA2524"/>
    <w:rsid w:val="00DA3820"/>
    <w:rsid w:val="00DA58AD"/>
    <w:rsid w:val="00DA7772"/>
    <w:rsid w:val="00DB24A6"/>
    <w:rsid w:val="00DB4003"/>
    <w:rsid w:val="00DB4513"/>
    <w:rsid w:val="00DC2258"/>
    <w:rsid w:val="00DC5CA4"/>
    <w:rsid w:val="00DC6482"/>
    <w:rsid w:val="00DC6B24"/>
    <w:rsid w:val="00DC760D"/>
    <w:rsid w:val="00DD44E0"/>
    <w:rsid w:val="00DE0221"/>
    <w:rsid w:val="00DF5852"/>
    <w:rsid w:val="00DF5AEF"/>
    <w:rsid w:val="00E01730"/>
    <w:rsid w:val="00E02D2E"/>
    <w:rsid w:val="00E11D93"/>
    <w:rsid w:val="00E127CB"/>
    <w:rsid w:val="00E1300E"/>
    <w:rsid w:val="00E23C12"/>
    <w:rsid w:val="00E26387"/>
    <w:rsid w:val="00E27138"/>
    <w:rsid w:val="00E3060F"/>
    <w:rsid w:val="00E35862"/>
    <w:rsid w:val="00E449EA"/>
    <w:rsid w:val="00E46E28"/>
    <w:rsid w:val="00E4719B"/>
    <w:rsid w:val="00E53E27"/>
    <w:rsid w:val="00E543E0"/>
    <w:rsid w:val="00E5732D"/>
    <w:rsid w:val="00E60729"/>
    <w:rsid w:val="00E60A77"/>
    <w:rsid w:val="00E61535"/>
    <w:rsid w:val="00E63AB4"/>
    <w:rsid w:val="00E65903"/>
    <w:rsid w:val="00E6696D"/>
    <w:rsid w:val="00E6710C"/>
    <w:rsid w:val="00E720E5"/>
    <w:rsid w:val="00E72B8B"/>
    <w:rsid w:val="00E73E38"/>
    <w:rsid w:val="00E74194"/>
    <w:rsid w:val="00E7743B"/>
    <w:rsid w:val="00E7747E"/>
    <w:rsid w:val="00E800C7"/>
    <w:rsid w:val="00E81135"/>
    <w:rsid w:val="00E83AEB"/>
    <w:rsid w:val="00E849AA"/>
    <w:rsid w:val="00E86887"/>
    <w:rsid w:val="00E8790B"/>
    <w:rsid w:val="00E917C4"/>
    <w:rsid w:val="00E91F63"/>
    <w:rsid w:val="00E921A7"/>
    <w:rsid w:val="00E93E61"/>
    <w:rsid w:val="00E94678"/>
    <w:rsid w:val="00E96901"/>
    <w:rsid w:val="00EA13E6"/>
    <w:rsid w:val="00EA15C3"/>
    <w:rsid w:val="00EA36F5"/>
    <w:rsid w:val="00EB0CC0"/>
    <w:rsid w:val="00EB403F"/>
    <w:rsid w:val="00EB4194"/>
    <w:rsid w:val="00EB68B9"/>
    <w:rsid w:val="00EB7639"/>
    <w:rsid w:val="00EC42DA"/>
    <w:rsid w:val="00EC56EC"/>
    <w:rsid w:val="00ED16E1"/>
    <w:rsid w:val="00ED3649"/>
    <w:rsid w:val="00EE2629"/>
    <w:rsid w:val="00EF65E5"/>
    <w:rsid w:val="00EF7206"/>
    <w:rsid w:val="00EF796D"/>
    <w:rsid w:val="00EF7A74"/>
    <w:rsid w:val="00F002E6"/>
    <w:rsid w:val="00F01250"/>
    <w:rsid w:val="00F032AA"/>
    <w:rsid w:val="00F04131"/>
    <w:rsid w:val="00F04314"/>
    <w:rsid w:val="00F0499D"/>
    <w:rsid w:val="00F0542D"/>
    <w:rsid w:val="00F078CF"/>
    <w:rsid w:val="00F11074"/>
    <w:rsid w:val="00F1482C"/>
    <w:rsid w:val="00F14FD2"/>
    <w:rsid w:val="00F20CE1"/>
    <w:rsid w:val="00F2112A"/>
    <w:rsid w:val="00F2330B"/>
    <w:rsid w:val="00F34923"/>
    <w:rsid w:val="00F34B0D"/>
    <w:rsid w:val="00F34F0D"/>
    <w:rsid w:val="00F35BCF"/>
    <w:rsid w:val="00F50871"/>
    <w:rsid w:val="00F51B4D"/>
    <w:rsid w:val="00F51CE7"/>
    <w:rsid w:val="00F54C35"/>
    <w:rsid w:val="00F56CD3"/>
    <w:rsid w:val="00F60C4F"/>
    <w:rsid w:val="00F641F5"/>
    <w:rsid w:val="00F64B4A"/>
    <w:rsid w:val="00F731EB"/>
    <w:rsid w:val="00F75A21"/>
    <w:rsid w:val="00F7655A"/>
    <w:rsid w:val="00F77A16"/>
    <w:rsid w:val="00F80BA0"/>
    <w:rsid w:val="00F84442"/>
    <w:rsid w:val="00F846F7"/>
    <w:rsid w:val="00F848B0"/>
    <w:rsid w:val="00F8525A"/>
    <w:rsid w:val="00F86DAB"/>
    <w:rsid w:val="00F9040D"/>
    <w:rsid w:val="00F90F91"/>
    <w:rsid w:val="00F91752"/>
    <w:rsid w:val="00F919CA"/>
    <w:rsid w:val="00F93278"/>
    <w:rsid w:val="00F94E75"/>
    <w:rsid w:val="00FA4EA2"/>
    <w:rsid w:val="00FA6EF5"/>
    <w:rsid w:val="00FA7EF1"/>
    <w:rsid w:val="00FB0C00"/>
    <w:rsid w:val="00FB193A"/>
    <w:rsid w:val="00FB1E84"/>
    <w:rsid w:val="00FB3BF3"/>
    <w:rsid w:val="00FB3D92"/>
    <w:rsid w:val="00FB607E"/>
    <w:rsid w:val="00FB6B4D"/>
    <w:rsid w:val="00FC1903"/>
    <w:rsid w:val="00FC590B"/>
    <w:rsid w:val="00FC5AE9"/>
    <w:rsid w:val="00FC6B65"/>
    <w:rsid w:val="00FC6DE5"/>
    <w:rsid w:val="00FD43D3"/>
    <w:rsid w:val="00FD5C77"/>
    <w:rsid w:val="00FE19CB"/>
    <w:rsid w:val="00FE1FDC"/>
    <w:rsid w:val="00FE20EE"/>
    <w:rsid w:val="00FE39A8"/>
    <w:rsid w:val="00FE40C8"/>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9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 w:type="character" w:styleId="Hyperlink">
    <w:name w:val="Hyperlink"/>
    <w:basedOn w:val="DefaultParagraphFont"/>
    <w:uiPriority w:val="99"/>
    <w:semiHidden/>
    <w:unhideWhenUsed/>
    <w:rsid w:val="00406E9B"/>
    <w:rPr>
      <w:color w:val="0000FF"/>
      <w:u w:val="single"/>
    </w:rPr>
  </w:style>
  <w:style w:type="character" w:styleId="Strong">
    <w:name w:val="Strong"/>
    <w:basedOn w:val="DefaultParagraphFont"/>
    <w:uiPriority w:val="22"/>
    <w:qFormat/>
    <w:rsid w:val="00406E9B"/>
    <w:rPr>
      <w:b/>
      <w:bCs/>
    </w:rPr>
  </w:style>
  <w:style w:type="character" w:styleId="FollowedHyperlink">
    <w:name w:val="FollowedHyperlink"/>
    <w:basedOn w:val="DefaultParagraphFont"/>
    <w:uiPriority w:val="99"/>
    <w:semiHidden/>
    <w:unhideWhenUsed/>
    <w:rsid w:val="00406E9B"/>
    <w:rPr>
      <w:color w:val="954F72" w:themeColor="followedHyperlink"/>
      <w:u w:val="single"/>
    </w:rPr>
  </w:style>
  <w:style w:type="table" w:styleId="TableGrid">
    <w:name w:val="Table Grid"/>
    <w:basedOn w:val="TableNormal"/>
    <w:uiPriority w:val="39"/>
    <w:rsid w:val="00735A77"/>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2632C"/>
    <w:pPr>
      <w:spacing w:before="100" w:beforeAutospacing="1" w:after="100" w:afterAutospacing="1"/>
      <w:ind w:left="0" w:firstLine="0"/>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70761">
      <w:bodyDiv w:val="1"/>
      <w:marLeft w:val="0"/>
      <w:marRight w:val="0"/>
      <w:marTop w:val="0"/>
      <w:marBottom w:val="0"/>
      <w:divBdr>
        <w:top w:val="none" w:sz="0" w:space="0" w:color="auto"/>
        <w:left w:val="none" w:sz="0" w:space="0" w:color="auto"/>
        <w:bottom w:val="none" w:sz="0" w:space="0" w:color="auto"/>
        <w:right w:val="none" w:sz="0" w:space="0" w:color="auto"/>
      </w:divBdr>
    </w:div>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D618C-D7E9-497D-A7A2-0A9257237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5</Pages>
  <Words>1309</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Property Clerk</cp:lastModifiedBy>
  <cp:revision>9</cp:revision>
  <cp:lastPrinted>2025-02-04T15:49:00Z</cp:lastPrinted>
  <dcterms:created xsi:type="dcterms:W3CDTF">2025-03-04T09:10:00Z</dcterms:created>
  <dcterms:modified xsi:type="dcterms:W3CDTF">2025-03-04T14:35:00Z</dcterms:modified>
</cp:coreProperties>
</file>