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55156" w14:textId="77777777" w:rsidR="00656FDD" w:rsidRDefault="0011202B" w:rsidP="00656FDD">
      <w:pPr>
        <w:widowControl w:val="0"/>
        <w:autoSpaceDE w:val="0"/>
        <w:autoSpaceDN w:val="0"/>
        <w:adjustRightInd w:val="0"/>
        <w:ind w:left="720"/>
        <w:rPr>
          <w:rFonts w:ascii="Arial" w:hAnsi="Arial" w:cs="Arial"/>
        </w:rPr>
      </w:pPr>
      <w:r w:rsidRPr="006D3E98">
        <w:rPr>
          <w:rFonts w:ascii="Arial" w:hAnsi="Arial" w:cs="Arial"/>
          <w:b/>
          <w:iCs/>
        </w:rPr>
        <w:t>Present:</w:t>
      </w:r>
      <w:r w:rsidR="005319DE" w:rsidRPr="005319DE">
        <w:rPr>
          <w:rFonts w:ascii="Arial" w:hAnsi="Arial" w:cs="Arial"/>
          <w:iCs/>
        </w:rPr>
        <w:t xml:space="preserve"> </w:t>
      </w:r>
      <w:r w:rsidR="00D61A3D">
        <w:rPr>
          <w:rFonts w:ascii="Arial" w:hAnsi="Arial" w:cs="Arial"/>
          <w:iCs/>
        </w:rPr>
        <w:t xml:space="preserve">Cllrs </w:t>
      </w:r>
      <w:r w:rsidR="00D61A3D" w:rsidRPr="00D61A3D">
        <w:rPr>
          <w:rFonts w:ascii="Arial" w:hAnsi="Arial" w:cs="Arial"/>
        </w:rPr>
        <w:t>Phil Winsor (Chair</w:t>
      </w:r>
      <w:r w:rsidR="00F648B3">
        <w:rPr>
          <w:rFonts w:ascii="Arial" w:hAnsi="Arial" w:cs="Arial"/>
        </w:rPr>
        <w:t>),</w:t>
      </w:r>
      <w:r w:rsidR="00D61A3D" w:rsidRPr="00D61A3D">
        <w:rPr>
          <w:rFonts w:ascii="Arial" w:hAnsi="Arial" w:cs="Arial"/>
        </w:rPr>
        <w:t xml:space="preserve"> </w:t>
      </w:r>
      <w:r w:rsidR="00656FDD">
        <w:rPr>
          <w:rFonts w:ascii="Arial" w:hAnsi="Arial" w:cs="Arial"/>
        </w:rPr>
        <w:t xml:space="preserve">Richard Pearson, Anne Butler, </w:t>
      </w:r>
      <w:r w:rsidR="00D61A3D" w:rsidRPr="00D61A3D">
        <w:rPr>
          <w:rFonts w:ascii="Arial" w:hAnsi="Arial" w:cs="Arial"/>
        </w:rPr>
        <w:t>Rose Davy, Paul Day,</w:t>
      </w:r>
    </w:p>
    <w:p w14:paraId="53ACF976" w14:textId="2CA0DC8B" w:rsidR="00D61A3D" w:rsidRPr="00741005" w:rsidRDefault="00656FDD" w:rsidP="00656FDD">
      <w:pPr>
        <w:widowControl w:val="0"/>
        <w:autoSpaceDE w:val="0"/>
        <w:autoSpaceDN w:val="0"/>
        <w:adjustRightInd w:val="0"/>
        <w:ind w:left="720" w:firstLine="131"/>
        <w:rPr>
          <w:rFonts w:ascii="Arial" w:hAnsi="Arial" w:cs="Arial"/>
          <w:i/>
          <w:iCs/>
        </w:rPr>
      </w:pPr>
      <w:r>
        <w:rPr>
          <w:rFonts w:ascii="Arial" w:hAnsi="Arial" w:cs="Arial"/>
        </w:rPr>
        <w:t xml:space="preserve">  </w:t>
      </w:r>
      <w:r w:rsidR="00D61A3D" w:rsidRPr="00D61A3D">
        <w:rPr>
          <w:rFonts w:ascii="Arial" w:hAnsi="Arial" w:cs="Arial"/>
        </w:rPr>
        <w:t>Mark Lombardo</w:t>
      </w:r>
      <w:r w:rsidR="009D64A1">
        <w:rPr>
          <w:rFonts w:ascii="Arial" w:hAnsi="Arial" w:cs="Arial"/>
        </w:rPr>
        <w:t xml:space="preserve"> (for part of the meeting)</w:t>
      </w:r>
      <w:r w:rsidR="00F648B3">
        <w:rPr>
          <w:rFonts w:ascii="Arial" w:hAnsi="Arial" w:cs="Arial"/>
        </w:rPr>
        <w:t xml:space="preserve"> and</w:t>
      </w:r>
      <w:r w:rsidR="00D61A3D" w:rsidRPr="00D61A3D">
        <w:rPr>
          <w:rFonts w:ascii="Arial" w:hAnsi="Arial" w:cs="Arial"/>
        </w:rPr>
        <w:t xml:space="preserve"> </w:t>
      </w:r>
      <w:r w:rsidR="001A6C22">
        <w:rPr>
          <w:rFonts w:ascii="Arial" w:hAnsi="Arial" w:cs="Arial"/>
        </w:rPr>
        <w:t>Richard</w:t>
      </w:r>
      <w:r w:rsidR="00D61A3D" w:rsidRPr="00D61A3D">
        <w:rPr>
          <w:rFonts w:ascii="Arial" w:hAnsi="Arial" w:cs="Arial"/>
        </w:rPr>
        <w:t xml:space="preserve"> </w:t>
      </w:r>
      <w:r w:rsidR="00250515">
        <w:rPr>
          <w:rFonts w:ascii="Arial" w:hAnsi="Arial" w:cs="Arial"/>
        </w:rPr>
        <w:t>Abery</w:t>
      </w:r>
      <w:r w:rsidR="00D61A3D">
        <w:rPr>
          <w:rFonts w:ascii="Arial" w:hAnsi="Arial" w:cs="Arial"/>
        </w:rPr>
        <w:t>.</w:t>
      </w:r>
    </w:p>
    <w:p w14:paraId="63EEC16C" w14:textId="2DEAF3AB" w:rsidR="00D745FC" w:rsidRPr="006D3E98" w:rsidRDefault="00D745FC" w:rsidP="00D61A3D">
      <w:pPr>
        <w:widowControl w:val="0"/>
        <w:autoSpaceDE w:val="0"/>
        <w:autoSpaceDN w:val="0"/>
        <w:adjustRightInd w:val="0"/>
        <w:ind w:right="-482"/>
        <w:rPr>
          <w:rFonts w:ascii="Arial" w:hAnsi="Arial" w:cs="Arial"/>
          <w:iCs/>
        </w:rPr>
      </w:pPr>
    </w:p>
    <w:p w14:paraId="7B59971C" w14:textId="6F924A0A" w:rsidR="00D20F26" w:rsidRPr="00D20F26" w:rsidRDefault="0011202B" w:rsidP="008A31B8">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F032AA">
        <w:rPr>
          <w:rFonts w:ascii="Arial" w:hAnsi="Arial" w:cs="Arial"/>
          <w:iCs/>
        </w:rPr>
        <w:t xml:space="preserve">Shar Roselman (Town Clerk) </w:t>
      </w:r>
      <w:r w:rsidR="00762B7E">
        <w:rPr>
          <w:rFonts w:ascii="Arial" w:hAnsi="Arial" w:cs="Arial"/>
          <w:iCs/>
        </w:rPr>
        <w:t>Alison Spink (Property Officer)</w:t>
      </w:r>
      <w:r w:rsidR="00200B51">
        <w:rPr>
          <w:rFonts w:ascii="Arial" w:hAnsi="Arial" w:cs="Arial"/>
          <w:iCs/>
        </w:rPr>
        <w:t xml:space="preserve"> </w:t>
      </w:r>
    </w:p>
    <w:p w14:paraId="7A7FC579" w14:textId="3F72E259" w:rsidR="006F7D17" w:rsidRDefault="00E46E28" w:rsidP="00E849AA">
      <w:pPr>
        <w:widowControl w:val="0"/>
        <w:autoSpaceDE w:val="0"/>
        <w:autoSpaceDN w:val="0"/>
        <w:adjustRightInd w:val="0"/>
        <w:ind w:left="1440" w:right="-482"/>
        <w:rPr>
          <w:rFonts w:ascii="Arial" w:hAnsi="Arial" w:cs="Arial"/>
          <w:b/>
          <w:bCs/>
        </w:rPr>
      </w:pPr>
      <w:r>
        <w:rPr>
          <w:rFonts w:ascii="Arial" w:hAnsi="Arial" w:cs="Arial"/>
          <w:iCs/>
        </w:rPr>
        <w:t xml:space="preserve"> </w:t>
      </w:r>
    </w:p>
    <w:p w14:paraId="15950A37" w14:textId="50156648" w:rsidR="0011202B" w:rsidRDefault="0011202B" w:rsidP="0011202B">
      <w:pPr>
        <w:widowControl w:val="0"/>
        <w:autoSpaceDE w:val="0"/>
        <w:autoSpaceDN w:val="0"/>
        <w:adjustRightInd w:val="0"/>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FD6047">
        <w:rPr>
          <w:rFonts w:ascii="Arial" w:hAnsi="Arial" w:cs="Arial"/>
          <w:b/>
          <w:bCs/>
        </w:rPr>
        <w:t>SEPT</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259A449F" w14:textId="77777777" w:rsidR="00F648B3" w:rsidRDefault="00F648B3" w:rsidP="0011202B">
      <w:pPr>
        <w:widowControl w:val="0"/>
        <w:autoSpaceDE w:val="0"/>
        <w:autoSpaceDN w:val="0"/>
        <w:adjustRightInd w:val="0"/>
        <w:rPr>
          <w:rFonts w:ascii="Arial" w:hAnsi="Arial" w:cs="Arial"/>
          <w:b/>
          <w:bCs/>
        </w:rPr>
      </w:pPr>
    </w:p>
    <w:p w14:paraId="03436EAD" w14:textId="55B0790D" w:rsidR="00C330E1" w:rsidRDefault="00C330E1" w:rsidP="00C330E1">
      <w:pPr>
        <w:widowControl w:val="0"/>
        <w:autoSpaceDE w:val="0"/>
        <w:autoSpaceDN w:val="0"/>
        <w:adjustRightInd w:val="0"/>
        <w:ind w:left="0" w:firstLine="0"/>
        <w:rPr>
          <w:rFonts w:ascii="Arial" w:hAnsi="Arial" w:cs="Arial"/>
          <w:bCs/>
        </w:rPr>
      </w:pPr>
      <w:r>
        <w:rPr>
          <w:rFonts w:ascii="Arial" w:hAnsi="Arial" w:cs="Arial"/>
          <w:bCs/>
        </w:rPr>
        <w:t>Cllr Roger Hornblow (</w:t>
      </w:r>
      <w:r w:rsidR="00560E18">
        <w:rPr>
          <w:rFonts w:ascii="Arial" w:hAnsi="Arial" w:cs="Arial"/>
          <w:bCs/>
        </w:rPr>
        <w:t xml:space="preserve">Vice </w:t>
      </w:r>
      <w:r>
        <w:rPr>
          <w:rFonts w:ascii="Arial" w:hAnsi="Arial" w:cs="Arial"/>
          <w:bCs/>
        </w:rPr>
        <w:t>Chair) was absence without sending apologies.</w:t>
      </w:r>
    </w:p>
    <w:p w14:paraId="0B521FC1" w14:textId="7AF461BC" w:rsidR="00024DEB" w:rsidRDefault="00024DEB" w:rsidP="00771B48">
      <w:pPr>
        <w:widowControl w:val="0"/>
        <w:autoSpaceDE w:val="0"/>
        <w:autoSpaceDN w:val="0"/>
        <w:adjustRightInd w:val="0"/>
        <w:ind w:left="0" w:firstLine="0"/>
        <w:rPr>
          <w:rFonts w:ascii="Arial" w:hAnsi="Arial" w:cs="Arial"/>
          <w:bCs/>
        </w:rPr>
      </w:pPr>
    </w:p>
    <w:p w14:paraId="0676C750" w14:textId="2F2A5BAD"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ITEM 2</w:t>
      </w:r>
      <w:r w:rsidR="00A63A96">
        <w:rPr>
          <w:rFonts w:ascii="Arial" w:hAnsi="Arial" w:cs="Arial"/>
          <w:b/>
          <w:bCs/>
        </w:rPr>
        <w:t xml:space="preserve"> </w:t>
      </w:r>
      <w:r w:rsidR="00FD6047">
        <w:rPr>
          <w:rFonts w:ascii="Arial" w:hAnsi="Arial" w:cs="Arial"/>
          <w:b/>
          <w:bCs/>
        </w:rPr>
        <w:t>SEPT</w:t>
      </w:r>
      <w:r w:rsidR="005B2FED">
        <w:rPr>
          <w:rFonts w:ascii="Arial" w:hAnsi="Arial" w:cs="Arial"/>
          <w:b/>
          <w:bCs/>
        </w:rPr>
        <w:t xml:space="preserve"> 202</w:t>
      </w:r>
      <w:r w:rsidR="00D61A3D">
        <w:rPr>
          <w:rFonts w:ascii="Arial" w:hAnsi="Arial" w:cs="Arial"/>
          <w:b/>
          <w:bCs/>
        </w:rPr>
        <w:t>5</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2DE272B1" w:rsidR="0011202B" w:rsidRPr="006D3E98" w:rsidRDefault="0011202B" w:rsidP="0011202B">
      <w:pPr>
        <w:rPr>
          <w:rFonts w:ascii="Arial" w:hAnsi="Arial" w:cs="Arial"/>
          <w:b/>
        </w:rPr>
      </w:pPr>
      <w:r w:rsidRPr="006D3E98">
        <w:rPr>
          <w:rFonts w:ascii="Arial" w:hAnsi="Arial" w:cs="Arial"/>
          <w:b/>
          <w:bCs/>
        </w:rPr>
        <w:t xml:space="preserve">ITEM 3 </w:t>
      </w:r>
      <w:r w:rsidR="00FD6047">
        <w:rPr>
          <w:rFonts w:ascii="Arial" w:hAnsi="Arial" w:cs="Arial"/>
          <w:b/>
          <w:bCs/>
        </w:rPr>
        <w:t>SEPT</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F26C4F5" w14:textId="77777777" w:rsidR="008A31B8" w:rsidRDefault="008A31B8" w:rsidP="008A31B8">
      <w:pPr>
        <w:rPr>
          <w:rFonts w:ascii="Arial" w:hAnsi="Arial" w:cs="Arial"/>
        </w:rPr>
      </w:pPr>
      <w:r w:rsidRPr="001422A1">
        <w:rPr>
          <w:rFonts w:ascii="Arial" w:hAnsi="Arial" w:cs="Arial"/>
        </w:rPr>
        <w:t>There were no questions or statements from members of the public.</w:t>
      </w:r>
    </w:p>
    <w:p w14:paraId="5C25526B" w14:textId="77777777" w:rsidR="00E849AA" w:rsidRPr="00464E06" w:rsidRDefault="00E849AA" w:rsidP="007325DA">
      <w:pPr>
        <w:rPr>
          <w:rFonts w:ascii="Arial" w:hAnsi="Arial" w:cs="Arial"/>
        </w:rPr>
      </w:pPr>
    </w:p>
    <w:p w14:paraId="70D36C63" w14:textId="528467CC" w:rsidR="00941C7C" w:rsidRDefault="0011202B" w:rsidP="00B807A5">
      <w:pPr>
        <w:widowControl w:val="0"/>
        <w:autoSpaceDE w:val="0"/>
        <w:autoSpaceDN w:val="0"/>
        <w:adjustRightInd w:val="0"/>
        <w:rPr>
          <w:rFonts w:ascii="Arial" w:hAnsi="Arial" w:cs="Arial"/>
          <w:b/>
          <w:bCs/>
        </w:rPr>
      </w:pPr>
      <w:r w:rsidRPr="006D3E98">
        <w:rPr>
          <w:rFonts w:ascii="Arial" w:hAnsi="Arial" w:cs="Arial"/>
          <w:b/>
          <w:bCs/>
        </w:rPr>
        <w:t xml:space="preserve">ITEM 4 </w:t>
      </w:r>
      <w:r w:rsidR="00FD6047">
        <w:rPr>
          <w:rFonts w:ascii="Arial" w:hAnsi="Arial" w:cs="Arial"/>
          <w:b/>
          <w:bCs/>
        </w:rPr>
        <w:t>SEPT</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06EFFF29" w:rsidR="0011202B" w:rsidRPr="006D3E98" w:rsidRDefault="003C1586" w:rsidP="004E58DA">
      <w:pPr>
        <w:widowControl w:val="0"/>
        <w:autoSpaceDE w:val="0"/>
        <w:autoSpaceDN w:val="0"/>
        <w:adjustRightInd w:val="0"/>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FD6047">
        <w:rPr>
          <w:rFonts w:ascii="Arial" w:hAnsi="Arial" w:cs="Arial"/>
          <w:b/>
          <w:bCs/>
        </w:rPr>
        <w:t>7</w:t>
      </w:r>
      <w:r w:rsidR="00FD6047" w:rsidRPr="00FD6047">
        <w:rPr>
          <w:rFonts w:ascii="Arial" w:hAnsi="Arial" w:cs="Arial"/>
          <w:b/>
          <w:bCs/>
          <w:vertAlign w:val="superscript"/>
        </w:rPr>
        <w:t>th</w:t>
      </w:r>
      <w:r w:rsidR="00FD6047">
        <w:rPr>
          <w:rFonts w:ascii="Arial" w:hAnsi="Arial" w:cs="Arial"/>
          <w:b/>
          <w:bCs/>
        </w:rPr>
        <w:t xml:space="preserve"> July</w:t>
      </w:r>
      <w:r w:rsidR="00250515">
        <w:rPr>
          <w:rFonts w:ascii="Arial" w:hAnsi="Arial" w:cs="Arial"/>
          <w:b/>
          <w:bCs/>
        </w:rPr>
        <w:t xml:space="preserve"> 2025</w:t>
      </w:r>
      <w:r w:rsidR="00D33647">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49BEC0B5"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751587">
        <w:rPr>
          <w:rFonts w:ascii="Arial" w:hAnsi="Arial" w:cs="Arial"/>
          <w:b/>
        </w:rPr>
        <w:t>PW</w:t>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FD6047">
        <w:rPr>
          <w:rFonts w:ascii="Arial" w:hAnsi="Arial" w:cs="Arial"/>
          <w:b/>
        </w:rPr>
        <w:t>RA</w:t>
      </w:r>
    </w:p>
    <w:p w14:paraId="40EF2957" w14:textId="77777777" w:rsidR="00FD6047" w:rsidRDefault="00FD6047" w:rsidP="00FD6047">
      <w:pPr>
        <w:widowControl w:val="0"/>
        <w:autoSpaceDE w:val="0"/>
        <w:autoSpaceDN w:val="0"/>
        <w:adjustRightInd w:val="0"/>
        <w:rPr>
          <w:rFonts w:ascii="Arial" w:hAnsi="Arial" w:cs="Arial"/>
          <w:b/>
        </w:rPr>
      </w:pPr>
    </w:p>
    <w:p w14:paraId="6D3586C0" w14:textId="3165005B" w:rsidR="00FD6047" w:rsidRDefault="00FD6047" w:rsidP="00FD6047">
      <w:pPr>
        <w:widowControl w:val="0"/>
        <w:autoSpaceDE w:val="0"/>
        <w:autoSpaceDN w:val="0"/>
        <w:adjustRightInd w:val="0"/>
        <w:rPr>
          <w:rFonts w:ascii="Arial" w:hAnsi="Arial" w:cs="Arial"/>
          <w:bCs/>
        </w:rPr>
      </w:pPr>
      <w:r>
        <w:rPr>
          <w:rFonts w:ascii="Arial" w:hAnsi="Arial" w:cs="Arial"/>
          <w:b/>
        </w:rPr>
        <w:t xml:space="preserve">Cllr Davy requested an update on item 7.1 of the minutes – Bury Common – </w:t>
      </w:r>
      <w:r>
        <w:rPr>
          <w:rFonts w:ascii="Arial" w:hAnsi="Arial" w:cs="Arial"/>
          <w:bCs/>
        </w:rPr>
        <w:t xml:space="preserve">The Town </w:t>
      </w:r>
    </w:p>
    <w:p w14:paraId="65CEDF1D" w14:textId="59FD381E" w:rsidR="00FD6047" w:rsidRDefault="00FD6047" w:rsidP="009D64A1">
      <w:pPr>
        <w:widowControl w:val="0"/>
        <w:autoSpaceDE w:val="0"/>
        <w:autoSpaceDN w:val="0"/>
        <w:adjustRightInd w:val="0"/>
        <w:ind w:left="0" w:firstLine="0"/>
        <w:rPr>
          <w:rFonts w:ascii="Arial" w:hAnsi="Arial" w:cs="Arial"/>
          <w:bCs/>
        </w:rPr>
      </w:pPr>
      <w:r>
        <w:rPr>
          <w:rFonts w:ascii="Arial" w:hAnsi="Arial" w:cs="Arial"/>
          <w:bCs/>
        </w:rPr>
        <w:t>Clerk advised that the Bury Commoners</w:t>
      </w:r>
      <w:r w:rsidR="009D64A1">
        <w:rPr>
          <w:rFonts w:ascii="Arial" w:hAnsi="Arial" w:cs="Arial"/>
          <w:bCs/>
        </w:rPr>
        <w:t>’ Association</w:t>
      </w:r>
      <w:r>
        <w:rPr>
          <w:rFonts w:ascii="Arial" w:hAnsi="Arial" w:cs="Arial"/>
          <w:bCs/>
        </w:rPr>
        <w:t xml:space="preserve"> had agreed </w:t>
      </w:r>
      <w:r w:rsidR="009D64A1">
        <w:rPr>
          <w:rFonts w:ascii="Arial" w:hAnsi="Arial" w:cs="Arial"/>
          <w:bCs/>
        </w:rPr>
        <w:t>a</w:t>
      </w:r>
      <w:r>
        <w:rPr>
          <w:rFonts w:ascii="Arial" w:hAnsi="Arial" w:cs="Arial"/>
          <w:bCs/>
        </w:rPr>
        <w:t xml:space="preserve"> proposal for </w:t>
      </w:r>
      <w:r w:rsidR="009D64A1">
        <w:rPr>
          <w:rFonts w:ascii="Arial" w:hAnsi="Arial" w:cs="Arial"/>
          <w:bCs/>
        </w:rPr>
        <w:t>a new</w:t>
      </w:r>
      <w:r>
        <w:rPr>
          <w:rFonts w:ascii="Arial" w:hAnsi="Arial" w:cs="Arial"/>
          <w:bCs/>
        </w:rPr>
        <w:t xml:space="preserve"> bridge to be</w:t>
      </w:r>
      <w:r w:rsidR="009D64A1">
        <w:rPr>
          <w:rFonts w:ascii="Arial" w:hAnsi="Arial" w:cs="Arial"/>
          <w:bCs/>
        </w:rPr>
        <w:t xml:space="preserve"> p</w:t>
      </w:r>
      <w:r>
        <w:rPr>
          <w:rFonts w:ascii="Arial" w:hAnsi="Arial" w:cs="Arial"/>
          <w:bCs/>
        </w:rPr>
        <w:t>urchased</w:t>
      </w:r>
      <w:r w:rsidR="009D64A1">
        <w:rPr>
          <w:rFonts w:ascii="Arial" w:hAnsi="Arial" w:cs="Arial"/>
          <w:bCs/>
        </w:rPr>
        <w:t xml:space="preserve"> to replace the derelict one on the common. However, this quotation had unfortunately not included the price of the bridge itself. Therefore it was now proposed that the bridge be built</w:t>
      </w:r>
      <w:r>
        <w:rPr>
          <w:rFonts w:ascii="Arial" w:hAnsi="Arial" w:cs="Arial"/>
          <w:bCs/>
        </w:rPr>
        <w:t xml:space="preserve"> and erected by our maintenance officer </w:t>
      </w:r>
      <w:r w:rsidR="009D64A1">
        <w:rPr>
          <w:rFonts w:ascii="Arial" w:hAnsi="Arial" w:cs="Arial"/>
          <w:bCs/>
        </w:rPr>
        <w:t>assisted by</w:t>
      </w:r>
      <w:r>
        <w:rPr>
          <w:rFonts w:ascii="Arial" w:hAnsi="Arial" w:cs="Arial"/>
          <w:bCs/>
        </w:rPr>
        <w:t xml:space="preserve"> selected contractors.</w:t>
      </w:r>
    </w:p>
    <w:p w14:paraId="3DAA7076" w14:textId="1A3B6E8E" w:rsidR="00FD6047" w:rsidRPr="00FD6047" w:rsidRDefault="00FD6047" w:rsidP="009D64A1">
      <w:pPr>
        <w:widowControl w:val="0"/>
        <w:autoSpaceDE w:val="0"/>
        <w:autoSpaceDN w:val="0"/>
        <w:adjustRightInd w:val="0"/>
        <w:ind w:left="0" w:firstLine="0"/>
        <w:rPr>
          <w:rFonts w:ascii="Arial" w:hAnsi="Arial" w:cs="Arial"/>
          <w:bCs/>
        </w:rPr>
      </w:pPr>
      <w:r>
        <w:rPr>
          <w:rFonts w:ascii="Arial" w:hAnsi="Arial" w:cs="Arial"/>
          <w:bCs/>
        </w:rPr>
        <w:t xml:space="preserve">The cost for this </w:t>
      </w:r>
      <w:r w:rsidR="009D64A1">
        <w:rPr>
          <w:rFonts w:ascii="Arial" w:hAnsi="Arial" w:cs="Arial"/>
          <w:bCs/>
        </w:rPr>
        <w:t>would not be more than the original agreed quote. T</w:t>
      </w:r>
      <w:r>
        <w:rPr>
          <w:rFonts w:ascii="Arial" w:hAnsi="Arial" w:cs="Arial"/>
          <w:bCs/>
        </w:rPr>
        <w:t xml:space="preserve">he majority </w:t>
      </w:r>
      <w:r w:rsidR="009D64A1">
        <w:rPr>
          <w:rFonts w:ascii="Arial" w:hAnsi="Arial" w:cs="Arial"/>
          <w:bCs/>
        </w:rPr>
        <w:t xml:space="preserve">of the cost </w:t>
      </w:r>
      <w:r>
        <w:rPr>
          <w:rFonts w:ascii="Arial" w:hAnsi="Arial" w:cs="Arial"/>
          <w:bCs/>
        </w:rPr>
        <w:t>is being</w:t>
      </w:r>
      <w:r w:rsidR="009D64A1">
        <w:rPr>
          <w:rFonts w:ascii="Arial" w:hAnsi="Arial" w:cs="Arial"/>
          <w:bCs/>
        </w:rPr>
        <w:t xml:space="preserve"> </w:t>
      </w:r>
      <w:r>
        <w:rPr>
          <w:rFonts w:ascii="Arial" w:hAnsi="Arial" w:cs="Arial"/>
          <w:bCs/>
        </w:rPr>
        <w:t xml:space="preserve">funded by the </w:t>
      </w:r>
      <w:r w:rsidR="009D64A1">
        <w:rPr>
          <w:rFonts w:ascii="Arial" w:hAnsi="Arial" w:cs="Arial"/>
          <w:bCs/>
        </w:rPr>
        <w:t>Bury C</w:t>
      </w:r>
      <w:r>
        <w:rPr>
          <w:rFonts w:ascii="Arial" w:hAnsi="Arial" w:cs="Arial"/>
          <w:bCs/>
        </w:rPr>
        <w:t>ommoners</w:t>
      </w:r>
      <w:r w:rsidR="009D64A1">
        <w:rPr>
          <w:rFonts w:ascii="Arial" w:hAnsi="Arial" w:cs="Arial"/>
          <w:bCs/>
        </w:rPr>
        <w:t xml:space="preserve">’ Association. </w:t>
      </w:r>
    </w:p>
    <w:p w14:paraId="5A5A245E" w14:textId="77777777" w:rsidR="00D22722" w:rsidRDefault="00D22722" w:rsidP="00802D5D">
      <w:pPr>
        <w:widowControl w:val="0"/>
        <w:autoSpaceDE w:val="0"/>
        <w:autoSpaceDN w:val="0"/>
        <w:adjustRightInd w:val="0"/>
        <w:ind w:firstLine="720"/>
        <w:rPr>
          <w:rFonts w:ascii="Arial" w:hAnsi="Arial" w:cs="Arial"/>
          <w:b/>
        </w:rPr>
      </w:pPr>
    </w:p>
    <w:p w14:paraId="495D19FD" w14:textId="2AD426C4" w:rsidR="00F032AA" w:rsidRDefault="00F032AA" w:rsidP="00F032AA">
      <w:pPr>
        <w:widowControl w:val="0"/>
        <w:autoSpaceDE w:val="0"/>
        <w:autoSpaceDN w:val="0"/>
        <w:adjustRightInd w:val="0"/>
        <w:spacing w:line="276" w:lineRule="auto"/>
        <w:rPr>
          <w:rFonts w:ascii="Arial" w:hAnsi="Arial" w:cs="Arial"/>
          <w:b/>
        </w:rPr>
      </w:pPr>
      <w:r w:rsidRPr="00872356">
        <w:rPr>
          <w:rFonts w:ascii="Arial" w:hAnsi="Arial" w:cs="Arial"/>
          <w:b/>
          <w:bCs/>
        </w:rPr>
        <w:t>ITEM</w:t>
      </w:r>
      <w:r>
        <w:rPr>
          <w:rFonts w:ascii="Arial" w:hAnsi="Arial" w:cs="Arial"/>
          <w:b/>
          <w:bCs/>
        </w:rPr>
        <w:t xml:space="preserve"> 5 </w:t>
      </w:r>
      <w:r w:rsidR="00FD6047">
        <w:rPr>
          <w:rFonts w:ascii="Arial" w:hAnsi="Arial" w:cs="Arial"/>
          <w:b/>
          <w:bCs/>
        </w:rPr>
        <w:t>SEPT</w:t>
      </w:r>
      <w:r>
        <w:rPr>
          <w:rFonts w:ascii="Arial" w:hAnsi="Arial" w:cs="Arial"/>
          <w:b/>
          <w:bCs/>
        </w:rPr>
        <w:t xml:space="preserve"> 202</w:t>
      </w:r>
      <w:r w:rsidR="00D61A3D">
        <w:rPr>
          <w:rFonts w:ascii="Arial" w:hAnsi="Arial" w:cs="Arial"/>
          <w:b/>
          <w:bCs/>
        </w:rPr>
        <w:t>5</w:t>
      </w:r>
      <w:r>
        <w:rPr>
          <w:rFonts w:ascii="Arial" w:hAnsi="Arial" w:cs="Arial"/>
          <w:b/>
          <w:bCs/>
        </w:rPr>
        <w:t>/PPM:</w:t>
      </w:r>
      <w:r w:rsidRPr="00872356">
        <w:rPr>
          <w:rFonts w:ascii="Arial" w:hAnsi="Arial" w:cs="Arial"/>
          <w:b/>
          <w:bCs/>
        </w:rPr>
        <w:t xml:space="preserve"> </w:t>
      </w:r>
      <w:r w:rsidRPr="00872356">
        <w:rPr>
          <w:rFonts w:ascii="Arial" w:hAnsi="Arial" w:cs="Arial"/>
          <w:b/>
        </w:rPr>
        <w:t xml:space="preserve">BUDGET </w:t>
      </w:r>
      <w:r>
        <w:rPr>
          <w:rFonts w:ascii="Arial" w:hAnsi="Arial" w:cs="Arial"/>
          <w:b/>
        </w:rPr>
        <w:t>REPORTS</w:t>
      </w:r>
    </w:p>
    <w:p w14:paraId="13BAE3B1" w14:textId="77777777" w:rsidR="00F032AA" w:rsidRDefault="00F032AA" w:rsidP="00F032AA">
      <w:pPr>
        <w:widowControl w:val="0"/>
        <w:autoSpaceDE w:val="0"/>
        <w:autoSpaceDN w:val="0"/>
        <w:adjustRightInd w:val="0"/>
        <w:rPr>
          <w:rFonts w:ascii="Arial" w:hAnsi="Arial" w:cs="Arial"/>
          <w:b/>
        </w:rPr>
      </w:pPr>
    </w:p>
    <w:p w14:paraId="5AEEA8C7" w14:textId="2F8B8B3F" w:rsidR="00C330E1" w:rsidRDefault="00C330E1" w:rsidP="00C330E1">
      <w:pPr>
        <w:widowControl w:val="0"/>
        <w:autoSpaceDE w:val="0"/>
        <w:autoSpaceDN w:val="0"/>
        <w:adjustRightInd w:val="0"/>
        <w:spacing w:line="276" w:lineRule="auto"/>
        <w:rPr>
          <w:rFonts w:ascii="Arial" w:hAnsi="Arial" w:cs="Arial"/>
        </w:rPr>
      </w:pPr>
      <w:r>
        <w:rPr>
          <w:rFonts w:ascii="Arial" w:hAnsi="Arial" w:cs="Arial"/>
        </w:rPr>
        <w:t xml:space="preserve">The P&amp;PM Working group reviewed the variance report, income and expenditure </w:t>
      </w:r>
    </w:p>
    <w:p w14:paraId="60D57EE9" w14:textId="47737D22" w:rsidR="00D22722" w:rsidRDefault="00C330E1" w:rsidP="009D64A1">
      <w:pPr>
        <w:widowControl w:val="0"/>
        <w:autoSpaceDE w:val="0"/>
        <w:autoSpaceDN w:val="0"/>
        <w:adjustRightInd w:val="0"/>
        <w:spacing w:line="276" w:lineRule="auto"/>
        <w:ind w:left="0" w:firstLine="0"/>
        <w:rPr>
          <w:rFonts w:ascii="Arial" w:hAnsi="Arial" w:cs="Arial"/>
        </w:rPr>
      </w:pPr>
      <w:r>
        <w:rPr>
          <w:rFonts w:ascii="Arial" w:hAnsi="Arial" w:cs="Arial"/>
        </w:rPr>
        <w:t xml:space="preserve">statements for </w:t>
      </w:r>
      <w:r w:rsidR="00FD6047">
        <w:rPr>
          <w:rFonts w:ascii="Arial" w:hAnsi="Arial" w:cs="Arial"/>
        </w:rPr>
        <w:t xml:space="preserve">June and July </w:t>
      </w:r>
      <w:r w:rsidRPr="00872356">
        <w:rPr>
          <w:rFonts w:ascii="Arial" w:hAnsi="Arial" w:cs="Arial"/>
        </w:rPr>
        <w:t xml:space="preserve">as provided by the Responsible </w:t>
      </w:r>
      <w:r w:rsidRPr="00E67EA0">
        <w:rPr>
          <w:rFonts w:ascii="Arial" w:hAnsi="Arial" w:cs="Arial"/>
        </w:rPr>
        <w:t>Finance</w:t>
      </w:r>
      <w:r>
        <w:rPr>
          <w:rFonts w:ascii="Arial" w:hAnsi="Arial" w:cs="Arial"/>
        </w:rPr>
        <w:t xml:space="preserve"> </w:t>
      </w:r>
      <w:r w:rsidRPr="00E67EA0">
        <w:rPr>
          <w:rFonts w:ascii="Arial" w:hAnsi="Arial" w:cs="Arial"/>
        </w:rPr>
        <w:t>Officer</w:t>
      </w:r>
      <w:r w:rsidR="009D64A1">
        <w:rPr>
          <w:rFonts w:ascii="Arial" w:hAnsi="Arial" w:cs="Arial"/>
        </w:rPr>
        <w:t xml:space="preserve"> and found no issues with these. </w:t>
      </w:r>
      <w:r>
        <w:rPr>
          <w:rFonts w:ascii="Arial" w:hAnsi="Arial" w:cs="Arial"/>
        </w:rPr>
        <w:t>.</w:t>
      </w:r>
    </w:p>
    <w:p w14:paraId="29AA9561" w14:textId="77777777" w:rsidR="00FD6047" w:rsidRDefault="00FD6047" w:rsidP="00C330E1">
      <w:pPr>
        <w:widowControl w:val="0"/>
        <w:autoSpaceDE w:val="0"/>
        <w:autoSpaceDN w:val="0"/>
        <w:adjustRightInd w:val="0"/>
        <w:spacing w:line="276" w:lineRule="auto"/>
        <w:rPr>
          <w:rFonts w:ascii="Arial" w:hAnsi="Arial" w:cs="Arial"/>
        </w:rPr>
      </w:pPr>
    </w:p>
    <w:p w14:paraId="641AB2D6" w14:textId="77777777" w:rsidR="00FD6047" w:rsidRPr="001406C2" w:rsidRDefault="00FD6047" w:rsidP="00FD6047">
      <w:pPr>
        <w:widowControl w:val="0"/>
        <w:autoSpaceDE w:val="0"/>
        <w:autoSpaceDN w:val="0"/>
        <w:adjustRightInd w:val="0"/>
        <w:rPr>
          <w:rFonts w:ascii="Arial" w:hAnsi="Arial" w:cs="Arial"/>
          <w:b/>
        </w:rPr>
      </w:pPr>
      <w:r w:rsidRPr="001406C2">
        <w:rPr>
          <w:rFonts w:ascii="Arial" w:hAnsi="Arial" w:cs="Arial"/>
          <w:b/>
          <w:bCs/>
        </w:rPr>
        <w:t xml:space="preserve">ITEM </w:t>
      </w:r>
      <w:r>
        <w:rPr>
          <w:rFonts w:ascii="Arial" w:hAnsi="Arial" w:cs="Arial"/>
          <w:b/>
          <w:bCs/>
        </w:rPr>
        <w:t>6</w:t>
      </w:r>
      <w:r w:rsidRPr="001406C2">
        <w:rPr>
          <w:rFonts w:ascii="Arial" w:hAnsi="Arial" w:cs="Arial"/>
          <w:b/>
          <w:bCs/>
        </w:rPr>
        <w:t xml:space="preserve"> </w:t>
      </w:r>
      <w:r>
        <w:rPr>
          <w:rFonts w:ascii="Arial" w:hAnsi="Arial" w:cs="Arial"/>
          <w:b/>
          <w:bCs/>
        </w:rPr>
        <w:t>SEPT</w:t>
      </w:r>
      <w:r w:rsidRPr="001406C2">
        <w:rPr>
          <w:rFonts w:ascii="Arial" w:hAnsi="Arial" w:cs="Arial"/>
          <w:b/>
          <w:bCs/>
        </w:rPr>
        <w:t xml:space="preserve"> 2025/PPM: </w:t>
      </w:r>
      <w:r>
        <w:rPr>
          <w:rFonts w:ascii="Arial" w:hAnsi="Arial" w:cs="Arial"/>
          <w:b/>
        </w:rPr>
        <w:t>DOVE PARK</w:t>
      </w:r>
    </w:p>
    <w:p w14:paraId="6F4B9BF3" w14:textId="77777777" w:rsidR="00FD6047" w:rsidRPr="001406C2" w:rsidRDefault="00FD6047" w:rsidP="00FD6047">
      <w:pPr>
        <w:widowControl w:val="0"/>
        <w:autoSpaceDE w:val="0"/>
        <w:autoSpaceDN w:val="0"/>
        <w:adjustRightInd w:val="0"/>
        <w:rPr>
          <w:rFonts w:ascii="Arial" w:hAnsi="Arial" w:cs="Arial"/>
          <w:b/>
        </w:rPr>
      </w:pPr>
    </w:p>
    <w:p w14:paraId="42AA9BCF" w14:textId="296B5002" w:rsidR="00FD6047" w:rsidRDefault="00FD6047" w:rsidP="00FD6047">
      <w:pPr>
        <w:widowControl w:val="0"/>
        <w:autoSpaceDE w:val="0"/>
        <w:autoSpaceDN w:val="0"/>
        <w:adjustRightInd w:val="0"/>
        <w:ind w:left="720" w:hanging="720"/>
        <w:rPr>
          <w:rFonts w:ascii="Arial" w:hAnsi="Arial" w:cs="Arial"/>
        </w:rPr>
      </w:pPr>
      <w:r>
        <w:rPr>
          <w:rFonts w:ascii="Arial" w:hAnsi="Arial" w:cs="Arial"/>
          <w:b/>
        </w:rPr>
        <w:t>6</w:t>
      </w:r>
      <w:r w:rsidRPr="001406C2">
        <w:rPr>
          <w:rFonts w:ascii="Arial" w:hAnsi="Arial" w:cs="Arial"/>
          <w:b/>
        </w:rPr>
        <w:t>.1</w:t>
      </w:r>
      <w:r w:rsidRPr="001406C2">
        <w:rPr>
          <w:rFonts w:ascii="Arial" w:hAnsi="Arial" w:cs="Arial"/>
          <w:b/>
        </w:rPr>
        <w:tab/>
      </w:r>
      <w:r w:rsidRPr="001406C2">
        <w:rPr>
          <w:rFonts w:ascii="Arial" w:hAnsi="Arial" w:cs="Arial"/>
        </w:rPr>
        <w:t>T</w:t>
      </w:r>
      <w:r>
        <w:rPr>
          <w:rFonts w:ascii="Arial" w:hAnsi="Arial" w:cs="Arial"/>
        </w:rPr>
        <w:t xml:space="preserve">he P&amp;PM Working group discussed the options within </w:t>
      </w:r>
      <w:r w:rsidR="009D64A1">
        <w:rPr>
          <w:rFonts w:ascii="Arial" w:hAnsi="Arial" w:cs="Arial"/>
        </w:rPr>
        <w:t xml:space="preserve">the </w:t>
      </w:r>
      <w:r>
        <w:rPr>
          <w:rFonts w:ascii="Arial" w:hAnsi="Arial" w:cs="Arial"/>
        </w:rPr>
        <w:t>Officer</w:t>
      </w:r>
      <w:r w:rsidR="009D64A1">
        <w:rPr>
          <w:rFonts w:ascii="Arial" w:hAnsi="Arial" w:cs="Arial"/>
        </w:rPr>
        <w:t>’</w:t>
      </w:r>
      <w:r>
        <w:rPr>
          <w:rFonts w:ascii="Arial" w:hAnsi="Arial" w:cs="Arial"/>
        </w:rPr>
        <w:t>s report relating to the recent rotation of the goal posts and installation of the fence at Dove Park.  There were two proposals put forward:</w:t>
      </w:r>
    </w:p>
    <w:p w14:paraId="71EEAC63" w14:textId="77777777" w:rsidR="00D624A3" w:rsidRDefault="00D624A3" w:rsidP="00FD6047">
      <w:pPr>
        <w:widowControl w:val="0"/>
        <w:autoSpaceDE w:val="0"/>
        <w:autoSpaceDN w:val="0"/>
        <w:adjustRightInd w:val="0"/>
        <w:ind w:left="720" w:hanging="720"/>
        <w:rPr>
          <w:rFonts w:ascii="Arial" w:hAnsi="Arial" w:cs="Arial"/>
        </w:rPr>
      </w:pPr>
    </w:p>
    <w:p w14:paraId="2B5917ED" w14:textId="63703B0B" w:rsidR="00FD6047" w:rsidRPr="00D624A3" w:rsidRDefault="00D624A3" w:rsidP="00D624A3">
      <w:pPr>
        <w:pStyle w:val="ListParagraph"/>
        <w:widowControl w:val="0"/>
        <w:numPr>
          <w:ilvl w:val="0"/>
          <w:numId w:val="11"/>
        </w:numPr>
        <w:autoSpaceDE w:val="0"/>
        <w:autoSpaceDN w:val="0"/>
        <w:adjustRightInd w:val="0"/>
        <w:rPr>
          <w:rFonts w:ascii="Arial" w:hAnsi="Arial" w:cs="Arial"/>
          <w:bCs/>
        </w:rPr>
      </w:pPr>
      <w:r>
        <w:rPr>
          <w:rFonts w:ascii="Arial" w:hAnsi="Arial" w:cs="Arial"/>
          <w:b/>
        </w:rPr>
        <w:t xml:space="preserve">Proposal 1 - </w:t>
      </w:r>
      <w:r w:rsidR="00FD6047" w:rsidRPr="00D624A3">
        <w:rPr>
          <w:rFonts w:ascii="Arial" w:hAnsi="Arial" w:cs="Arial"/>
          <w:bCs/>
        </w:rPr>
        <w:t xml:space="preserve">Cllr Winsor – To remove </w:t>
      </w:r>
      <w:r w:rsidR="0083568A">
        <w:rPr>
          <w:rFonts w:ascii="Arial" w:hAnsi="Arial" w:cs="Arial"/>
          <w:bCs/>
        </w:rPr>
        <w:t>both</w:t>
      </w:r>
      <w:r w:rsidR="00FD6047" w:rsidRPr="00D624A3">
        <w:rPr>
          <w:rFonts w:ascii="Arial" w:hAnsi="Arial" w:cs="Arial"/>
          <w:bCs/>
        </w:rPr>
        <w:t xml:space="preserve"> goals and the </w:t>
      </w:r>
      <w:r w:rsidR="0083568A" w:rsidRPr="00D624A3">
        <w:rPr>
          <w:rFonts w:ascii="Arial" w:hAnsi="Arial" w:cs="Arial"/>
          <w:bCs/>
        </w:rPr>
        <w:t>fence.</w:t>
      </w:r>
    </w:p>
    <w:p w14:paraId="137D4B8F" w14:textId="34D2A633" w:rsidR="00D624A3" w:rsidRPr="00D624A3" w:rsidRDefault="00D624A3" w:rsidP="00D624A3">
      <w:pPr>
        <w:pStyle w:val="ListParagraph"/>
        <w:widowControl w:val="0"/>
        <w:autoSpaceDE w:val="0"/>
        <w:autoSpaceDN w:val="0"/>
        <w:adjustRightInd w:val="0"/>
        <w:ind w:left="1440" w:firstLine="0"/>
        <w:rPr>
          <w:rFonts w:ascii="Arial" w:hAnsi="Arial" w:cs="Arial"/>
          <w:bCs/>
        </w:rPr>
      </w:pPr>
      <w:r>
        <w:rPr>
          <w:rFonts w:ascii="Arial" w:hAnsi="Arial" w:cs="Arial"/>
          <w:b/>
        </w:rPr>
        <w:t xml:space="preserve">Outcome </w:t>
      </w:r>
      <w:r w:rsidR="0083568A">
        <w:rPr>
          <w:rFonts w:ascii="Arial" w:hAnsi="Arial" w:cs="Arial"/>
          <w:b/>
        </w:rPr>
        <w:t>– 6</w:t>
      </w:r>
      <w:r w:rsidRPr="00D624A3">
        <w:rPr>
          <w:rFonts w:ascii="Arial" w:hAnsi="Arial" w:cs="Arial"/>
          <w:bCs/>
        </w:rPr>
        <w:t xml:space="preserve"> in favour – 0 against - Carried </w:t>
      </w:r>
      <w:r w:rsidR="0083568A" w:rsidRPr="00D624A3">
        <w:rPr>
          <w:rFonts w:ascii="Arial" w:hAnsi="Arial" w:cs="Arial"/>
          <w:bCs/>
        </w:rPr>
        <w:t>unanimously.</w:t>
      </w:r>
    </w:p>
    <w:p w14:paraId="2A614FBC" w14:textId="77777777" w:rsidR="00D624A3" w:rsidRDefault="00D624A3" w:rsidP="00D624A3">
      <w:pPr>
        <w:pStyle w:val="ListParagraph"/>
        <w:widowControl w:val="0"/>
        <w:autoSpaceDE w:val="0"/>
        <w:autoSpaceDN w:val="0"/>
        <w:adjustRightInd w:val="0"/>
        <w:ind w:left="1440" w:firstLine="0"/>
        <w:rPr>
          <w:rFonts w:ascii="Arial" w:hAnsi="Arial" w:cs="Arial"/>
          <w:b/>
        </w:rPr>
      </w:pPr>
    </w:p>
    <w:p w14:paraId="58AD7C7B" w14:textId="77777777" w:rsidR="00D624A3" w:rsidRPr="00D624A3" w:rsidRDefault="00D624A3" w:rsidP="00D624A3">
      <w:pPr>
        <w:pStyle w:val="ListParagraph"/>
        <w:widowControl w:val="0"/>
        <w:numPr>
          <w:ilvl w:val="0"/>
          <w:numId w:val="11"/>
        </w:numPr>
        <w:autoSpaceDE w:val="0"/>
        <w:autoSpaceDN w:val="0"/>
        <w:adjustRightInd w:val="0"/>
        <w:rPr>
          <w:rFonts w:ascii="Arial" w:hAnsi="Arial" w:cs="Arial"/>
          <w:bCs/>
        </w:rPr>
      </w:pPr>
      <w:r w:rsidRPr="00D624A3">
        <w:rPr>
          <w:rFonts w:ascii="Arial" w:hAnsi="Arial" w:cs="Arial"/>
          <w:b/>
        </w:rPr>
        <w:lastRenderedPageBreak/>
        <w:t xml:space="preserve">Proposal 2 – </w:t>
      </w:r>
      <w:r w:rsidRPr="00D624A3">
        <w:rPr>
          <w:rFonts w:ascii="Arial" w:hAnsi="Arial" w:cs="Arial"/>
          <w:bCs/>
        </w:rPr>
        <w:t>Cllr Davy - To remove the lower goal and fence only, leaving the top goal in place.</w:t>
      </w:r>
    </w:p>
    <w:p w14:paraId="71DA5BCE" w14:textId="0E97D45F" w:rsidR="00D624A3" w:rsidRDefault="00D624A3" w:rsidP="00D624A3">
      <w:pPr>
        <w:pStyle w:val="ListParagraph"/>
        <w:widowControl w:val="0"/>
        <w:autoSpaceDE w:val="0"/>
        <w:autoSpaceDN w:val="0"/>
        <w:adjustRightInd w:val="0"/>
        <w:ind w:left="1440" w:firstLine="0"/>
        <w:rPr>
          <w:rFonts w:ascii="Arial" w:hAnsi="Arial" w:cs="Arial"/>
          <w:b/>
        </w:rPr>
      </w:pPr>
      <w:r>
        <w:rPr>
          <w:rFonts w:ascii="Arial" w:hAnsi="Arial" w:cs="Arial"/>
          <w:b/>
        </w:rPr>
        <w:t xml:space="preserve">Outcome – </w:t>
      </w:r>
      <w:r w:rsidR="009D64A1">
        <w:rPr>
          <w:rFonts w:ascii="Arial" w:hAnsi="Arial" w:cs="Arial"/>
          <w:bCs/>
        </w:rPr>
        <w:t xml:space="preserve">No seconder for this proposal. </w:t>
      </w:r>
    </w:p>
    <w:p w14:paraId="6273D6B4" w14:textId="618FEBC4" w:rsidR="00D624A3" w:rsidRDefault="00D624A3" w:rsidP="00D624A3">
      <w:pPr>
        <w:widowControl w:val="0"/>
        <w:autoSpaceDE w:val="0"/>
        <w:autoSpaceDN w:val="0"/>
        <w:adjustRightInd w:val="0"/>
        <w:rPr>
          <w:rFonts w:ascii="Arial" w:hAnsi="Arial" w:cs="Arial"/>
          <w:b/>
        </w:rPr>
      </w:pPr>
      <w:r>
        <w:rPr>
          <w:rFonts w:ascii="Arial" w:hAnsi="Arial" w:cs="Arial"/>
          <w:b/>
        </w:rPr>
        <w:tab/>
      </w:r>
      <w:r>
        <w:rPr>
          <w:rFonts w:ascii="Arial" w:hAnsi="Arial" w:cs="Arial"/>
          <w:b/>
        </w:rPr>
        <w:tab/>
      </w:r>
      <w:r>
        <w:rPr>
          <w:rFonts w:ascii="Arial" w:hAnsi="Arial" w:cs="Arial"/>
          <w:b/>
        </w:rPr>
        <w:tab/>
      </w:r>
    </w:p>
    <w:p w14:paraId="5E453449" w14:textId="158BEEE9" w:rsidR="00D624A3" w:rsidRDefault="00D624A3" w:rsidP="00D624A3">
      <w:pPr>
        <w:pStyle w:val="ListParagraph"/>
        <w:widowControl w:val="0"/>
        <w:numPr>
          <w:ilvl w:val="0"/>
          <w:numId w:val="11"/>
        </w:numPr>
        <w:autoSpaceDE w:val="0"/>
        <w:autoSpaceDN w:val="0"/>
        <w:adjustRightInd w:val="0"/>
        <w:rPr>
          <w:rFonts w:ascii="Arial" w:hAnsi="Arial" w:cs="Arial"/>
          <w:bCs/>
        </w:rPr>
      </w:pPr>
      <w:r w:rsidRPr="00D624A3">
        <w:rPr>
          <w:rFonts w:ascii="Arial" w:hAnsi="Arial" w:cs="Arial"/>
          <w:b/>
        </w:rPr>
        <w:t xml:space="preserve">Resolution: </w:t>
      </w:r>
      <w:r w:rsidRPr="00D624A3">
        <w:rPr>
          <w:rFonts w:ascii="Arial" w:hAnsi="Arial" w:cs="Arial"/>
          <w:bCs/>
        </w:rPr>
        <w:t>It was resolved to remove both the goals and the fence.</w:t>
      </w:r>
    </w:p>
    <w:p w14:paraId="1CE290D4" w14:textId="77777777" w:rsidR="00D624A3" w:rsidRDefault="00D624A3" w:rsidP="00D624A3">
      <w:pPr>
        <w:pStyle w:val="ListParagraph"/>
        <w:widowControl w:val="0"/>
        <w:autoSpaceDE w:val="0"/>
        <w:autoSpaceDN w:val="0"/>
        <w:adjustRightInd w:val="0"/>
        <w:ind w:left="1440" w:firstLine="0"/>
        <w:rPr>
          <w:rFonts w:ascii="Arial" w:hAnsi="Arial" w:cs="Arial"/>
          <w:b/>
        </w:rPr>
      </w:pPr>
    </w:p>
    <w:p w14:paraId="7641BBD5" w14:textId="4593E8BE" w:rsidR="00D624A3" w:rsidRPr="00D624A3" w:rsidRDefault="0083568A" w:rsidP="00D624A3">
      <w:pPr>
        <w:pStyle w:val="ListParagraph"/>
        <w:widowControl w:val="0"/>
        <w:autoSpaceDE w:val="0"/>
        <w:autoSpaceDN w:val="0"/>
        <w:adjustRightInd w:val="0"/>
        <w:ind w:left="1440" w:firstLine="0"/>
        <w:rPr>
          <w:rFonts w:ascii="Arial" w:hAnsi="Arial" w:cs="Arial"/>
          <w:bCs/>
          <w:color w:val="EE0000"/>
        </w:rPr>
      </w:pPr>
      <w:r w:rsidRPr="00D624A3">
        <w:rPr>
          <w:rFonts w:ascii="Arial" w:hAnsi="Arial" w:cs="Arial"/>
          <w:bCs/>
          <w:color w:val="EE0000"/>
        </w:rPr>
        <w:t>Action:</w:t>
      </w:r>
      <w:r w:rsidR="00D624A3" w:rsidRPr="00D624A3">
        <w:rPr>
          <w:rFonts w:ascii="Arial" w:hAnsi="Arial" w:cs="Arial"/>
          <w:bCs/>
          <w:color w:val="EE0000"/>
        </w:rPr>
        <w:t xml:space="preserve"> Property team to arrange for the maintenance officer to remove these items</w:t>
      </w:r>
    </w:p>
    <w:p w14:paraId="4686F872" w14:textId="77777777" w:rsidR="00D624A3" w:rsidRPr="00D624A3" w:rsidRDefault="00D624A3" w:rsidP="00D624A3">
      <w:pPr>
        <w:pStyle w:val="ListParagraph"/>
        <w:widowControl w:val="0"/>
        <w:autoSpaceDE w:val="0"/>
        <w:autoSpaceDN w:val="0"/>
        <w:adjustRightInd w:val="0"/>
        <w:ind w:left="1440" w:firstLine="0"/>
        <w:rPr>
          <w:rFonts w:ascii="Arial" w:hAnsi="Arial" w:cs="Arial"/>
          <w:bCs/>
          <w:color w:val="EE0000"/>
        </w:rPr>
      </w:pPr>
    </w:p>
    <w:p w14:paraId="294E90A8" w14:textId="77777777" w:rsidR="004F0D6B" w:rsidRPr="001406C2" w:rsidRDefault="004F0D6B" w:rsidP="004F0D6B">
      <w:pPr>
        <w:tabs>
          <w:tab w:val="left" w:pos="5461"/>
        </w:tabs>
        <w:spacing w:line="276" w:lineRule="auto"/>
        <w:rPr>
          <w:rFonts w:ascii="Arial" w:hAnsi="Arial" w:cs="Arial"/>
          <w:b/>
        </w:rPr>
      </w:pPr>
      <w:bookmarkStart w:id="1" w:name="_Hlk162943836"/>
      <w:r w:rsidRPr="001406C2">
        <w:rPr>
          <w:rFonts w:ascii="Arial" w:hAnsi="Arial" w:cs="Arial"/>
          <w:b/>
        </w:rPr>
        <w:t xml:space="preserve">ITEM </w:t>
      </w:r>
      <w:r>
        <w:rPr>
          <w:rFonts w:ascii="Arial" w:hAnsi="Arial" w:cs="Arial"/>
          <w:b/>
        </w:rPr>
        <w:t>7</w:t>
      </w:r>
      <w:r w:rsidRPr="001406C2">
        <w:rPr>
          <w:rFonts w:ascii="Arial" w:hAnsi="Arial" w:cs="Arial"/>
          <w:b/>
        </w:rPr>
        <w:t xml:space="preserve"> </w:t>
      </w:r>
      <w:r>
        <w:rPr>
          <w:rFonts w:ascii="Arial" w:hAnsi="Arial" w:cs="Arial"/>
          <w:b/>
        </w:rPr>
        <w:t>SEPT</w:t>
      </w:r>
      <w:r w:rsidRPr="001406C2">
        <w:rPr>
          <w:rFonts w:ascii="Arial" w:hAnsi="Arial" w:cs="Arial"/>
          <w:b/>
        </w:rPr>
        <w:t xml:space="preserve"> 2025/PPM OBJECTIVES:  PARKS MAINTENANCE </w:t>
      </w: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402"/>
        <w:gridCol w:w="4626"/>
      </w:tblGrid>
      <w:tr w:rsidR="004F0D6B" w:rsidRPr="001406C2" w14:paraId="4DCF0C00" w14:textId="77777777" w:rsidTr="00D0577C">
        <w:tc>
          <w:tcPr>
            <w:tcW w:w="993" w:type="dxa"/>
          </w:tcPr>
          <w:p w14:paraId="4610359A" w14:textId="77777777" w:rsidR="004F0D6B" w:rsidRPr="001406C2" w:rsidRDefault="004F0D6B" w:rsidP="00D0577C">
            <w:pPr>
              <w:tabs>
                <w:tab w:val="left" w:pos="5461"/>
              </w:tabs>
              <w:spacing w:line="276" w:lineRule="auto"/>
              <w:rPr>
                <w:rFonts w:ascii="Arial" w:hAnsi="Arial" w:cs="Arial"/>
                <w:b/>
              </w:rPr>
            </w:pPr>
            <w:bookmarkStart w:id="2" w:name="_Hlk198626722"/>
          </w:p>
        </w:tc>
        <w:tc>
          <w:tcPr>
            <w:tcW w:w="3402" w:type="dxa"/>
            <w:tcBorders>
              <w:right w:val="single" w:sz="4" w:space="0" w:color="auto"/>
            </w:tcBorders>
          </w:tcPr>
          <w:p w14:paraId="76E5341A" w14:textId="77777777" w:rsidR="004F0D6B" w:rsidRPr="001406C2" w:rsidRDefault="004F0D6B" w:rsidP="00D0577C">
            <w:pPr>
              <w:spacing w:after="160" w:line="259" w:lineRule="auto"/>
              <w:contextualSpacing/>
              <w:rPr>
                <w:rFonts w:ascii="Arial" w:hAnsi="Arial" w:cs="Arial"/>
              </w:rPr>
            </w:pPr>
          </w:p>
        </w:tc>
        <w:tc>
          <w:tcPr>
            <w:tcW w:w="4626" w:type="dxa"/>
            <w:tcBorders>
              <w:left w:val="single" w:sz="4" w:space="0" w:color="auto"/>
            </w:tcBorders>
          </w:tcPr>
          <w:p w14:paraId="520CBD82" w14:textId="77777777" w:rsidR="004F0D6B" w:rsidRPr="001406C2" w:rsidRDefault="004F0D6B" w:rsidP="00D0577C">
            <w:pPr>
              <w:rPr>
                <w:rFonts w:ascii="Arial" w:hAnsi="Arial" w:cs="Arial"/>
                <w:bCs/>
                <w:color w:val="000000" w:themeColor="text1"/>
              </w:rPr>
            </w:pPr>
          </w:p>
        </w:tc>
      </w:tr>
      <w:tr w:rsidR="004F0D6B" w:rsidRPr="001406C2" w14:paraId="6B6044A2" w14:textId="77777777" w:rsidTr="00D0577C">
        <w:tc>
          <w:tcPr>
            <w:tcW w:w="993" w:type="dxa"/>
          </w:tcPr>
          <w:p w14:paraId="1B0C4BCC" w14:textId="77777777" w:rsidR="004F0D6B" w:rsidRPr="001406C2" w:rsidRDefault="004F0D6B" w:rsidP="00D0577C">
            <w:pPr>
              <w:tabs>
                <w:tab w:val="left" w:pos="5461"/>
              </w:tabs>
              <w:spacing w:line="276" w:lineRule="auto"/>
              <w:rPr>
                <w:rFonts w:ascii="Arial" w:hAnsi="Arial" w:cs="Arial"/>
                <w:b/>
              </w:rPr>
            </w:pPr>
            <w:r>
              <w:rPr>
                <w:rFonts w:ascii="Arial" w:hAnsi="Arial" w:cs="Arial"/>
                <w:b/>
              </w:rPr>
              <w:t>7</w:t>
            </w:r>
            <w:r w:rsidRPr="001406C2">
              <w:rPr>
                <w:rFonts w:ascii="Arial" w:hAnsi="Arial" w:cs="Arial"/>
                <w:b/>
              </w:rPr>
              <w:t>.</w:t>
            </w:r>
            <w:r>
              <w:rPr>
                <w:rFonts w:ascii="Arial" w:hAnsi="Arial" w:cs="Arial"/>
                <w:b/>
              </w:rPr>
              <w:t>1</w:t>
            </w:r>
          </w:p>
        </w:tc>
        <w:tc>
          <w:tcPr>
            <w:tcW w:w="3402" w:type="dxa"/>
            <w:tcBorders>
              <w:right w:val="single" w:sz="4" w:space="0" w:color="auto"/>
            </w:tcBorders>
          </w:tcPr>
          <w:p w14:paraId="41C484E3" w14:textId="77777777" w:rsidR="004F0D6B" w:rsidRPr="001406C2" w:rsidRDefault="004F0D6B" w:rsidP="00D0577C">
            <w:pPr>
              <w:rPr>
                <w:rFonts w:ascii="Arial" w:hAnsi="Arial" w:cs="Arial"/>
              </w:rPr>
            </w:pPr>
            <w:r w:rsidRPr="001406C2">
              <w:rPr>
                <w:rFonts w:ascii="Arial" w:hAnsi="Arial" w:cs="Arial"/>
              </w:rPr>
              <w:t>Should the village green application at Lakes Lane be successful to decide whether to undertake project to resurface paths at a cost of approx. £180,632.00.</w:t>
            </w:r>
          </w:p>
          <w:p w14:paraId="2B2ABFA6" w14:textId="77777777" w:rsidR="004F0D6B" w:rsidRPr="001406C2" w:rsidRDefault="004F0D6B" w:rsidP="00D0577C">
            <w:pPr>
              <w:rPr>
                <w:rFonts w:ascii="Arial" w:hAnsi="Arial" w:cs="Arial"/>
              </w:rPr>
            </w:pPr>
          </w:p>
        </w:tc>
        <w:tc>
          <w:tcPr>
            <w:tcW w:w="4626" w:type="dxa"/>
            <w:tcBorders>
              <w:left w:val="single" w:sz="4" w:space="0" w:color="auto"/>
            </w:tcBorders>
          </w:tcPr>
          <w:p w14:paraId="22070C36" w14:textId="5293DBF6" w:rsidR="004F0D6B" w:rsidRDefault="009D64A1" w:rsidP="00D0577C">
            <w:pPr>
              <w:tabs>
                <w:tab w:val="left" w:pos="5461"/>
              </w:tabs>
              <w:spacing w:line="276" w:lineRule="auto"/>
              <w:rPr>
                <w:rFonts w:ascii="Arial" w:hAnsi="Arial" w:cs="Arial"/>
                <w:bCs/>
              </w:rPr>
            </w:pPr>
            <w:r>
              <w:rPr>
                <w:rFonts w:ascii="Arial" w:hAnsi="Arial" w:cs="Arial"/>
                <w:bCs/>
              </w:rPr>
              <w:t>MKCC solicitors now believe that a trigger event has occurred</w:t>
            </w:r>
            <w:r w:rsidR="004F0D6B">
              <w:rPr>
                <w:rFonts w:ascii="Arial" w:hAnsi="Arial" w:cs="Arial"/>
                <w:bCs/>
              </w:rPr>
              <w:t xml:space="preserve"> which means the</w:t>
            </w:r>
            <w:r>
              <w:rPr>
                <w:rFonts w:ascii="Arial" w:hAnsi="Arial" w:cs="Arial"/>
                <w:bCs/>
              </w:rPr>
              <w:t xml:space="preserve"> application for Village Green Status</w:t>
            </w:r>
            <w:r w:rsidR="00F3184E">
              <w:rPr>
                <w:rFonts w:ascii="Arial" w:hAnsi="Arial" w:cs="Arial"/>
                <w:bCs/>
              </w:rPr>
              <w:t xml:space="preserve"> at Westbury Park</w:t>
            </w:r>
            <w:r>
              <w:rPr>
                <w:rFonts w:ascii="Arial" w:hAnsi="Arial" w:cs="Arial"/>
                <w:bCs/>
              </w:rPr>
              <w:t xml:space="preserve"> would fail. However, the Town Council has provided </w:t>
            </w:r>
            <w:proofErr w:type="spellStart"/>
            <w:r>
              <w:rPr>
                <w:rFonts w:ascii="Arial" w:hAnsi="Arial" w:cs="Arial"/>
                <w:bCs/>
              </w:rPr>
              <w:t>a</w:t>
            </w:r>
            <w:proofErr w:type="spellEnd"/>
            <w:r>
              <w:rPr>
                <w:rFonts w:ascii="Arial" w:hAnsi="Arial" w:cs="Arial"/>
                <w:bCs/>
              </w:rPr>
              <w:t xml:space="preserve"> robust response against this, demonstrating that the </w:t>
            </w:r>
            <w:r w:rsidR="004F0D6B">
              <w:rPr>
                <w:rFonts w:ascii="Arial" w:hAnsi="Arial" w:cs="Arial"/>
                <w:bCs/>
              </w:rPr>
              <w:t xml:space="preserve"> area </w:t>
            </w:r>
            <w:r>
              <w:rPr>
                <w:rFonts w:ascii="Arial" w:hAnsi="Arial" w:cs="Arial"/>
                <w:bCs/>
              </w:rPr>
              <w:t>must</w:t>
            </w:r>
            <w:r w:rsidR="004F0D6B">
              <w:rPr>
                <w:rFonts w:ascii="Arial" w:hAnsi="Arial" w:cs="Arial"/>
                <w:bCs/>
              </w:rPr>
              <w:t xml:space="preserve"> still</w:t>
            </w:r>
            <w:r>
              <w:rPr>
                <w:rFonts w:ascii="Arial" w:hAnsi="Arial" w:cs="Arial"/>
                <w:bCs/>
              </w:rPr>
              <w:t xml:space="preserve"> be viewed as</w:t>
            </w:r>
            <w:r w:rsidR="004F0D6B">
              <w:rPr>
                <w:rFonts w:ascii="Arial" w:hAnsi="Arial" w:cs="Arial"/>
                <w:bCs/>
              </w:rPr>
              <w:t xml:space="preserve"> open space</w:t>
            </w:r>
            <w:r>
              <w:rPr>
                <w:rFonts w:ascii="Arial" w:hAnsi="Arial" w:cs="Arial"/>
                <w:bCs/>
              </w:rPr>
              <w:t xml:space="preserve"> without a trigger event</w:t>
            </w:r>
            <w:r w:rsidR="004F0D6B">
              <w:rPr>
                <w:rFonts w:ascii="Arial" w:hAnsi="Arial" w:cs="Arial"/>
                <w:bCs/>
              </w:rPr>
              <w:t xml:space="preserve">. </w:t>
            </w:r>
            <w:r>
              <w:rPr>
                <w:rFonts w:ascii="Arial" w:hAnsi="Arial" w:cs="Arial"/>
                <w:bCs/>
              </w:rPr>
              <w:t xml:space="preserve">This response is being sent to the MKCC solicitor. </w:t>
            </w:r>
            <w:r w:rsidR="004F0D6B" w:rsidRPr="001406C2">
              <w:rPr>
                <w:rFonts w:ascii="Arial" w:hAnsi="Arial" w:cs="Arial"/>
                <w:bCs/>
              </w:rPr>
              <w:t xml:space="preserve"> </w:t>
            </w:r>
          </w:p>
          <w:p w14:paraId="036C4358" w14:textId="04EF98A9" w:rsidR="004F0D6B" w:rsidRPr="001406C2" w:rsidRDefault="004F0D6B" w:rsidP="00D0577C">
            <w:pPr>
              <w:tabs>
                <w:tab w:val="left" w:pos="5461"/>
              </w:tabs>
              <w:spacing w:line="276" w:lineRule="auto"/>
              <w:rPr>
                <w:rFonts w:ascii="Arial" w:hAnsi="Arial" w:cs="Arial"/>
                <w:bCs/>
                <w:color w:val="000000" w:themeColor="text1"/>
              </w:rPr>
            </w:pPr>
          </w:p>
        </w:tc>
      </w:tr>
      <w:bookmarkEnd w:id="2"/>
      <w:tr w:rsidR="004F0D6B" w:rsidRPr="001406C2" w14:paraId="18C5F43A" w14:textId="77777777" w:rsidTr="00D0577C">
        <w:tc>
          <w:tcPr>
            <w:tcW w:w="993" w:type="dxa"/>
          </w:tcPr>
          <w:p w14:paraId="6735E77F" w14:textId="77777777" w:rsidR="004F0D6B" w:rsidRPr="001406C2" w:rsidRDefault="004F0D6B" w:rsidP="00D0577C">
            <w:pPr>
              <w:tabs>
                <w:tab w:val="left" w:pos="5461"/>
              </w:tabs>
              <w:spacing w:line="276" w:lineRule="auto"/>
              <w:rPr>
                <w:rFonts w:ascii="Arial" w:hAnsi="Arial" w:cs="Arial"/>
                <w:b/>
              </w:rPr>
            </w:pPr>
            <w:r>
              <w:rPr>
                <w:rFonts w:ascii="Arial" w:hAnsi="Arial" w:cs="Arial"/>
                <w:b/>
              </w:rPr>
              <w:t>7</w:t>
            </w:r>
            <w:r w:rsidRPr="001406C2">
              <w:rPr>
                <w:rFonts w:ascii="Arial" w:hAnsi="Arial" w:cs="Arial"/>
                <w:b/>
              </w:rPr>
              <w:t>.</w:t>
            </w:r>
            <w:r>
              <w:rPr>
                <w:rFonts w:ascii="Arial" w:hAnsi="Arial" w:cs="Arial"/>
                <w:b/>
              </w:rPr>
              <w:t>2</w:t>
            </w:r>
          </w:p>
        </w:tc>
        <w:tc>
          <w:tcPr>
            <w:tcW w:w="3402" w:type="dxa"/>
            <w:tcBorders>
              <w:right w:val="single" w:sz="4" w:space="0" w:color="auto"/>
            </w:tcBorders>
          </w:tcPr>
          <w:p w14:paraId="19FEDBAA" w14:textId="77777777" w:rsidR="004F0D6B" w:rsidRPr="001406C2" w:rsidRDefault="004F0D6B" w:rsidP="00D0577C">
            <w:pPr>
              <w:rPr>
                <w:rFonts w:ascii="Arial" w:hAnsi="Arial" w:cs="Arial"/>
              </w:rPr>
            </w:pPr>
            <w:r w:rsidRPr="001406C2">
              <w:rPr>
                <w:rFonts w:ascii="Arial" w:hAnsi="Arial" w:cs="Arial"/>
              </w:rPr>
              <w:t>To complete a biodiversity assessment on Castle Meadow, Riverside Meadow, Ousebank Gardens and Burgess Gardens, with a view to improving the biodiversity of these parks.</w:t>
            </w:r>
          </w:p>
          <w:p w14:paraId="613DCB25" w14:textId="77777777" w:rsidR="004F0D6B" w:rsidRPr="001406C2" w:rsidRDefault="004F0D6B" w:rsidP="00D0577C">
            <w:pPr>
              <w:rPr>
                <w:rFonts w:ascii="Arial" w:hAnsi="Arial" w:cs="Arial"/>
              </w:rPr>
            </w:pPr>
          </w:p>
        </w:tc>
        <w:tc>
          <w:tcPr>
            <w:tcW w:w="4626" w:type="dxa"/>
            <w:tcBorders>
              <w:left w:val="single" w:sz="4" w:space="0" w:color="auto"/>
            </w:tcBorders>
          </w:tcPr>
          <w:p w14:paraId="1AA721BC" w14:textId="77777777" w:rsidR="004F0D6B" w:rsidRPr="001406C2" w:rsidRDefault="004F0D6B" w:rsidP="00D0577C">
            <w:pPr>
              <w:tabs>
                <w:tab w:val="left" w:pos="5461"/>
              </w:tabs>
              <w:spacing w:line="276" w:lineRule="auto"/>
              <w:rPr>
                <w:rFonts w:ascii="Arial" w:hAnsi="Arial" w:cs="Arial"/>
                <w:bCs/>
                <w:color w:val="000000" w:themeColor="text1"/>
              </w:rPr>
            </w:pPr>
            <w:r w:rsidRPr="001406C2">
              <w:rPr>
                <w:rFonts w:ascii="Arial" w:hAnsi="Arial" w:cs="Arial"/>
                <w:bCs/>
                <w:color w:val="000000" w:themeColor="text1"/>
              </w:rPr>
              <w:t xml:space="preserve">This project will not take place until 2028 at the earliest.  </w:t>
            </w:r>
          </w:p>
        </w:tc>
      </w:tr>
      <w:tr w:rsidR="004F0D6B" w:rsidRPr="001406C2" w14:paraId="585C0855" w14:textId="77777777" w:rsidTr="00D0577C">
        <w:tc>
          <w:tcPr>
            <w:tcW w:w="993" w:type="dxa"/>
          </w:tcPr>
          <w:p w14:paraId="7D37211E" w14:textId="77777777" w:rsidR="004F0D6B" w:rsidRPr="001406C2" w:rsidRDefault="004F0D6B" w:rsidP="00D0577C">
            <w:pPr>
              <w:tabs>
                <w:tab w:val="left" w:pos="5461"/>
              </w:tabs>
              <w:spacing w:line="276" w:lineRule="auto"/>
              <w:rPr>
                <w:rFonts w:ascii="Arial" w:hAnsi="Arial" w:cs="Arial"/>
                <w:b/>
              </w:rPr>
            </w:pPr>
            <w:r>
              <w:rPr>
                <w:rFonts w:ascii="Arial" w:hAnsi="Arial" w:cs="Arial"/>
                <w:b/>
              </w:rPr>
              <w:t>7</w:t>
            </w:r>
            <w:r w:rsidRPr="001406C2">
              <w:rPr>
                <w:rFonts w:ascii="Arial" w:hAnsi="Arial" w:cs="Arial"/>
                <w:b/>
              </w:rPr>
              <w:t>.</w:t>
            </w:r>
            <w:r>
              <w:rPr>
                <w:rFonts w:ascii="Arial" w:hAnsi="Arial" w:cs="Arial"/>
                <w:b/>
              </w:rPr>
              <w:t>3</w:t>
            </w:r>
          </w:p>
        </w:tc>
        <w:tc>
          <w:tcPr>
            <w:tcW w:w="3402" w:type="dxa"/>
            <w:tcBorders>
              <w:right w:val="single" w:sz="4" w:space="0" w:color="auto"/>
            </w:tcBorders>
          </w:tcPr>
          <w:p w14:paraId="46FE8A1D"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seek out biodiversity                      </w:t>
            </w:r>
          </w:p>
          <w:p w14:paraId="2E054B1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improvement grants and use </w:t>
            </w:r>
          </w:p>
          <w:p w14:paraId="1C1E489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these to fund improvements in parks. </w:t>
            </w:r>
          </w:p>
        </w:tc>
        <w:tc>
          <w:tcPr>
            <w:tcW w:w="4626" w:type="dxa"/>
            <w:tcBorders>
              <w:left w:val="single" w:sz="4" w:space="0" w:color="auto"/>
            </w:tcBorders>
          </w:tcPr>
          <w:p w14:paraId="50D361CE" w14:textId="77777777" w:rsidR="004F0D6B" w:rsidRPr="001406C2" w:rsidRDefault="004F0D6B" w:rsidP="00D0577C">
            <w:pPr>
              <w:tabs>
                <w:tab w:val="left" w:pos="5461"/>
              </w:tabs>
              <w:spacing w:line="276" w:lineRule="auto"/>
              <w:rPr>
                <w:rFonts w:ascii="Arial" w:hAnsi="Arial" w:cs="Arial"/>
                <w:color w:val="00B050"/>
              </w:rPr>
            </w:pPr>
            <w:r w:rsidRPr="001406C2">
              <w:rPr>
                <w:rFonts w:ascii="Arial" w:hAnsi="Arial" w:cs="Arial"/>
              </w:rPr>
              <w:t>Grants will be explored following the biodiversity assessments which will only occur in 2028/29.</w:t>
            </w:r>
          </w:p>
        </w:tc>
      </w:tr>
      <w:tr w:rsidR="004F0D6B" w:rsidRPr="001406C2" w14:paraId="79D1F6D0" w14:textId="77777777" w:rsidTr="00D0577C">
        <w:tc>
          <w:tcPr>
            <w:tcW w:w="993" w:type="dxa"/>
          </w:tcPr>
          <w:p w14:paraId="5DB87F51" w14:textId="77777777" w:rsidR="004F0D6B" w:rsidRPr="001406C2" w:rsidRDefault="004F0D6B" w:rsidP="00D0577C">
            <w:pPr>
              <w:tabs>
                <w:tab w:val="left" w:pos="5461"/>
              </w:tabs>
              <w:spacing w:line="276" w:lineRule="auto"/>
              <w:rPr>
                <w:rFonts w:ascii="Arial" w:hAnsi="Arial" w:cs="Arial"/>
                <w:b/>
              </w:rPr>
            </w:pPr>
          </w:p>
        </w:tc>
        <w:tc>
          <w:tcPr>
            <w:tcW w:w="3402" w:type="dxa"/>
            <w:tcBorders>
              <w:right w:val="single" w:sz="4" w:space="0" w:color="auto"/>
            </w:tcBorders>
          </w:tcPr>
          <w:p w14:paraId="09F9297C" w14:textId="77777777" w:rsidR="004F0D6B" w:rsidRPr="001406C2" w:rsidRDefault="004F0D6B" w:rsidP="00D0577C">
            <w:pPr>
              <w:rPr>
                <w:rFonts w:ascii="Arial" w:hAnsi="Arial" w:cs="Arial"/>
              </w:rPr>
            </w:pPr>
          </w:p>
        </w:tc>
        <w:tc>
          <w:tcPr>
            <w:tcW w:w="4626" w:type="dxa"/>
            <w:tcBorders>
              <w:left w:val="single" w:sz="4" w:space="0" w:color="auto"/>
            </w:tcBorders>
          </w:tcPr>
          <w:p w14:paraId="36B93278" w14:textId="77777777" w:rsidR="004F0D6B" w:rsidRPr="001406C2" w:rsidRDefault="004F0D6B" w:rsidP="00D0577C">
            <w:pPr>
              <w:tabs>
                <w:tab w:val="left" w:pos="5461"/>
              </w:tabs>
              <w:spacing w:line="276" w:lineRule="auto"/>
              <w:rPr>
                <w:rFonts w:ascii="Arial" w:hAnsi="Arial" w:cs="Arial"/>
              </w:rPr>
            </w:pPr>
          </w:p>
        </w:tc>
      </w:tr>
      <w:tr w:rsidR="004F0D6B" w:rsidRPr="001406C2" w14:paraId="34D8F743" w14:textId="77777777" w:rsidTr="00D0577C">
        <w:tc>
          <w:tcPr>
            <w:tcW w:w="993" w:type="dxa"/>
          </w:tcPr>
          <w:p w14:paraId="06F685DF" w14:textId="77777777" w:rsidR="004F0D6B" w:rsidRPr="001406C2" w:rsidRDefault="004F0D6B" w:rsidP="00D0577C">
            <w:pPr>
              <w:tabs>
                <w:tab w:val="left" w:pos="5461"/>
              </w:tabs>
              <w:spacing w:line="276" w:lineRule="auto"/>
              <w:rPr>
                <w:rFonts w:ascii="Arial" w:hAnsi="Arial" w:cs="Arial"/>
                <w:b/>
              </w:rPr>
            </w:pPr>
            <w:r>
              <w:rPr>
                <w:rFonts w:ascii="Arial" w:hAnsi="Arial" w:cs="Arial"/>
                <w:b/>
              </w:rPr>
              <w:t>7</w:t>
            </w:r>
            <w:r w:rsidRPr="001406C2">
              <w:rPr>
                <w:rFonts w:ascii="Arial" w:hAnsi="Arial" w:cs="Arial"/>
                <w:b/>
              </w:rPr>
              <w:t>.</w:t>
            </w:r>
            <w:r>
              <w:rPr>
                <w:rFonts w:ascii="Arial" w:hAnsi="Arial" w:cs="Arial"/>
                <w:b/>
              </w:rPr>
              <w:t>4</w:t>
            </w:r>
          </w:p>
        </w:tc>
        <w:tc>
          <w:tcPr>
            <w:tcW w:w="3402" w:type="dxa"/>
            <w:tcBorders>
              <w:right w:val="single" w:sz="4" w:space="0" w:color="auto"/>
            </w:tcBorders>
          </w:tcPr>
          <w:p w14:paraId="3A7A7CAD"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resurface paths at Ousebank </w:t>
            </w:r>
          </w:p>
          <w:p w14:paraId="080DC953"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Gardens at a cost of </w:t>
            </w:r>
          </w:p>
          <w:p w14:paraId="13F12BC7"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approximately £15,000. </w:t>
            </w:r>
          </w:p>
          <w:p w14:paraId="262934BB" w14:textId="77777777" w:rsidR="004F0D6B" w:rsidRPr="001406C2" w:rsidRDefault="004F0D6B" w:rsidP="00D0577C">
            <w:pPr>
              <w:contextualSpacing/>
              <w:rPr>
                <w:rFonts w:ascii="Arial" w:hAnsi="Arial" w:cs="Arial"/>
              </w:rPr>
            </w:pPr>
          </w:p>
        </w:tc>
        <w:tc>
          <w:tcPr>
            <w:tcW w:w="4626" w:type="dxa"/>
            <w:tcBorders>
              <w:left w:val="single" w:sz="4" w:space="0" w:color="auto"/>
            </w:tcBorders>
          </w:tcPr>
          <w:p w14:paraId="15D8AFB2" w14:textId="77777777" w:rsidR="004F0D6B" w:rsidRPr="001406C2" w:rsidRDefault="004F0D6B" w:rsidP="00D0577C">
            <w:pPr>
              <w:rPr>
                <w:rFonts w:ascii="Arial" w:hAnsi="Arial" w:cs="Arial"/>
                <w:bCs/>
              </w:rPr>
            </w:pPr>
            <w:r w:rsidRPr="001406C2">
              <w:rPr>
                <w:rFonts w:ascii="Arial" w:hAnsi="Arial" w:cs="Arial"/>
              </w:rPr>
              <w:t>This was included in the Life Cycle Plan in 2028/29.</w:t>
            </w:r>
          </w:p>
        </w:tc>
      </w:tr>
    </w:tbl>
    <w:p w14:paraId="029296A4" w14:textId="77777777" w:rsidR="004F0D6B" w:rsidRDefault="004F0D6B" w:rsidP="004F0D6B">
      <w:pPr>
        <w:tabs>
          <w:tab w:val="left" w:pos="5461"/>
        </w:tabs>
        <w:spacing w:line="276" w:lineRule="auto"/>
        <w:rPr>
          <w:rFonts w:ascii="Arial" w:hAnsi="Arial" w:cs="Arial"/>
          <w:b/>
        </w:rPr>
      </w:pPr>
      <w:r w:rsidRPr="001406C2">
        <w:rPr>
          <w:rFonts w:ascii="Arial" w:hAnsi="Arial" w:cs="Arial"/>
          <w:b/>
        </w:rPr>
        <w:t xml:space="preserve">ITEM </w:t>
      </w:r>
      <w:r>
        <w:rPr>
          <w:rFonts w:ascii="Arial" w:hAnsi="Arial" w:cs="Arial"/>
          <w:b/>
        </w:rPr>
        <w:t>8</w:t>
      </w:r>
      <w:r w:rsidRPr="001406C2">
        <w:rPr>
          <w:rFonts w:ascii="Arial" w:hAnsi="Arial" w:cs="Arial"/>
          <w:b/>
        </w:rPr>
        <w:t xml:space="preserve"> </w:t>
      </w:r>
      <w:r>
        <w:rPr>
          <w:rFonts w:ascii="Arial" w:hAnsi="Arial" w:cs="Arial"/>
          <w:b/>
        </w:rPr>
        <w:t>SEPT</w:t>
      </w:r>
      <w:r w:rsidRPr="001406C2">
        <w:rPr>
          <w:rFonts w:ascii="Arial" w:hAnsi="Arial" w:cs="Arial"/>
          <w:b/>
        </w:rPr>
        <w:t xml:space="preserve"> 2025</w:t>
      </w:r>
      <w:r w:rsidRPr="001406C2">
        <w:rPr>
          <w:rFonts w:ascii="Arial" w:hAnsi="Arial" w:cs="Arial"/>
          <w:b/>
          <w:bCs/>
        </w:rPr>
        <w:t xml:space="preserve">/PPM: OBJECTIVES: </w:t>
      </w:r>
      <w:r w:rsidRPr="001406C2">
        <w:rPr>
          <w:rFonts w:ascii="Arial" w:hAnsi="Arial" w:cs="Arial"/>
          <w:b/>
        </w:rPr>
        <w:t>BURY COMMON AND MEADOW LONG TERM</w:t>
      </w:r>
    </w:p>
    <w:p w14:paraId="2E91167B" w14:textId="77777777" w:rsidR="004F0D6B" w:rsidRPr="001406C2" w:rsidRDefault="004F0D6B" w:rsidP="004F0D6B">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
        <w:gridCol w:w="3449"/>
        <w:gridCol w:w="4631"/>
      </w:tblGrid>
      <w:tr w:rsidR="004F0D6B" w:rsidRPr="001406C2" w14:paraId="0DA69062" w14:textId="77777777" w:rsidTr="00D0577C">
        <w:tc>
          <w:tcPr>
            <w:tcW w:w="946" w:type="dxa"/>
          </w:tcPr>
          <w:p w14:paraId="4CA9C820" w14:textId="77777777" w:rsidR="004F0D6B" w:rsidRPr="001406C2" w:rsidRDefault="004F0D6B" w:rsidP="00D0577C">
            <w:pPr>
              <w:tabs>
                <w:tab w:val="left" w:pos="5461"/>
              </w:tabs>
              <w:spacing w:line="276" w:lineRule="auto"/>
              <w:rPr>
                <w:rFonts w:ascii="Arial" w:hAnsi="Arial" w:cs="Arial"/>
                <w:b/>
              </w:rPr>
            </w:pPr>
            <w:r>
              <w:rPr>
                <w:rFonts w:ascii="Arial" w:hAnsi="Arial" w:cs="Arial"/>
                <w:b/>
              </w:rPr>
              <w:t>8</w:t>
            </w:r>
            <w:r w:rsidRPr="001406C2">
              <w:rPr>
                <w:rFonts w:ascii="Arial" w:hAnsi="Arial" w:cs="Arial"/>
                <w:b/>
              </w:rPr>
              <w:t>.1</w:t>
            </w:r>
          </w:p>
        </w:tc>
        <w:tc>
          <w:tcPr>
            <w:tcW w:w="3449" w:type="dxa"/>
            <w:tcBorders>
              <w:right w:val="single" w:sz="4" w:space="0" w:color="auto"/>
            </w:tcBorders>
          </w:tcPr>
          <w:p w14:paraId="286F567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use the 2</w:t>
            </w:r>
            <w:r w:rsidRPr="001406C2">
              <w:rPr>
                <w:rFonts w:ascii="Arial" w:hAnsi="Arial" w:cs="Arial"/>
                <w:vertAlign w:val="superscript"/>
              </w:rPr>
              <w:t>nd</w:t>
            </w:r>
            <w:r w:rsidRPr="001406C2">
              <w:rPr>
                <w:rFonts w:ascii="Arial" w:hAnsi="Arial" w:cs="Arial"/>
              </w:rPr>
              <w:t xml:space="preserve"> Habitat Survey and recommendation arising from it to improve the biodiversity of Bury Common, after the Economic &amp; Services Working Group has obtained a new </w:t>
            </w:r>
            <w:r w:rsidRPr="001406C2">
              <w:rPr>
                <w:rFonts w:ascii="Arial" w:hAnsi="Arial" w:cs="Arial"/>
              </w:rPr>
              <w:lastRenderedPageBreak/>
              <w:t xml:space="preserve">Higher Tier agreement with the Rural Payments Agency. </w:t>
            </w:r>
          </w:p>
          <w:p w14:paraId="5254A763"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14A6557D" w14:textId="0E33930D" w:rsidR="004F0D6B" w:rsidRDefault="004F0D6B" w:rsidP="00D0577C">
            <w:pPr>
              <w:tabs>
                <w:tab w:val="left" w:pos="5461"/>
              </w:tabs>
              <w:spacing w:line="276" w:lineRule="auto"/>
              <w:rPr>
                <w:rFonts w:ascii="Arial" w:hAnsi="Arial" w:cs="Arial"/>
              </w:rPr>
            </w:pPr>
            <w:r w:rsidRPr="001406C2">
              <w:rPr>
                <w:rFonts w:ascii="Arial" w:hAnsi="Arial" w:cs="Arial"/>
              </w:rPr>
              <w:lastRenderedPageBreak/>
              <w:t xml:space="preserve">The Rural Payments agency have not yet set clear criteria for the enhanced tier of funding for 2025 over and above what has currently been allocated.  It is hoped the new criteria will be set by the </w:t>
            </w:r>
            <w:r w:rsidR="00C2616C">
              <w:rPr>
                <w:rFonts w:ascii="Arial" w:hAnsi="Arial" w:cs="Arial"/>
              </w:rPr>
              <w:t>autumn</w:t>
            </w:r>
            <w:r w:rsidRPr="001406C2">
              <w:rPr>
                <w:rFonts w:ascii="Arial" w:hAnsi="Arial" w:cs="Arial"/>
              </w:rPr>
              <w:t xml:space="preserve"> of 2025.  </w:t>
            </w:r>
          </w:p>
          <w:p w14:paraId="4C2A4BB1" w14:textId="77777777" w:rsidR="004F0D6B" w:rsidRPr="001406C2" w:rsidRDefault="004F0D6B" w:rsidP="00D0577C">
            <w:pPr>
              <w:tabs>
                <w:tab w:val="left" w:pos="5461"/>
              </w:tabs>
              <w:spacing w:line="276" w:lineRule="auto"/>
              <w:rPr>
                <w:rFonts w:ascii="Arial" w:hAnsi="Arial" w:cs="Arial"/>
                <w:bCs/>
              </w:rPr>
            </w:pPr>
          </w:p>
        </w:tc>
      </w:tr>
    </w:tbl>
    <w:p w14:paraId="2F50EBA2" w14:textId="77777777" w:rsidR="004F0D6B" w:rsidRDefault="004F0D6B" w:rsidP="004F0D6B">
      <w:pPr>
        <w:tabs>
          <w:tab w:val="left" w:pos="5461"/>
        </w:tabs>
        <w:spacing w:line="276" w:lineRule="auto"/>
        <w:rPr>
          <w:rFonts w:ascii="Arial" w:hAnsi="Arial" w:cs="Arial"/>
          <w:b/>
        </w:rPr>
      </w:pPr>
    </w:p>
    <w:p w14:paraId="2F88E7B8" w14:textId="77777777" w:rsidR="004F0D6B" w:rsidRDefault="004F0D6B" w:rsidP="004F0D6B">
      <w:pPr>
        <w:tabs>
          <w:tab w:val="left" w:pos="5461"/>
        </w:tabs>
        <w:spacing w:line="276" w:lineRule="auto"/>
        <w:rPr>
          <w:rFonts w:ascii="Arial" w:hAnsi="Arial" w:cs="Arial"/>
          <w:b/>
        </w:rPr>
      </w:pPr>
    </w:p>
    <w:p w14:paraId="37CC9BE7" w14:textId="77777777" w:rsidR="004F0D6B" w:rsidRDefault="004F0D6B" w:rsidP="004F0D6B">
      <w:pPr>
        <w:tabs>
          <w:tab w:val="left" w:pos="5461"/>
        </w:tabs>
        <w:spacing w:line="276" w:lineRule="auto"/>
        <w:rPr>
          <w:rFonts w:ascii="Arial" w:hAnsi="Arial" w:cs="Arial"/>
          <w:b/>
        </w:rPr>
      </w:pPr>
    </w:p>
    <w:p w14:paraId="49FDB33A" w14:textId="322E5DAE" w:rsidR="004F0D6B" w:rsidRDefault="004F0D6B" w:rsidP="004F0D6B">
      <w:pPr>
        <w:tabs>
          <w:tab w:val="left" w:pos="5461"/>
        </w:tabs>
        <w:spacing w:line="276" w:lineRule="auto"/>
        <w:rPr>
          <w:rFonts w:ascii="Arial" w:hAnsi="Arial" w:cs="Arial"/>
          <w:b/>
          <w:bCs/>
        </w:rPr>
      </w:pPr>
      <w:r w:rsidRPr="001406C2">
        <w:rPr>
          <w:rFonts w:ascii="Arial" w:hAnsi="Arial" w:cs="Arial"/>
          <w:b/>
        </w:rPr>
        <w:t xml:space="preserve">ITEM </w:t>
      </w:r>
      <w:r>
        <w:rPr>
          <w:rFonts w:ascii="Arial" w:hAnsi="Arial" w:cs="Arial"/>
          <w:b/>
        </w:rPr>
        <w:t>9</w:t>
      </w:r>
      <w:r w:rsidRPr="001406C2">
        <w:rPr>
          <w:rFonts w:ascii="Arial" w:hAnsi="Arial" w:cs="Arial"/>
          <w:b/>
        </w:rPr>
        <w:t xml:space="preserve"> </w:t>
      </w:r>
      <w:r>
        <w:rPr>
          <w:rFonts w:ascii="Arial" w:hAnsi="Arial" w:cs="Arial"/>
          <w:b/>
        </w:rPr>
        <w:t>SEPT</w:t>
      </w:r>
      <w:r w:rsidRPr="001406C2">
        <w:rPr>
          <w:rFonts w:ascii="Arial" w:hAnsi="Arial" w:cs="Arial"/>
          <w:b/>
        </w:rPr>
        <w:t xml:space="preserve"> 2025</w:t>
      </w:r>
      <w:r w:rsidRPr="001406C2">
        <w:rPr>
          <w:rFonts w:ascii="Arial" w:hAnsi="Arial" w:cs="Arial"/>
          <w:b/>
          <w:bCs/>
        </w:rPr>
        <w:t>/PPM: OBJECTIVE: POLICE STATION SITE</w:t>
      </w:r>
    </w:p>
    <w:p w14:paraId="06ABBA3E" w14:textId="77777777" w:rsidR="004F0D6B" w:rsidRPr="001406C2" w:rsidRDefault="004F0D6B" w:rsidP="004F0D6B">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
        <w:gridCol w:w="266"/>
        <w:gridCol w:w="3184"/>
        <w:gridCol w:w="4631"/>
      </w:tblGrid>
      <w:tr w:rsidR="004F0D6B" w:rsidRPr="001406C2" w14:paraId="0A2263E5" w14:textId="77777777" w:rsidTr="00D0577C">
        <w:tc>
          <w:tcPr>
            <w:tcW w:w="945" w:type="dxa"/>
          </w:tcPr>
          <w:p w14:paraId="24D197AE" w14:textId="77777777" w:rsidR="004F0D6B" w:rsidRPr="001406C2" w:rsidRDefault="004F0D6B" w:rsidP="00D0577C">
            <w:pPr>
              <w:tabs>
                <w:tab w:val="left" w:pos="5461"/>
              </w:tabs>
              <w:spacing w:line="276" w:lineRule="auto"/>
              <w:rPr>
                <w:rFonts w:ascii="Arial" w:hAnsi="Arial" w:cs="Arial"/>
                <w:b/>
              </w:rPr>
            </w:pPr>
            <w:r>
              <w:rPr>
                <w:rFonts w:ascii="Arial" w:hAnsi="Arial" w:cs="Arial"/>
                <w:b/>
              </w:rPr>
              <w:t>9</w:t>
            </w:r>
            <w:r w:rsidRPr="001406C2">
              <w:rPr>
                <w:rFonts w:ascii="Arial" w:hAnsi="Arial" w:cs="Arial"/>
                <w:b/>
              </w:rPr>
              <w:t>.1</w:t>
            </w:r>
          </w:p>
        </w:tc>
        <w:tc>
          <w:tcPr>
            <w:tcW w:w="3450" w:type="dxa"/>
            <w:gridSpan w:val="2"/>
            <w:tcBorders>
              <w:right w:val="single" w:sz="4" w:space="0" w:color="auto"/>
            </w:tcBorders>
          </w:tcPr>
          <w:p w14:paraId="17B4BF5C"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establish a phased approach of works required at the Police Station site by July 2024.</w:t>
            </w:r>
          </w:p>
          <w:p w14:paraId="0C1DFB66" w14:textId="77777777" w:rsidR="004F0D6B" w:rsidRPr="001406C2" w:rsidRDefault="004F0D6B" w:rsidP="00D0577C">
            <w:pPr>
              <w:spacing w:after="160" w:line="259" w:lineRule="auto"/>
              <w:contextualSpacing/>
              <w:rPr>
                <w:rFonts w:ascii="Arial" w:hAnsi="Arial" w:cs="Arial"/>
              </w:rPr>
            </w:pPr>
          </w:p>
          <w:p w14:paraId="75423CC3"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0921F456" w14:textId="77777777" w:rsidR="004F0D6B" w:rsidRPr="003F022B" w:rsidRDefault="004F0D6B" w:rsidP="00D0577C">
            <w:pPr>
              <w:tabs>
                <w:tab w:val="left" w:pos="5461"/>
              </w:tabs>
              <w:spacing w:line="276" w:lineRule="auto"/>
              <w:rPr>
                <w:rFonts w:ascii="Arial" w:hAnsi="Arial" w:cs="Arial"/>
                <w:bCs/>
                <w:color w:val="000000" w:themeColor="text1"/>
              </w:rPr>
            </w:pPr>
            <w:r w:rsidRPr="003F022B">
              <w:rPr>
                <w:rFonts w:ascii="Arial" w:hAnsi="Arial" w:cs="Arial"/>
                <w:bCs/>
                <w:color w:val="000000" w:themeColor="text1"/>
              </w:rPr>
              <w:t>Initial costs have been provided by the quantity survey of 1.8 million. Value Engineering will now take place to reduce their costs to fit budget</w:t>
            </w:r>
            <w:r>
              <w:rPr>
                <w:rFonts w:ascii="Arial" w:hAnsi="Arial" w:cs="Arial"/>
                <w:bCs/>
                <w:color w:val="000000" w:themeColor="text1"/>
              </w:rPr>
              <w:t>.</w:t>
            </w:r>
            <w:r w:rsidRPr="003F022B">
              <w:rPr>
                <w:rFonts w:ascii="Arial" w:hAnsi="Arial" w:cs="Arial"/>
                <w:bCs/>
                <w:color w:val="000000" w:themeColor="text1"/>
              </w:rPr>
              <w:t xml:space="preserve"> The refurbishment will be completed in two phases with the first phase being the town council chamber and offices and the second the museum.</w:t>
            </w:r>
          </w:p>
          <w:p w14:paraId="76A74581" w14:textId="77777777" w:rsidR="004F0D6B" w:rsidRPr="001406C2" w:rsidRDefault="004F0D6B" w:rsidP="00D0577C">
            <w:pPr>
              <w:tabs>
                <w:tab w:val="left" w:pos="5461"/>
              </w:tabs>
              <w:spacing w:line="276" w:lineRule="auto"/>
              <w:rPr>
                <w:rFonts w:ascii="Arial" w:hAnsi="Arial" w:cs="Arial"/>
                <w:bCs/>
                <w:color w:val="000000" w:themeColor="text1"/>
              </w:rPr>
            </w:pPr>
            <w:r w:rsidRPr="001406C2">
              <w:rPr>
                <w:rFonts w:ascii="Arial" w:hAnsi="Arial" w:cs="Arial"/>
                <w:bCs/>
                <w:color w:val="000000" w:themeColor="text1"/>
              </w:rPr>
              <w:t xml:space="preserve">  </w:t>
            </w:r>
          </w:p>
        </w:tc>
      </w:tr>
      <w:tr w:rsidR="004F0D6B" w:rsidRPr="001406C2" w14:paraId="0C630933" w14:textId="77777777" w:rsidTr="00D0577C">
        <w:tc>
          <w:tcPr>
            <w:tcW w:w="945" w:type="dxa"/>
          </w:tcPr>
          <w:p w14:paraId="645F0FBF" w14:textId="77777777" w:rsidR="004F0D6B" w:rsidRPr="001406C2" w:rsidRDefault="004F0D6B" w:rsidP="00D0577C">
            <w:pPr>
              <w:tabs>
                <w:tab w:val="left" w:pos="5461"/>
              </w:tabs>
              <w:spacing w:line="276" w:lineRule="auto"/>
              <w:rPr>
                <w:rFonts w:ascii="Arial" w:hAnsi="Arial" w:cs="Arial"/>
                <w:b/>
              </w:rPr>
            </w:pPr>
            <w:r>
              <w:rPr>
                <w:rFonts w:ascii="Arial" w:hAnsi="Arial" w:cs="Arial"/>
                <w:b/>
              </w:rPr>
              <w:t>9</w:t>
            </w:r>
            <w:r w:rsidRPr="001406C2">
              <w:rPr>
                <w:rFonts w:ascii="Arial" w:hAnsi="Arial" w:cs="Arial"/>
                <w:b/>
              </w:rPr>
              <w:t>.2</w:t>
            </w:r>
          </w:p>
        </w:tc>
        <w:tc>
          <w:tcPr>
            <w:tcW w:w="3450" w:type="dxa"/>
            <w:gridSpan w:val="2"/>
            <w:tcBorders>
              <w:right w:val="single" w:sz="4" w:space="0" w:color="auto"/>
            </w:tcBorders>
          </w:tcPr>
          <w:p w14:paraId="2DEBFE23" w14:textId="77777777" w:rsidR="004F0D6B" w:rsidRPr="001406C2" w:rsidRDefault="004F0D6B" w:rsidP="00D0577C">
            <w:pPr>
              <w:tabs>
                <w:tab w:val="left" w:pos="5461"/>
              </w:tabs>
              <w:spacing w:line="276" w:lineRule="auto"/>
              <w:rPr>
                <w:rFonts w:ascii="Arial" w:hAnsi="Arial" w:cs="Arial"/>
                <w:bCs/>
              </w:rPr>
            </w:pPr>
            <w:r w:rsidRPr="001406C2">
              <w:rPr>
                <w:rFonts w:ascii="Arial" w:hAnsi="Arial" w:cs="Arial"/>
                <w:bCs/>
              </w:rPr>
              <w:t>To complete the Police Station refurbishment with a view to moving Town Offices into site.</w:t>
            </w:r>
          </w:p>
          <w:p w14:paraId="51813FD5"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667AB448" w14:textId="77777777" w:rsidR="004F0D6B" w:rsidRPr="001406C2" w:rsidRDefault="004F0D6B" w:rsidP="00D0577C">
            <w:pPr>
              <w:tabs>
                <w:tab w:val="left" w:pos="5461"/>
              </w:tabs>
              <w:spacing w:line="276" w:lineRule="auto"/>
              <w:rPr>
                <w:rFonts w:ascii="Arial" w:hAnsi="Arial" w:cs="Arial"/>
                <w:bCs/>
              </w:rPr>
            </w:pPr>
            <w:r w:rsidRPr="001406C2">
              <w:rPr>
                <w:rFonts w:ascii="Arial" w:hAnsi="Arial" w:cs="Arial"/>
                <w:bCs/>
              </w:rPr>
              <w:t>Actual date will depend on</w:t>
            </w:r>
            <w:r>
              <w:rPr>
                <w:rFonts w:ascii="Arial" w:hAnsi="Arial" w:cs="Arial"/>
                <w:bCs/>
              </w:rPr>
              <w:t xml:space="preserve"> </w:t>
            </w:r>
            <w:r w:rsidRPr="001406C2">
              <w:rPr>
                <w:rFonts w:ascii="Arial" w:hAnsi="Arial" w:cs="Arial"/>
                <w:bCs/>
              </w:rPr>
              <w:t xml:space="preserve">the Town Council’s ability to put forward funds for these works. </w:t>
            </w:r>
            <w:r w:rsidRPr="001406C2">
              <w:rPr>
                <w:rFonts w:ascii="Arial" w:hAnsi="Arial" w:cs="Arial"/>
                <w:bCs/>
                <w:color w:val="000000" w:themeColor="text1"/>
              </w:rPr>
              <w:t>No action to be taken at this meeting</w:t>
            </w:r>
          </w:p>
        </w:tc>
      </w:tr>
      <w:tr w:rsidR="004F0D6B" w:rsidRPr="001406C2" w14:paraId="66D2E4C9" w14:textId="77777777" w:rsidTr="00D0577C">
        <w:tc>
          <w:tcPr>
            <w:tcW w:w="1211" w:type="dxa"/>
            <w:gridSpan w:val="2"/>
          </w:tcPr>
          <w:p w14:paraId="4E64913D" w14:textId="77777777" w:rsidR="004F0D6B" w:rsidRPr="001406C2" w:rsidRDefault="004F0D6B" w:rsidP="00D0577C">
            <w:pPr>
              <w:tabs>
                <w:tab w:val="left" w:pos="5461"/>
              </w:tabs>
              <w:spacing w:line="276" w:lineRule="auto"/>
              <w:rPr>
                <w:rFonts w:ascii="Arial" w:hAnsi="Arial" w:cs="Arial"/>
                <w:b/>
              </w:rPr>
            </w:pPr>
          </w:p>
        </w:tc>
        <w:tc>
          <w:tcPr>
            <w:tcW w:w="3184" w:type="dxa"/>
          </w:tcPr>
          <w:p w14:paraId="0324B558" w14:textId="77777777" w:rsidR="004F0D6B" w:rsidRPr="001406C2" w:rsidRDefault="004F0D6B" w:rsidP="00D0577C">
            <w:pPr>
              <w:tabs>
                <w:tab w:val="left" w:pos="5461"/>
              </w:tabs>
              <w:spacing w:line="276" w:lineRule="auto"/>
              <w:rPr>
                <w:rFonts w:ascii="Arial" w:hAnsi="Arial" w:cs="Arial"/>
                <w:b/>
              </w:rPr>
            </w:pPr>
          </w:p>
        </w:tc>
        <w:tc>
          <w:tcPr>
            <w:tcW w:w="4631" w:type="dxa"/>
            <w:tcBorders>
              <w:left w:val="nil"/>
            </w:tcBorders>
          </w:tcPr>
          <w:p w14:paraId="324D9ED3" w14:textId="77777777" w:rsidR="004F0D6B" w:rsidRPr="001406C2" w:rsidRDefault="004F0D6B" w:rsidP="00D0577C">
            <w:pPr>
              <w:tabs>
                <w:tab w:val="left" w:pos="5461"/>
              </w:tabs>
              <w:spacing w:line="276" w:lineRule="auto"/>
              <w:rPr>
                <w:rFonts w:ascii="Arial" w:hAnsi="Arial" w:cs="Arial"/>
                <w:b/>
              </w:rPr>
            </w:pPr>
          </w:p>
        </w:tc>
      </w:tr>
    </w:tbl>
    <w:p w14:paraId="48D38E9C" w14:textId="77777777" w:rsidR="004F0D6B" w:rsidRDefault="004F0D6B" w:rsidP="004F0D6B">
      <w:pPr>
        <w:tabs>
          <w:tab w:val="left" w:pos="5461"/>
        </w:tabs>
        <w:spacing w:line="276" w:lineRule="auto"/>
        <w:rPr>
          <w:rFonts w:ascii="Arial" w:hAnsi="Arial" w:cs="Arial"/>
          <w:b/>
          <w:bCs/>
        </w:rPr>
      </w:pPr>
      <w:r w:rsidRPr="001406C2">
        <w:rPr>
          <w:rFonts w:ascii="Arial" w:hAnsi="Arial" w:cs="Arial"/>
          <w:b/>
        </w:rPr>
        <w:t xml:space="preserve">ITEM </w:t>
      </w:r>
      <w:r>
        <w:rPr>
          <w:rFonts w:ascii="Arial" w:hAnsi="Arial" w:cs="Arial"/>
          <w:b/>
        </w:rPr>
        <w:t>10 SEPT</w:t>
      </w:r>
      <w:r w:rsidRPr="001406C2">
        <w:rPr>
          <w:rFonts w:ascii="Arial" w:hAnsi="Arial" w:cs="Arial"/>
          <w:b/>
        </w:rPr>
        <w:t xml:space="preserve"> 2025</w:t>
      </w:r>
      <w:r w:rsidRPr="001406C2">
        <w:rPr>
          <w:rFonts w:ascii="Arial" w:hAnsi="Arial" w:cs="Arial"/>
          <w:b/>
          <w:bCs/>
        </w:rPr>
        <w:t>/PPM:  OBJECTIVE: REFURBISHMENT GREEN PARK COMMUNITY</w:t>
      </w:r>
    </w:p>
    <w:p w14:paraId="439FE596" w14:textId="1D866B6A" w:rsidR="004F0D6B" w:rsidRPr="001406C2" w:rsidRDefault="004F0D6B" w:rsidP="004F0D6B">
      <w:pPr>
        <w:tabs>
          <w:tab w:val="left" w:pos="5461"/>
        </w:tabs>
        <w:spacing w:line="276" w:lineRule="auto"/>
        <w:rPr>
          <w:rFonts w:ascii="Arial" w:hAnsi="Arial" w:cs="Arial"/>
          <w:b/>
          <w:bCs/>
        </w:rPr>
      </w:pPr>
      <w:r w:rsidRPr="001406C2">
        <w:rPr>
          <w:rFonts w:ascii="Arial" w:hAnsi="Arial" w:cs="Arial"/>
          <w:b/>
          <w:bCs/>
        </w:rPr>
        <w:t xml:space="preserve"> CENTRE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3198"/>
        <w:gridCol w:w="4870"/>
      </w:tblGrid>
      <w:tr w:rsidR="004F0D6B" w:rsidRPr="001406C2" w14:paraId="40186BCD" w14:textId="77777777" w:rsidTr="00D0577C">
        <w:tc>
          <w:tcPr>
            <w:tcW w:w="993" w:type="dxa"/>
          </w:tcPr>
          <w:p w14:paraId="68377AEA" w14:textId="77777777" w:rsidR="004F0D6B" w:rsidRPr="001406C2" w:rsidRDefault="004F0D6B" w:rsidP="00D0577C">
            <w:pPr>
              <w:tabs>
                <w:tab w:val="left" w:pos="5461"/>
              </w:tabs>
              <w:spacing w:line="276" w:lineRule="auto"/>
              <w:rPr>
                <w:rFonts w:ascii="Arial" w:hAnsi="Arial" w:cs="Arial"/>
                <w:b/>
                <w:bCs/>
              </w:rPr>
            </w:pPr>
            <w:r>
              <w:rPr>
                <w:rFonts w:ascii="Arial" w:hAnsi="Arial" w:cs="Arial"/>
                <w:b/>
              </w:rPr>
              <w:t>10</w:t>
            </w:r>
            <w:r w:rsidRPr="001406C2">
              <w:rPr>
                <w:rFonts w:ascii="Arial" w:hAnsi="Arial" w:cs="Arial"/>
                <w:b/>
              </w:rPr>
              <w:t>.1</w:t>
            </w:r>
          </w:p>
        </w:tc>
        <w:tc>
          <w:tcPr>
            <w:tcW w:w="3402" w:type="dxa"/>
            <w:tcBorders>
              <w:right w:val="single" w:sz="4" w:space="0" w:color="auto"/>
            </w:tcBorders>
          </w:tcPr>
          <w:p w14:paraId="33735187"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refurbish Green Park Community Centre, reviewing windows, flooring, partitioning, kitchen, toilet and washbasin provision, and redecorate where required. </w:t>
            </w:r>
          </w:p>
          <w:p w14:paraId="6A0B7ECF" w14:textId="77777777" w:rsidR="004F0D6B" w:rsidRPr="001406C2" w:rsidRDefault="004F0D6B" w:rsidP="00D0577C">
            <w:pPr>
              <w:tabs>
                <w:tab w:val="left" w:pos="5461"/>
              </w:tabs>
              <w:spacing w:line="276" w:lineRule="auto"/>
              <w:rPr>
                <w:rFonts w:ascii="Arial" w:hAnsi="Arial" w:cs="Arial"/>
                <w:b/>
                <w:bCs/>
              </w:rPr>
            </w:pPr>
          </w:p>
        </w:tc>
        <w:tc>
          <w:tcPr>
            <w:tcW w:w="5233" w:type="dxa"/>
            <w:tcBorders>
              <w:left w:val="single" w:sz="4" w:space="0" w:color="auto"/>
            </w:tcBorders>
          </w:tcPr>
          <w:p w14:paraId="560CB213" w14:textId="77777777" w:rsidR="004F0D6B" w:rsidRPr="001406C2" w:rsidRDefault="004F0D6B" w:rsidP="00D0577C">
            <w:pPr>
              <w:tabs>
                <w:tab w:val="left" w:pos="5461"/>
              </w:tabs>
              <w:spacing w:line="276" w:lineRule="auto"/>
              <w:rPr>
                <w:rFonts w:ascii="Arial" w:hAnsi="Arial" w:cs="Arial"/>
              </w:rPr>
            </w:pPr>
            <w:r w:rsidRPr="001406C2">
              <w:rPr>
                <w:rFonts w:ascii="Arial" w:hAnsi="Arial" w:cs="Arial"/>
              </w:rPr>
              <w:t>This has been allocated to year 20</w:t>
            </w:r>
            <w:r>
              <w:rPr>
                <w:rFonts w:ascii="Arial" w:hAnsi="Arial" w:cs="Arial"/>
              </w:rPr>
              <w:t>28</w:t>
            </w:r>
            <w:r w:rsidRPr="001406C2">
              <w:rPr>
                <w:rFonts w:ascii="Arial" w:hAnsi="Arial" w:cs="Arial"/>
              </w:rPr>
              <w:t>/</w:t>
            </w:r>
            <w:r>
              <w:rPr>
                <w:rFonts w:ascii="Arial" w:hAnsi="Arial" w:cs="Arial"/>
              </w:rPr>
              <w:t>9</w:t>
            </w:r>
            <w:r w:rsidRPr="001406C2">
              <w:rPr>
                <w:rFonts w:ascii="Arial" w:hAnsi="Arial" w:cs="Arial"/>
              </w:rPr>
              <w:t xml:space="preserve"> in the lifecycle plan, delayed by 2 years to accommodate refurbishment to the police station site. </w:t>
            </w:r>
          </w:p>
        </w:tc>
      </w:tr>
    </w:tbl>
    <w:p w14:paraId="03EC7CB4" w14:textId="77777777" w:rsidR="004F0D6B" w:rsidRDefault="004F0D6B" w:rsidP="004F0D6B">
      <w:pPr>
        <w:tabs>
          <w:tab w:val="left" w:pos="5461"/>
        </w:tabs>
        <w:spacing w:line="276" w:lineRule="auto"/>
        <w:rPr>
          <w:rFonts w:ascii="Arial" w:hAnsi="Arial" w:cs="Arial"/>
          <w:b/>
        </w:rPr>
      </w:pPr>
      <w:r>
        <w:rPr>
          <w:rFonts w:ascii="Arial" w:hAnsi="Arial" w:cs="Arial"/>
          <w:b/>
        </w:rPr>
        <w:t>I</w:t>
      </w:r>
      <w:r w:rsidRPr="001406C2">
        <w:rPr>
          <w:rFonts w:ascii="Arial" w:hAnsi="Arial" w:cs="Arial"/>
          <w:b/>
        </w:rPr>
        <w:t xml:space="preserve">TEM </w:t>
      </w:r>
      <w:r>
        <w:rPr>
          <w:rFonts w:ascii="Arial" w:hAnsi="Arial" w:cs="Arial"/>
          <w:b/>
        </w:rPr>
        <w:t>11</w:t>
      </w:r>
      <w:r w:rsidRPr="001406C2">
        <w:rPr>
          <w:rFonts w:ascii="Arial" w:hAnsi="Arial" w:cs="Arial"/>
          <w:b/>
        </w:rPr>
        <w:t xml:space="preserve"> </w:t>
      </w:r>
      <w:r>
        <w:rPr>
          <w:rFonts w:ascii="Arial" w:hAnsi="Arial" w:cs="Arial"/>
          <w:b/>
        </w:rPr>
        <w:t>SEPT</w:t>
      </w:r>
      <w:r w:rsidRPr="001406C2">
        <w:rPr>
          <w:rFonts w:ascii="Arial" w:hAnsi="Arial" w:cs="Arial"/>
          <w:b/>
        </w:rPr>
        <w:t xml:space="preserve"> 2025</w:t>
      </w:r>
      <w:r w:rsidRPr="001406C2">
        <w:rPr>
          <w:rFonts w:ascii="Arial" w:hAnsi="Arial" w:cs="Arial"/>
          <w:b/>
          <w:bCs/>
        </w:rPr>
        <w:t xml:space="preserve">/PPM: OBJECTIVE </w:t>
      </w:r>
      <w:r w:rsidRPr="001406C2">
        <w:rPr>
          <w:rFonts w:ascii="Arial" w:hAnsi="Arial" w:cs="Arial"/>
          <w:b/>
        </w:rPr>
        <w:t>PLAY EQUIPMENT AND UNDERSURFACING</w:t>
      </w:r>
    </w:p>
    <w:p w14:paraId="274EE958" w14:textId="77777777" w:rsidR="004F0D6B" w:rsidRDefault="004F0D6B" w:rsidP="004F0D6B">
      <w:pPr>
        <w:tabs>
          <w:tab w:val="left" w:pos="5461"/>
        </w:tabs>
        <w:spacing w:line="276" w:lineRule="auto"/>
        <w:rPr>
          <w:rFonts w:ascii="Arial" w:hAnsi="Arial" w:cs="Arial"/>
          <w:b/>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
        <w:gridCol w:w="944"/>
        <w:gridCol w:w="10"/>
        <w:gridCol w:w="3186"/>
        <w:gridCol w:w="4331"/>
        <w:gridCol w:w="555"/>
      </w:tblGrid>
      <w:tr w:rsidR="004F0D6B" w:rsidRPr="001406C2" w14:paraId="5CDD3089" w14:textId="77777777" w:rsidTr="00D0577C">
        <w:trPr>
          <w:gridAfter w:val="1"/>
          <w:wAfter w:w="617" w:type="dxa"/>
        </w:trPr>
        <w:tc>
          <w:tcPr>
            <w:tcW w:w="993" w:type="dxa"/>
            <w:gridSpan w:val="2"/>
          </w:tcPr>
          <w:p w14:paraId="2278C814" w14:textId="77777777" w:rsidR="004F0D6B" w:rsidRPr="001406C2" w:rsidRDefault="004F0D6B" w:rsidP="00D0577C">
            <w:pPr>
              <w:tabs>
                <w:tab w:val="left" w:pos="5461"/>
              </w:tabs>
              <w:spacing w:line="276" w:lineRule="auto"/>
              <w:rPr>
                <w:rFonts w:ascii="Arial" w:hAnsi="Arial" w:cs="Arial"/>
                <w:b/>
              </w:rPr>
            </w:pPr>
            <w:r>
              <w:rPr>
                <w:rFonts w:ascii="Arial" w:hAnsi="Arial" w:cs="Arial"/>
                <w:b/>
              </w:rPr>
              <w:t>11</w:t>
            </w:r>
            <w:r w:rsidRPr="001406C2">
              <w:rPr>
                <w:rFonts w:ascii="Arial" w:hAnsi="Arial" w:cs="Arial"/>
                <w:b/>
              </w:rPr>
              <w:t>.1</w:t>
            </w:r>
          </w:p>
        </w:tc>
        <w:tc>
          <w:tcPr>
            <w:tcW w:w="3412" w:type="dxa"/>
            <w:gridSpan w:val="2"/>
            <w:tcBorders>
              <w:right w:val="single" w:sz="4" w:space="0" w:color="auto"/>
            </w:tcBorders>
          </w:tcPr>
          <w:p w14:paraId="0EA07412" w14:textId="77777777" w:rsidR="004F0D6B" w:rsidRDefault="004F0D6B" w:rsidP="00D0577C">
            <w:pPr>
              <w:tabs>
                <w:tab w:val="left" w:pos="5461"/>
              </w:tabs>
              <w:spacing w:line="276" w:lineRule="auto"/>
              <w:rPr>
                <w:rFonts w:ascii="Arial" w:hAnsi="Arial" w:cs="Arial"/>
                <w:bCs/>
              </w:rPr>
            </w:pPr>
            <w:r w:rsidRPr="001406C2">
              <w:rPr>
                <w:rFonts w:ascii="Arial" w:hAnsi="Arial" w:cs="Arial"/>
                <w:bCs/>
              </w:rPr>
              <w:t>New Objective for 2025/26 related to urgent works needed for play equipment, as evidence by the annual ROSPA report.</w:t>
            </w:r>
          </w:p>
          <w:p w14:paraId="3C9190FC" w14:textId="77777777" w:rsidR="004F0D6B" w:rsidRPr="001406C2" w:rsidRDefault="004F0D6B" w:rsidP="00D0577C">
            <w:pPr>
              <w:tabs>
                <w:tab w:val="left" w:pos="5461"/>
              </w:tabs>
              <w:spacing w:line="276" w:lineRule="auto"/>
              <w:rPr>
                <w:rFonts w:ascii="Arial" w:hAnsi="Arial" w:cs="Arial"/>
                <w:bCs/>
              </w:rPr>
            </w:pPr>
          </w:p>
        </w:tc>
        <w:tc>
          <w:tcPr>
            <w:tcW w:w="4616" w:type="dxa"/>
            <w:tcBorders>
              <w:left w:val="single" w:sz="4" w:space="0" w:color="auto"/>
            </w:tcBorders>
          </w:tcPr>
          <w:p w14:paraId="3773E119" w14:textId="77777777" w:rsidR="004F0D6B" w:rsidRPr="001406C2" w:rsidRDefault="004F0D6B" w:rsidP="00D0577C">
            <w:pPr>
              <w:tabs>
                <w:tab w:val="left" w:pos="5461"/>
              </w:tabs>
              <w:spacing w:line="276" w:lineRule="auto"/>
              <w:rPr>
                <w:rFonts w:ascii="Arial" w:hAnsi="Arial" w:cs="Arial"/>
                <w:bCs/>
                <w:color w:val="000000" w:themeColor="text1"/>
              </w:rPr>
            </w:pPr>
            <w:r>
              <w:rPr>
                <w:rFonts w:ascii="Arial" w:hAnsi="Arial" w:cs="Arial"/>
                <w:bCs/>
                <w:color w:val="000000" w:themeColor="text1"/>
              </w:rPr>
              <w:t>Urgent works to be completed within 2025.</w:t>
            </w:r>
          </w:p>
          <w:p w14:paraId="738F55D8" w14:textId="77777777" w:rsidR="004F0D6B" w:rsidRPr="001406C2" w:rsidRDefault="004F0D6B" w:rsidP="00D0577C">
            <w:pPr>
              <w:tabs>
                <w:tab w:val="left" w:pos="5461"/>
              </w:tabs>
              <w:spacing w:line="276" w:lineRule="auto"/>
              <w:rPr>
                <w:rFonts w:ascii="Arial" w:hAnsi="Arial" w:cs="Arial"/>
                <w:bCs/>
                <w:color w:val="000000" w:themeColor="text1"/>
              </w:rPr>
            </w:pPr>
          </w:p>
        </w:tc>
      </w:tr>
      <w:tr w:rsidR="004F0D6B" w:rsidRPr="001406C2" w14:paraId="3DD30DA4" w14:textId="77777777" w:rsidTr="00D0577C">
        <w:trPr>
          <w:gridBefore w:val="1"/>
          <w:wBefore w:w="10" w:type="dxa"/>
        </w:trPr>
        <w:tc>
          <w:tcPr>
            <w:tcW w:w="993" w:type="dxa"/>
            <w:gridSpan w:val="2"/>
          </w:tcPr>
          <w:p w14:paraId="2C9BD55B" w14:textId="77777777"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Pr>
                <w:rFonts w:ascii="Arial" w:hAnsi="Arial" w:cs="Arial"/>
                <w:b/>
              </w:rPr>
              <w:t>1</w:t>
            </w:r>
            <w:r w:rsidRPr="001406C2">
              <w:rPr>
                <w:rFonts w:ascii="Arial" w:hAnsi="Arial" w:cs="Arial"/>
                <w:b/>
              </w:rPr>
              <w:t>.</w:t>
            </w:r>
            <w:r>
              <w:rPr>
                <w:rFonts w:ascii="Arial" w:hAnsi="Arial" w:cs="Arial"/>
                <w:b/>
              </w:rPr>
              <w:t>2</w:t>
            </w:r>
          </w:p>
        </w:tc>
        <w:tc>
          <w:tcPr>
            <w:tcW w:w="3402" w:type="dxa"/>
            <w:tcBorders>
              <w:right w:val="single" w:sz="4" w:space="0" w:color="auto"/>
            </w:tcBorders>
          </w:tcPr>
          <w:p w14:paraId="7154D8E0"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apply for more CIF funding 2026/7 for replacement of smaller items of play equipment within the parks, using this for H&amp;S urgent items.</w:t>
            </w:r>
          </w:p>
          <w:p w14:paraId="5F10FAE4" w14:textId="77777777" w:rsidR="004F0D6B" w:rsidRPr="001406C2" w:rsidRDefault="004F0D6B" w:rsidP="00D0577C">
            <w:pPr>
              <w:contextualSpacing/>
              <w:rPr>
                <w:rFonts w:ascii="Arial" w:hAnsi="Arial" w:cs="Arial"/>
              </w:rPr>
            </w:pPr>
          </w:p>
        </w:tc>
        <w:tc>
          <w:tcPr>
            <w:tcW w:w="5233" w:type="dxa"/>
            <w:gridSpan w:val="2"/>
            <w:tcBorders>
              <w:left w:val="single" w:sz="4" w:space="0" w:color="auto"/>
            </w:tcBorders>
          </w:tcPr>
          <w:p w14:paraId="2975DDDD" w14:textId="6FA3790E" w:rsidR="004F0D6B" w:rsidRPr="003F022B" w:rsidRDefault="004F0D6B" w:rsidP="00D0577C">
            <w:pPr>
              <w:tabs>
                <w:tab w:val="left" w:pos="5461"/>
              </w:tabs>
              <w:spacing w:line="276" w:lineRule="auto"/>
              <w:rPr>
                <w:rFonts w:ascii="Arial" w:hAnsi="Arial" w:cs="Arial"/>
                <w:bCs/>
                <w:color w:val="2E74B5" w:themeColor="accent5" w:themeShade="BF"/>
              </w:rPr>
            </w:pPr>
            <w:r w:rsidRPr="003F022B">
              <w:rPr>
                <w:rFonts w:ascii="Arial" w:hAnsi="Arial" w:cs="Arial"/>
                <w:bCs/>
              </w:rPr>
              <w:lastRenderedPageBreak/>
              <w:t>Less urgent works will be included in the 2026/2027 CIF funding application.</w:t>
            </w:r>
            <w:r>
              <w:rPr>
                <w:rFonts w:ascii="Arial" w:hAnsi="Arial" w:cs="Arial"/>
                <w:bCs/>
              </w:rPr>
              <w:t xml:space="preserve"> The CIF application was submitted before the closing date of 31</w:t>
            </w:r>
            <w:r w:rsidRPr="004F0D6B">
              <w:rPr>
                <w:rFonts w:ascii="Arial" w:hAnsi="Arial" w:cs="Arial"/>
                <w:bCs/>
                <w:vertAlign w:val="superscript"/>
              </w:rPr>
              <w:t>st</w:t>
            </w:r>
            <w:r>
              <w:rPr>
                <w:rFonts w:ascii="Arial" w:hAnsi="Arial" w:cs="Arial"/>
                <w:bCs/>
              </w:rPr>
              <w:t xml:space="preserve"> August 2025.</w:t>
            </w:r>
          </w:p>
          <w:p w14:paraId="29CD2361" w14:textId="77777777" w:rsidR="004F0D6B" w:rsidRPr="001406C2" w:rsidRDefault="004F0D6B" w:rsidP="00D0577C">
            <w:pPr>
              <w:tabs>
                <w:tab w:val="left" w:pos="5461"/>
              </w:tabs>
              <w:spacing w:line="276" w:lineRule="auto"/>
              <w:rPr>
                <w:rFonts w:ascii="Arial" w:hAnsi="Arial" w:cs="Arial"/>
                <w:bCs/>
                <w:highlight w:val="yellow"/>
              </w:rPr>
            </w:pPr>
          </w:p>
        </w:tc>
      </w:tr>
      <w:tr w:rsidR="004F0D6B" w:rsidRPr="001406C2" w14:paraId="23235BE3" w14:textId="77777777" w:rsidTr="00D0577C">
        <w:trPr>
          <w:gridBefore w:val="1"/>
          <w:wBefore w:w="10" w:type="dxa"/>
        </w:trPr>
        <w:tc>
          <w:tcPr>
            <w:tcW w:w="993" w:type="dxa"/>
            <w:gridSpan w:val="2"/>
          </w:tcPr>
          <w:p w14:paraId="64BF1867" w14:textId="77777777"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Pr>
                <w:rFonts w:ascii="Arial" w:hAnsi="Arial" w:cs="Arial"/>
                <w:b/>
              </w:rPr>
              <w:t>1</w:t>
            </w:r>
            <w:r w:rsidRPr="001406C2">
              <w:rPr>
                <w:rFonts w:ascii="Arial" w:hAnsi="Arial" w:cs="Arial"/>
                <w:b/>
              </w:rPr>
              <w:t>.</w:t>
            </w:r>
            <w:r>
              <w:rPr>
                <w:rFonts w:ascii="Arial" w:hAnsi="Arial" w:cs="Arial"/>
                <w:b/>
              </w:rPr>
              <w:t>3</w:t>
            </w:r>
          </w:p>
        </w:tc>
        <w:tc>
          <w:tcPr>
            <w:tcW w:w="3402" w:type="dxa"/>
            <w:tcBorders>
              <w:right w:val="single" w:sz="4" w:space="0" w:color="auto"/>
            </w:tcBorders>
          </w:tcPr>
          <w:p w14:paraId="121820BB"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establish what under surfacing needs urgent attention and apply for another CIF funding grant in 2026/27.</w:t>
            </w:r>
          </w:p>
          <w:p w14:paraId="42AC5C55" w14:textId="77777777" w:rsidR="004F0D6B" w:rsidRPr="001406C2" w:rsidRDefault="004F0D6B" w:rsidP="00D0577C">
            <w:pPr>
              <w:contextualSpacing/>
              <w:rPr>
                <w:rFonts w:ascii="Arial" w:hAnsi="Arial" w:cs="Arial"/>
              </w:rPr>
            </w:pPr>
          </w:p>
        </w:tc>
        <w:tc>
          <w:tcPr>
            <w:tcW w:w="5233" w:type="dxa"/>
            <w:gridSpan w:val="2"/>
            <w:tcBorders>
              <w:left w:val="single" w:sz="4" w:space="0" w:color="auto"/>
            </w:tcBorders>
          </w:tcPr>
          <w:p w14:paraId="695EFDC5" w14:textId="77777777" w:rsidR="004F0D6B" w:rsidRPr="003F022B" w:rsidRDefault="004F0D6B" w:rsidP="00D0577C">
            <w:pPr>
              <w:tabs>
                <w:tab w:val="left" w:pos="5461"/>
              </w:tabs>
              <w:spacing w:line="276" w:lineRule="auto"/>
              <w:rPr>
                <w:rFonts w:ascii="Arial" w:hAnsi="Arial" w:cs="Arial"/>
                <w:bCs/>
                <w:color w:val="2E74B5" w:themeColor="accent5" w:themeShade="BF"/>
              </w:rPr>
            </w:pPr>
            <w:r w:rsidRPr="003F022B">
              <w:rPr>
                <w:rFonts w:ascii="Arial" w:hAnsi="Arial" w:cs="Arial"/>
                <w:bCs/>
              </w:rPr>
              <w:t>As above</w:t>
            </w:r>
          </w:p>
          <w:p w14:paraId="7C3A670C" w14:textId="77777777" w:rsidR="004F0D6B" w:rsidRPr="001406C2" w:rsidRDefault="004F0D6B" w:rsidP="00D0577C">
            <w:pPr>
              <w:tabs>
                <w:tab w:val="left" w:pos="5461"/>
              </w:tabs>
              <w:spacing w:line="276" w:lineRule="auto"/>
              <w:rPr>
                <w:rFonts w:ascii="Arial" w:hAnsi="Arial" w:cs="Arial"/>
                <w:bCs/>
              </w:rPr>
            </w:pPr>
          </w:p>
          <w:p w14:paraId="67903A8F" w14:textId="77777777" w:rsidR="004F0D6B" w:rsidRPr="001406C2" w:rsidRDefault="004F0D6B" w:rsidP="00D0577C">
            <w:pPr>
              <w:tabs>
                <w:tab w:val="left" w:pos="5461"/>
              </w:tabs>
              <w:spacing w:line="276" w:lineRule="auto"/>
              <w:rPr>
                <w:rFonts w:ascii="Arial" w:hAnsi="Arial" w:cs="Arial"/>
                <w:bCs/>
                <w:highlight w:val="yellow"/>
              </w:rPr>
            </w:pPr>
          </w:p>
        </w:tc>
      </w:tr>
      <w:tr w:rsidR="004F0D6B" w:rsidRPr="001406C2" w14:paraId="35B81F02" w14:textId="77777777" w:rsidTr="00D0577C">
        <w:trPr>
          <w:gridBefore w:val="1"/>
          <w:wBefore w:w="10" w:type="dxa"/>
        </w:trPr>
        <w:tc>
          <w:tcPr>
            <w:tcW w:w="993" w:type="dxa"/>
            <w:gridSpan w:val="2"/>
          </w:tcPr>
          <w:p w14:paraId="1E88E870" w14:textId="77777777"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Pr>
                <w:rFonts w:ascii="Arial" w:hAnsi="Arial" w:cs="Arial"/>
                <w:b/>
              </w:rPr>
              <w:t>1</w:t>
            </w:r>
            <w:r w:rsidRPr="001406C2">
              <w:rPr>
                <w:rFonts w:ascii="Arial" w:hAnsi="Arial" w:cs="Arial"/>
                <w:b/>
              </w:rPr>
              <w:t>.</w:t>
            </w:r>
            <w:r>
              <w:rPr>
                <w:rFonts w:ascii="Arial" w:hAnsi="Arial" w:cs="Arial"/>
                <w:b/>
              </w:rPr>
              <w:t>4</w:t>
            </w:r>
          </w:p>
        </w:tc>
        <w:tc>
          <w:tcPr>
            <w:tcW w:w="3402" w:type="dxa"/>
            <w:tcBorders>
              <w:right w:val="single" w:sz="4" w:space="0" w:color="auto"/>
            </w:tcBorders>
          </w:tcPr>
          <w:p w14:paraId="0549C36B"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review all play areas and under surfacing, listing condition and due date for replacement items. To add </w:t>
            </w:r>
          </w:p>
          <w:p w14:paraId="79DA9238"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these with estimated costs to the lifecycle plan. </w:t>
            </w:r>
          </w:p>
          <w:p w14:paraId="512870F1" w14:textId="77777777" w:rsidR="004F0D6B" w:rsidRPr="001406C2" w:rsidRDefault="004F0D6B" w:rsidP="00D0577C">
            <w:pPr>
              <w:tabs>
                <w:tab w:val="left" w:pos="5461"/>
              </w:tabs>
              <w:spacing w:line="276" w:lineRule="auto"/>
              <w:rPr>
                <w:rFonts w:ascii="Arial" w:hAnsi="Arial" w:cs="Arial"/>
                <w:b/>
              </w:rPr>
            </w:pPr>
          </w:p>
        </w:tc>
        <w:tc>
          <w:tcPr>
            <w:tcW w:w="5233" w:type="dxa"/>
            <w:gridSpan w:val="2"/>
            <w:tcBorders>
              <w:left w:val="single" w:sz="4" w:space="0" w:color="auto"/>
            </w:tcBorders>
          </w:tcPr>
          <w:p w14:paraId="1781BE78" w14:textId="77777777" w:rsidR="004F0D6B" w:rsidRPr="00C0028E" w:rsidRDefault="004F0D6B" w:rsidP="00D0577C">
            <w:pPr>
              <w:tabs>
                <w:tab w:val="left" w:pos="5461"/>
              </w:tabs>
              <w:spacing w:line="276" w:lineRule="auto"/>
              <w:rPr>
                <w:rFonts w:ascii="Arial" w:hAnsi="Arial" w:cs="Arial"/>
                <w:bCs/>
              </w:rPr>
            </w:pPr>
            <w:r w:rsidRPr="00C0028E">
              <w:rPr>
                <w:rFonts w:ascii="Arial" w:hAnsi="Arial" w:cs="Arial"/>
                <w:bCs/>
              </w:rPr>
              <w:t xml:space="preserve">Recommendations </w:t>
            </w:r>
            <w:r>
              <w:rPr>
                <w:rFonts w:ascii="Arial" w:hAnsi="Arial" w:cs="Arial"/>
                <w:bCs/>
              </w:rPr>
              <w:t>have been</w:t>
            </w:r>
            <w:r w:rsidRPr="00C0028E">
              <w:rPr>
                <w:rFonts w:ascii="Arial" w:hAnsi="Arial" w:cs="Arial"/>
                <w:bCs/>
              </w:rPr>
              <w:t xml:space="preserve"> submitted to the developers of the Tickford site</w:t>
            </w:r>
            <w:r>
              <w:rPr>
                <w:rFonts w:ascii="Arial" w:hAnsi="Arial" w:cs="Arial"/>
                <w:bCs/>
              </w:rPr>
              <w:t xml:space="preserve">. A farm theme has been requested where possible. </w:t>
            </w:r>
          </w:p>
          <w:p w14:paraId="6774D12A" w14:textId="77777777" w:rsidR="004F0D6B" w:rsidRPr="00C0028E" w:rsidRDefault="004F0D6B" w:rsidP="00D0577C">
            <w:pPr>
              <w:tabs>
                <w:tab w:val="left" w:pos="5461"/>
              </w:tabs>
              <w:spacing w:line="276" w:lineRule="auto"/>
              <w:rPr>
                <w:rFonts w:ascii="Arial" w:hAnsi="Arial" w:cs="Arial"/>
                <w:bCs/>
              </w:rPr>
            </w:pPr>
            <w:r w:rsidRPr="00C0028E">
              <w:rPr>
                <w:rFonts w:ascii="Arial" w:hAnsi="Arial" w:cs="Arial"/>
                <w:bCs/>
              </w:rPr>
              <w:t>No action required for this meeting.</w:t>
            </w:r>
          </w:p>
          <w:p w14:paraId="078934B8" w14:textId="77777777" w:rsidR="004F0D6B" w:rsidRPr="00C0028E" w:rsidRDefault="004F0D6B" w:rsidP="00D0577C">
            <w:pPr>
              <w:tabs>
                <w:tab w:val="left" w:pos="5461"/>
              </w:tabs>
              <w:spacing w:line="276" w:lineRule="auto"/>
              <w:rPr>
                <w:rFonts w:ascii="Arial" w:hAnsi="Arial" w:cs="Arial"/>
                <w:b/>
              </w:rPr>
            </w:pPr>
          </w:p>
        </w:tc>
      </w:tr>
      <w:tr w:rsidR="004F0D6B" w:rsidRPr="001406C2" w14:paraId="4F1C90AA" w14:textId="77777777" w:rsidTr="00D0577C">
        <w:trPr>
          <w:gridBefore w:val="1"/>
          <w:wBefore w:w="10" w:type="dxa"/>
        </w:trPr>
        <w:tc>
          <w:tcPr>
            <w:tcW w:w="993" w:type="dxa"/>
            <w:gridSpan w:val="2"/>
          </w:tcPr>
          <w:p w14:paraId="738A50FC" w14:textId="77777777"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Pr>
                <w:rFonts w:ascii="Arial" w:hAnsi="Arial" w:cs="Arial"/>
                <w:b/>
              </w:rPr>
              <w:t>1</w:t>
            </w:r>
            <w:r w:rsidRPr="001406C2">
              <w:rPr>
                <w:rFonts w:ascii="Arial" w:hAnsi="Arial" w:cs="Arial"/>
                <w:b/>
              </w:rPr>
              <w:t>.</w:t>
            </w:r>
            <w:r>
              <w:rPr>
                <w:rFonts w:ascii="Arial" w:hAnsi="Arial" w:cs="Arial"/>
                <w:b/>
              </w:rPr>
              <w:t>5</w:t>
            </w:r>
          </w:p>
        </w:tc>
        <w:tc>
          <w:tcPr>
            <w:tcW w:w="3402" w:type="dxa"/>
            <w:tcBorders>
              <w:right w:val="single" w:sz="4" w:space="0" w:color="auto"/>
            </w:tcBorders>
          </w:tcPr>
          <w:p w14:paraId="1C51DBC5" w14:textId="77777777" w:rsidR="004F0D6B" w:rsidRPr="001406C2" w:rsidRDefault="004F0D6B" w:rsidP="00D0577C">
            <w:pPr>
              <w:contextualSpacing/>
              <w:rPr>
                <w:rFonts w:ascii="Arial" w:hAnsi="Arial" w:cs="Arial"/>
              </w:rPr>
            </w:pPr>
            <w:r w:rsidRPr="001406C2">
              <w:rPr>
                <w:rFonts w:ascii="Arial" w:hAnsi="Arial" w:cs="Arial"/>
              </w:rPr>
              <w:t>To review use of play areas by children and young adults, completing a consultation on what pieces of play equipment give most benefit to different groups, seeking to ensure that play equipment caters for all abilities, genders, and age ranges.</w:t>
            </w:r>
          </w:p>
        </w:tc>
        <w:tc>
          <w:tcPr>
            <w:tcW w:w="5233" w:type="dxa"/>
            <w:gridSpan w:val="2"/>
            <w:tcBorders>
              <w:left w:val="single" w:sz="4" w:space="0" w:color="auto"/>
            </w:tcBorders>
          </w:tcPr>
          <w:p w14:paraId="0B68D0BD" w14:textId="77777777" w:rsidR="004F0D6B" w:rsidRPr="001406C2" w:rsidRDefault="004F0D6B" w:rsidP="00D0577C">
            <w:pPr>
              <w:tabs>
                <w:tab w:val="left" w:pos="5461"/>
              </w:tabs>
              <w:spacing w:line="276" w:lineRule="auto"/>
              <w:rPr>
                <w:rFonts w:ascii="Arial" w:hAnsi="Arial" w:cs="Arial"/>
                <w:bCs/>
              </w:rPr>
            </w:pPr>
            <w:r w:rsidRPr="001406C2">
              <w:rPr>
                <w:rFonts w:ascii="Arial" w:hAnsi="Arial" w:cs="Arial"/>
                <w:bCs/>
              </w:rPr>
              <w:t>Update: Public consultation will possibly be toward the end of 202</w:t>
            </w:r>
            <w:r>
              <w:rPr>
                <w:rFonts w:ascii="Arial" w:hAnsi="Arial" w:cs="Arial"/>
                <w:bCs/>
              </w:rPr>
              <w:t>8</w:t>
            </w:r>
            <w:r w:rsidRPr="001406C2">
              <w:rPr>
                <w:rFonts w:ascii="Arial" w:hAnsi="Arial" w:cs="Arial"/>
                <w:bCs/>
              </w:rPr>
              <w:t xml:space="preserve"> with a view to work starting in 202</w:t>
            </w:r>
            <w:r>
              <w:rPr>
                <w:rFonts w:ascii="Arial" w:hAnsi="Arial" w:cs="Arial"/>
                <w:bCs/>
              </w:rPr>
              <w:t>9</w:t>
            </w:r>
            <w:r w:rsidRPr="001406C2">
              <w:rPr>
                <w:rFonts w:ascii="Arial" w:hAnsi="Arial" w:cs="Arial"/>
                <w:bCs/>
              </w:rPr>
              <w:t xml:space="preserve">. </w:t>
            </w:r>
          </w:p>
        </w:tc>
      </w:tr>
    </w:tbl>
    <w:p w14:paraId="4F271356" w14:textId="77777777" w:rsidR="004F0D6B" w:rsidRDefault="004F0D6B" w:rsidP="004F0D6B">
      <w:pPr>
        <w:tabs>
          <w:tab w:val="left" w:pos="5461"/>
        </w:tabs>
        <w:spacing w:line="276" w:lineRule="auto"/>
        <w:rPr>
          <w:rFonts w:ascii="Arial" w:hAnsi="Arial" w:cs="Arial"/>
          <w:b/>
        </w:rPr>
      </w:pPr>
    </w:p>
    <w:p w14:paraId="291DA37C" w14:textId="77777777" w:rsidR="004F0D6B" w:rsidRDefault="004F0D6B" w:rsidP="004F0D6B">
      <w:pPr>
        <w:tabs>
          <w:tab w:val="left" w:pos="5461"/>
        </w:tabs>
        <w:spacing w:line="276" w:lineRule="auto"/>
        <w:rPr>
          <w:rFonts w:ascii="Arial" w:hAnsi="Arial" w:cs="Arial"/>
          <w:b/>
        </w:rPr>
      </w:pPr>
      <w:r w:rsidRPr="001406C2">
        <w:rPr>
          <w:rFonts w:ascii="Arial" w:hAnsi="Arial" w:cs="Arial"/>
          <w:b/>
        </w:rPr>
        <w:t>ITEM 1</w:t>
      </w:r>
      <w:r>
        <w:rPr>
          <w:rFonts w:ascii="Arial" w:hAnsi="Arial" w:cs="Arial"/>
          <w:b/>
        </w:rPr>
        <w:t>2</w:t>
      </w:r>
      <w:r w:rsidRPr="001406C2">
        <w:rPr>
          <w:rFonts w:ascii="Arial" w:hAnsi="Arial" w:cs="Arial"/>
          <w:b/>
        </w:rPr>
        <w:t xml:space="preserve"> </w:t>
      </w:r>
      <w:r>
        <w:rPr>
          <w:rFonts w:ascii="Arial" w:hAnsi="Arial" w:cs="Arial"/>
          <w:b/>
        </w:rPr>
        <w:t>SEPT</w:t>
      </w:r>
      <w:r w:rsidRPr="001406C2">
        <w:rPr>
          <w:rFonts w:ascii="Arial" w:hAnsi="Arial" w:cs="Arial"/>
          <w:b/>
        </w:rPr>
        <w:t xml:space="preserve"> 2025</w:t>
      </w:r>
      <w:r w:rsidRPr="001406C2">
        <w:rPr>
          <w:rFonts w:ascii="Arial" w:hAnsi="Arial" w:cs="Arial"/>
          <w:b/>
          <w:bCs/>
        </w:rPr>
        <w:t xml:space="preserve">/PPM: </w:t>
      </w:r>
      <w:r w:rsidRPr="001406C2">
        <w:rPr>
          <w:rFonts w:ascii="Arial" w:hAnsi="Arial" w:cs="Arial"/>
          <w:b/>
        </w:rPr>
        <w:t xml:space="preserve">TREES </w:t>
      </w:r>
    </w:p>
    <w:p w14:paraId="4827AA9A" w14:textId="77777777" w:rsidR="004F0D6B" w:rsidRPr="001406C2" w:rsidRDefault="004F0D6B" w:rsidP="004F0D6B">
      <w:pPr>
        <w:tabs>
          <w:tab w:val="left" w:pos="5461"/>
        </w:tabs>
        <w:spacing w:line="276" w:lineRule="auto"/>
        <w:rPr>
          <w:rFonts w:ascii="Arial" w:hAnsi="Arial" w:cs="Arial"/>
          <w:b/>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3437"/>
        <w:gridCol w:w="4631"/>
      </w:tblGrid>
      <w:tr w:rsidR="004F0D6B" w:rsidRPr="001406C2" w14:paraId="38A69B16" w14:textId="77777777" w:rsidTr="00D0577C">
        <w:tc>
          <w:tcPr>
            <w:tcW w:w="963" w:type="dxa"/>
          </w:tcPr>
          <w:p w14:paraId="71158C55" w14:textId="77777777"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Pr>
                <w:rFonts w:ascii="Arial" w:hAnsi="Arial" w:cs="Arial"/>
                <w:b/>
              </w:rPr>
              <w:t>2</w:t>
            </w:r>
            <w:r w:rsidRPr="001406C2">
              <w:rPr>
                <w:rFonts w:ascii="Arial" w:hAnsi="Arial" w:cs="Arial"/>
                <w:b/>
              </w:rPr>
              <w:t>.</w:t>
            </w:r>
            <w:r>
              <w:rPr>
                <w:rFonts w:ascii="Arial" w:hAnsi="Arial" w:cs="Arial"/>
                <w:b/>
              </w:rPr>
              <w:t>1</w:t>
            </w:r>
          </w:p>
        </w:tc>
        <w:tc>
          <w:tcPr>
            <w:tcW w:w="3437" w:type="dxa"/>
            <w:tcBorders>
              <w:right w:val="single" w:sz="4" w:space="0" w:color="auto"/>
            </w:tcBorders>
          </w:tcPr>
          <w:p w14:paraId="62B5933C"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ensure that all trees on council owned land are again risk assessed by no later than 2028/29 Financial Year.</w:t>
            </w:r>
          </w:p>
          <w:p w14:paraId="6ADE5676"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6EA7DBC2" w14:textId="11782DEA" w:rsidR="004F0D6B" w:rsidRPr="001406C2" w:rsidRDefault="004F0D6B" w:rsidP="00D0577C">
            <w:pPr>
              <w:tabs>
                <w:tab w:val="left" w:pos="5461"/>
              </w:tabs>
              <w:spacing w:line="276" w:lineRule="auto"/>
              <w:rPr>
                <w:rFonts w:ascii="Arial" w:hAnsi="Arial" w:cs="Arial"/>
                <w:b/>
              </w:rPr>
            </w:pPr>
            <w:r>
              <w:rPr>
                <w:rFonts w:ascii="Arial" w:hAnsi="Arial" w:cs="Arial"/>
                <w:bCs/>
              </w:rPr>
              <w:t xml:space="preserve">All trees in our parks have been risk assessed and plotted onto OTTIS software system.  Recommendations submitted for works required with timescales provided.  Quotes will be requested for these works.  </w:t>
            </w:r>
            <w:r w:rsidRPr="001406C2">
              <w:rPr>
                <w:rFonts w:ascii="Arial" w:hAnsi="Arial" w:cs="Arial"/>
                <w:bCs/>
              </w:rPr>
              <w:t xml:space="preserve"> </w:t>
            </w:r>
          </w:p>
        </w:tc>
      </w:tr>
    </w:tbl>
    <w:p w14:paraId="6A986D56" w14:textId="77777777" w:rsidR="004F0D6B" w:rsidRPr="001406C2" w:rsidRDefault="004F0D6B" w:rsidP="004F0D6B">
      <w:pPr>
        <w:widowControl w:val="0"/>
        <w:autoSpaceDE w:val="0"/>
        <w:autoSpaceDN w:val="0"/>
        <w:adjustRightInd w:val="0"/>
        <w:rPr>
          <w:rFonts w:ascii="Arial" w:hAnsi="Arial" w:cs="Arial"/>
          <w:b/>
          <w:bCs/>
        </w:rPr>
      </w:pPr>
    </w:p>
    <w:p w14:paraId="74A76DFB" w14:textId="77777777" w:rsidR="004F0D6B" w:rsidRPr="001406C2" w:rsidRDefault="004F0D6B" w:rsidP="004F0D6B">
      <w:pPr>
        <w:widowControl w:val="0"/>
        <w:autoSpaceDE w:val="0"/>
        <w:autoSpaceDN w:val="0"/>
        <w:adjustRightInd w:val="0"/>
        <w:rPr>
          <w:rFonts w:ascii="Arial" w:hAnsi="Arial" w:cs="Arial"/>
          <w:b/>
        </w:rPr>
      </w:pPr>
      <w:r w:rsidRPr="001406C2">
        <w:rPr>
          <w:rFonts w:ascii="Arial" w:hAnsi="Arial" w:cs="Arial"/>
          <w:b/>
          <w:bCs/>
        </w:rPr>
        <w:t>ITEM 1</w:t>
      </w:r>
      <w:r>
        <w:rPr>
          <w:rFonts w:ascii="Arial" w:hAnsi="Arial" w:cs="Arial"/>
          <w:b/>
          <w:bCs/>
        </w:rPr>
        <w:t>3</w:t>
      </w:r>
      <w:r w:rsidRPr="001406C2">
        <w:rPr>
          <w:rFonts w:ascii="Arial" w:hAnsi="Arial" w:cs="Arial"/>
          <w:b/>
          <w:bCs/>
        </w:rPr>
        <w:t xml:space="preserve"> </w:t>
      </w:r>
      <w:r>
        <w:rPr>
          <w:rFonts w:ascii="Arial" w:hAnsi="Arial" w:cs="Arial"/>
          <w:b/>
          <w:bCs/>
        </w:rPr>
        <w:t>SEPT</w:t>
      </w:r>
      <w:r w:rsidRPr="001406C2">
        <w:rPr>
          <w:rFonts w:ascii="Arial" w:hAnsi="Arial" w:cs="Arial"/>
          <w:b/>
          <w:bCs/>
        </w:rPr>
        <w:t xml:space="preserve"> 2025/PPM: </w:t>
      </w:r>
      <w:r w:rsidRPr="001406C2">
        <w:rPr>
          <w:rFonts w:ascii="Arial" w:hAnsi="Arial" w:cs="Arial"/>
          <w:b/>
        </w:rPr>
        <w:t>OFFICER</w:t>
      </w:r>
      <w:r>
        <w:rPr>
          <w:rFonts w:ascii="Arial" w:hAnsi="Arial" w:cs="Arial"/>
          <w:b/>
        </w:rPr>
        <w:t>’</w:t>
      </w:r>
      <w:r w:rsidRPr="001406C2">
        <w:rPr>
          <w:rFonts w:ascii="Arial" w:hAnsi="Arial" w:cs="Arial"/>
          <w:b/>
        </w:rPr>
        <w:t>S REPORT</w:t>
      </w:r>
    </w:p>
    <w:p w14:paraId="56332C0B" w14:textId="77777777" w:rsidR="004F0D6B" w:rsidRPr="001406C2" w:rsidRDefault="004F0D6B" w:rsidP="004F0D6B">
      <w:pPr>
        <w:widowControl w:val="0"/>
        <w:autoSpaceDE w:val="0"/>
        <w:autoSpaceDN w:val="0"/>
        <w:adjustRightInd w:val="0"/>
        <w:rPr>
          <w:rFonts w:ascii="Arial" w:hAnsi="Arial" w:cs="Arial"/>
          <w:b/>
        </w:rPr>
      </w:pPr>
    </w:p>
    <w:p w14:paraId="042D9790" w14:textId="336D5149" w:rsidR="004F0D6B" w:rsidRPr="001406C2" w:rsidRDefault="004F0D6B" w:rsidP="004F0D6B">
      <w:pPr>
        <w:widowControl w:val="0"/>
        <w:autoSpaceDE w:val="0"/>
        <w:autoSpaceDN w:val="0"/>
        <w:adjustRightInd w:val="0"/>
        <w:rPr>
          <w:rFonts w:ascii="Arial" w:hAnsi="Arial" w:cs="Arial"/>
        </w:rPr>
      </w:pPr>
      <w:r w:rsidRPr="001406C2">
        <w:rPr>
          <w:rFonts w:ascii="Arial" w:hAnsi="Arial" w:cs="Arial"/>
          <w:b/>
        </w:rPr>
        <w:t>1</w:t>
      </w:r>
      <w:r>
        <w:rPr>
          <w:rFonts w:ascii="Arial" w:hAnsi="Arial" w:cs="Arial"/>
          <w:b/>
        </w:rPr>
        <w:t>3</w:t>
      </w:r>
      <w:r w:rsidRPr="001406C2">
        <w:rPr>
          <w:rFonts w:ascii="Arial" w:hAnsi="Arial" w:cs="Arial"/>
          <w:b/>
        </w:rPr>
        <w:t>.1</w:t>
      </w:r>
      <w:r w:rsidRPr="001406C2">
        <w:rPr>
          <w:rFonts w:ascii="Arial" w:hAnsi="Arial" w:cs="Arial"/>
          <w:b/>
        </w:rPr>
        <w:tab/>
      </w:r>
      <w:r w:rsidR="0083568A">
        <w:rPr>
          <w:rFonts w:ascii="Arial" w:hAnsi="Arial" w:cs="Arial"/>
          <w:bCs/>
        </w:rPr>
        <w:t>The P&amp;PM Working group received and noted the</w:t>
      </w:r>
      <w:r w:rsidR="0083568A" w:rsidRPr="00D17A48">
        <w:rPr>
          <w:rFonts w:ascii="Arial" w:hAnsi="Arial" w:cs="Arial"/>
        </w:rPr>
        <w:t xml:space="preserve"> Officer Report for update and informatio</w:t>
      </w:r>
      <w:r w:rsidR="0083568A">
        <w:rPr>
          <w:rFonts w:ascii="Arial" w:hAnsi="Arial" w:cs="Arial"/>
        </w:rPr>
        <w:t>n.</w:t>
      </w:r>
    </w:p>
    <w:p w14:paraId="641C2290" w14:textId="77777777" w:rsidR="004F0D6B" w:rsidRPr="001406C2" w:rsidRDefault="004F0D6B" w:rsidP="004F0D6B">
      <w:pPr>
        <w:widowControl w:val="0"/>
        <w:autoSpaceDE w:val="0"/>
        <w:autoSpaceDN w:val="0"/>
        <w:adjustRightInd w:val="0"/>
        <w:rPr>
          <w:rFonts w:ascii="Arial" w:hAnsi="Arial" w:cs="Arial"/>
        </w:rPr>
      </w:pPr>
    </w:p>
    <w:p w14:paraId="2666D172" w14:textId="77777777" w:rsidR="004F0D6B" w:rsidRPr="001406C2" w:rsidRDefault="004F0D6B" w:rsidP="004F0D6B">
      <w:pPr>
        <w:widowControl w:val="0"/>
        <w:autoSpaceDE w:val="0"/>
        <w:autoSpaceDN w:val="0"/>
        <w:adjustRightInd w:val="0"/>
        <w:rPr>
          <w:rFonts w:ascii="Arial" w:hAnsi="Arial" w:cs="Arial"/>
          <w:b/>
        </w:rPr>
      </w:pPr>
      <w:r w:rsidRPr="001406C2">
        <w:rPr>
          <w:rFonts w:ascii="Arial" w:hAnsi="Arial" w:cs="Arial"/>
          <w:b/>
          <w:bCs/>
        </w:rPr>
        <w:t>ITEM 1</w:t>
      </w:r>
      <w:r>
        <w:rPr>
          <w:rFonts w:ascii="Arial" w:hAnsi="Arial" w:cs="Arial"/>
          <w:b/>
          <w:bCs/>
        </w:rPr>
        <w:t>4</w:t>
      </w:r>
      <w:r w:rsidRPr="001406C2">
        <w:rPr>
          <w:rFonts w:ascii="Arial" w:hAnsi="Arial" w:cs="Arial"/>
          <w:b/>
          <w:bCs/>
        </w:rPr>
        <w:t xml:space="preserve"> </w:t>
      </w:r>
      <w:r>
        <w:rPr>
          <w:rFonts w:ascii="Arial" w:hAnsi="Arial" w:cs="Arial"/>
          <w:b/>
          <w:bCs/>
        </w:rPr>
        <w:t>SEPT</w:t>
      </w:r>
      <w:r w:rsidRPr="001406C2">
        <w:rPr>
          <w:rFonts w:ascii="Arial" w:hAnsi="Arial" w:cs="Arial"/>
          <w:b/>
          <w:bCs/>
        </w:rPr>
        <w:t xml:space="preserve"> 2025/PPM: </w:t>
      </w:r>
      <w:r>
        <w:rPr>
          <w:rFonts w:ascii="Arial" w:hAnsi="Arial" w:cs="Arial"/>
          <w:b/>
        </w:rPr>
        <w:t>FLOOD GROUP – ENVIRONMENT AGENCY REQUEST</w:t>
      </w:r>
    </w:p>
    <w:p w14:paraId="517DC1CD" w14:textId="77777777" w:rsidR="004F0D6B" w:rsidRPr="001406C2" w:rsidRDefault="004F0D6B" w:rsidP="004F0D6B">
      <w:pPr>
        <w:widowControl w:val="0"/>
        <w:autoSpaceDE w:val="0"/>
        <w:autoSpaceDN w:val="0"/>
        <w:adjustRightInd w:val="0"/>
        <w:rPr>
          <w:rFonts w:ascii="Arial" w:hAnsi="Arial" w:cs="Arial"/>
          <w:b/>
        </w:rPr>
      </w:pPr>
    </w:p>
    <w:p w14:paraId="6080C8EF" w14:textId="08AE8BFA" w:rsidR="004F0D6B" w:rsidRDefault="004F0D6B" w:rsidP="004F0D6B">
      <w:pPr>
        <w:widowControl w:val="0"/>
        <w:autoSpaceDE w:val="0"/>
        <w:autoSpaceDN w:val="0"/>
        <w:adjustRightInd w:val="0"/>
        <w:ind w:left="720" w:hanging="720"/>
        <w:rPr>
          <w:rFonts w:ascii="Arial" w:hAnsi="Arial" w:cs="Arial"/>
        </w:rPr>
      </w:pPr>
      <w:r w:rsidRPr="001406C2">
        <w:rPr>
          <w:rFonts w:ascii="Arial" w:hAnsi="Arial" w:cs="Arial"/>
          <w:b/>
        </w:rPr>
        <w:t>1</w:t>
      </w:r>
      <w:r>
        <w:rPr>
          <w:rFonts w:ascii="Arial" w:hAnsi="Arial" w:cs="Arial"/>
          <w:b/>
        </w:rPr>
        <w:t>4</w:t>
      </w:r>
      <w:r w:rsidRPr="001406C2">
        <w:rPr>
          <w:rFonts w:ascii="Arial" w:hAnsi="Arial" w:cs="Arial"/>
          <w:b/>
        </w:rPr>
        <w:t>.1</w:t>
      </w:r>
      <w:r w:rsidRPr="001406C2">
        <w:rPr>
          <w:rFonts w:ascii="Arial" w:hAnsi="Arial" w:cs="Arial"/>
          <w:b/>
        </w:rPr>
        <w:tab/>
      </w:r>
      <w:r w:rsidRPr="004F0D6B">
        <w:rPr>
          <w:rFonts w:ascii="Arial" w:hAnsi="Arial" w:cs="Arial"/>
          <w:bCs/>
        </w:rPr>
        <w:t>The P&amp;PM working group discussed</w:t>
      </w:r>
      <w:r>
        <w:rPr>
          <w:rFonts w:ascii="Arial" w:hAnsi="Arial" w:cs="Arial"/>
          <w:b/>
        </w:rPr>
        <w:t xml:space="preserve"> </w:t>
      </w:r>
      <w:r>
        <w:rPr>
          <w:rFonts w:ascii="Arial" w:hAnsi="Arial" w:cs="Arial"/>
        </w:rPr>
        <w:t xml:space="preserve">the Environment Agency request for permission to view Riverside Meadows/Willen Road in flood scenarios using a high-level camera attached to a MKCC street lighting column.  </w:t>
      </w:r>
      <w:r w:rsidR="0083568A">
        <w:rPr>
          <w:rFonts w:ascii="Arial" w:hAnsi="Arial" w:cs="Arial"/>
        </w:rPr>
        <w:t>All agreed the request</w:t>
      </w:r>
      <w:r w:rsidR="0099085E">
        <w:rPr>
          <w:rFonts w:ascii="Arial" w:hAnsi="Arial" w:cs="Arial"/>
        </w:rPr>
        <w:t>.</w:t>
      </w:r>
    </w:p>
    <w:p w14:paraId="69A993EA" w14:textId="77777777" w:rsidR="0099085E" w:rsidRDefault="0099085E" w:rsidP="004F0D6B">
      <w:pPr>
        <w:widowControl w:val="0"/>
        <w:autoSpaceDE w:val="0"/>
        <w:autoSpaceDN w:val="0"/>
        <w:adjustRightInd w:val="0"/>
        <w:ind w:left="720" w:hanging="720"/>
        <w:rPr>
          <w:rFonts w:ascii="Arial" w:hAnsi="Arial" w:cs="Arial"/>
        </w:rPr>
      </w:pPr>
    </w:p>
    <w:p w14:paraId="6D83DD6C" w14:textId="507E02CF" w:rsidR="0099085E" w:rsidRPr="0099085E" w:rsidRDefault="0099085E" w:rsidP="004F0D6B">
      <w:pPr>
        <w:widowControl w:val="0"/>
        <w:autoSpaceDE w:val="0"/>
        <w:autoSpaceDN w:val="0"/>
        <w:adjustRightInd w:val="0"/>
        <w:ind w:left="720" w:hanging="720"/>
        <w:rPr>
          <w:rFonts w:ascii="Arial" w:hAnsi="Arial" w:cs="Arial"/>
          <w:color w:val="EE0000"/>
        </w:rPr>
      </w:pPr>
      <w:r w:rsidRPr="0099085E">
        <w:rPr>
          <w:rFonts w:ascii="Arial" w:hAnsi="Arial" w:cs="Arial"/>
          <w:color w:val="EE0000"/>
        </w:rPr>
        <w:t>Action: Property Officer to liaise with the Environment Agency</w:t>
      </w:r>
      <w:r w:rsidR="00C2616C">
        <w:rPr>
          <w:rFonts w:ascii="Arial" w:hAnsi="Arial" w:cs="Arial"/>
          <w:color w:val="EE0000"/>
        </w:rPr>
        <w:t xml:space="preserve"> to confirm agreement to erect the camera</w:t>
      </w:r>
      <w:r w:rsidR="0083568A">
        <w:rPr>
          <w:rFonts w:ascii="Arial" w:hAnsi="Arial" w:cs="Arial"/>
          <w:color w:val="EE0000"/>
        </w:rPr>
        <w:t>.</w:t>
      </w:r>
    </w:p>
    <w:p w14:paraId="48A92883" w14:textId="77777777" w:rsidR="00772A7F" w:rsidRDefault="00772A7F" w:rsidP="00772A7F">
      <w:pPr>
        <w:widowControl w:val="0"/>
        <w:autoSpaceDE w:val="0"/>
        <w:autoSpaceDN w:val="0"/>
        <w:adjustRightInd w:val="0"/>
        <w:ind w:left="720" w:hanging="720"/>
        <w:rPr>
          <w:rFonts w:ascii="Arial" w:hAnsi="Arial" w:cs="Arial"/>
          <w:bCs/>
        </w:rPr>
      </w:pPr>
    </w:p>
    <w:p w14:paraId="5B5E4C99" w14:textId="6EE3AFB6" w:rsidR="006C566D" w:rsidRDefault="006C566D" w:rsidP="006C566D">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w:t>
      </w:r>
      <w:r w:rsidR="00157955">
        <w:rPr>
          <w:rFonts w:ascii="Arial" w:hAnsi="Arial" w:cs="Arial"/>
          <w:b/>
          <w:bCs/>
        </w:rPr>
        <w:t>1</w:t>
      </w:r>
      <w:r w:rsidR="00C35692">
        <w:rPr>
          <w:rFonts w:ascii="Arial" w:hAnsi="Arial" w:cs="Arial"/>
          <w:b/>
          <w:bCs/>
        </w:rPr>
        <w:t>5</w:t>
      </w:r>
      <w:r>
        <w:rPr>
          <w:rFonts w:ascii="Arial" w:hAnsi="Arial" w:cs="Arial"/>
          <w:b/>
          <w:bCs/>
        </w:rPr>
        <w:t xml:space="preserve"> </w:t>
      </w:r>
      <w:r w:rsidR="00465D91">
        <w:rPr>
          <w:rFonts w:ascii="Arial" w:hAnsi="Arial" w:cs="Arial"/>
          <w:b/>
          <w:bCs/>
        </w:rPr>
        <w:t>JUN</w:t>
      </w:r>
      <w:r w:rsidR="0042018E">
        <w:rPr>
          <w:rFonts w:ascii="Arial" w:hAnsi="Arial" w:cs="Arial"/>
          <w:b/>
          <w:bCs/>
        </w:rPr>
        <w:t xml:space="preserve"> </w:t>
      </w:r>
      <w:r>
        <w:rPr>
          <w:rFonts w:ascii="Arial" w:hAnsi="Arial" w:cs="Arial"/>
          <w:b/>
          <w:bCs/>
        </w:rPr>
        <w:t>202</w:t>
      </w:r>
      <w:r w:rsidR="000C678B">
        <w:rPr>
          <w:rFonts w:ascii="Arial" w:hAnsi="Arial" w:cs="Arial"/>
          <w:b/>
          <w:bCs/>
        </w:rPr>
        <w:t>5</w:t>
      </w:r>
      <w:r>
        <w:rPr>
          <w:rFonts w:ascii="Arial" w:hAnsi="Arial" w:cs="Arial"/>
          <w:b/>
          <w:bCs/>
        </w:rPr>
        <w:t>/PPM:</w:t>
      </w:r>
      <w:r w:rsidRPr="00872356">
        <w:rPr>
          <w:rFonts w:ascii="Arial" w:hAnsi="Arial" w:cs="Arial"/>
          <w:b/>
          <w:bCs/>
        </w:rPr>
        <w:t xml:space="preserve"> </w:t>
      </w:r>
      <w:r w:rsidRPr="00872356">
        <w:rPr>
          <w:rFonts w:ascii="Arial" w:hAnsi="Arial" w:cs="Arial"/>
          <w:b/>
        </w:rPr>
        <w:t xml:space="preserve">ITEMS FOR THE NEXT </w:t>
      </w:r>
      <w:r>
        <w:rPr>
          <w:rFonts w:ascii="Arial" w:hAnsi="Arial" w:cs="Arial"/>
          <w:b/>
        </w:rPr>
        <w:t>WORKING GROUP</w:t>
      </w:r>
      <w:r w:rsidRPr="00872356">
        <w:rPr>
          <w:rFonts w:ascii="Arial" w:hAnsi="Arial" w:cs="Arial"/>
          <w:b/>
        </w:rPr>
        <w:t xml:space="preserve"> AGENDA</w:t>
      </w:r>
    </w:p>
    <w:p w14:paraId="4E6F9F3D" w14:textId="77777777" w:rsidR="0099085E" w:rsidRDefault="0099085E" w:rsidP="006C566D">
      <w:pPr>
        <w:widowControl w:val="0"/>
        <w:autoSpaceDE w:val="0"/>
        <w:autoSpaceDN w:val="0"/>
        <w:adjustRightInd w:val="0"/>
        <w:rPr>
          <w:rFonts w:ascii="Arial" w:hAnsi="Arial" w:cs="Arial"/>
          <w:b/>
        </w:rPr>
      </w:pPr>
    </w:p>
    <w:p w14:paraId="53ED585F" w14:textId="2048156B" w:rsidR="0099085E" w:rsidRPr="0099085E" w:rsidRDefault="0099085E" w:rsidP="006C566D">
      <w:pPr>
        <w:widowControl w:val="0"/>
        <w:autoSpaceDE w:val="0"/>
        <w:autoSpaceDN w:val="0"/>
        <w:adjustRightInd w:val="0"/>
        <w:rPr>
          <w:rFonts w:ascii="Arial" w:hAnsi="Arial" w:cs="Arial"/>
          <w:bCs/>
        </w:rPr>
      </w:pPr>
      <w:r w:rsidRPr="0099085E">
        <w:rPr>
          <w:rFonts w:ascii="Arial" w:hAnsi="Arial" w:cs="Arial"/>
          <w:bCs/>
        </w:rPr>
        <w:t xml:space="preserve">Cllr Lombardo advised there was some items he wanted to add to the next </w:t>
      </w:r>
      <w:r w:rsidR="0083568A" w:rsidRPr="0099085E">
        <w:rPr>
          <w:rFonts w:ascii="Arial" w:hAnsi="Arial" w:cs="Arial"/>
          <w:bCs/>
        </w:rPr>
        <w:t>agenda.</w:t>
      </w:r>
      <w:r w:rsidRPr="0099085E">
        <w:rPr>
          <w:rFonts w:ascii="Arial" w:hAnsi="Arial" w:cs="Arial"/>
          <w:bCs/>
        </w:rPr>
        <w:t xml:space="preserve"> </w:t>
      </w:r>
    </w:p>
    <w:p w14:paraId="1BA5B152" w14:textId="56FC633F" w:rsidR="0099085E" w:rsidRPr="0099085E" w:rsidRDefault="0099085E" w:rsidP="006C566D">
      <w:pPr>
        <w:widowControl w:val="0"/>
        <w:autoSpaceDE w:val="0"/>
        <w:autoSpaceDN w:val="0"/>
        <w:adjustRightInd w:val="0"/>
        <w:rPr>
          <w:rFonts w:ascii="Arial" w:hAnsi="Arial" w:cs="Arial"/>
          <w:bCs/>
        </w:rPr>
      </w:pPr>
      <w:r w:rsidRPr="0099085E">
        <w:rPr>
          <w:rFonts w:ascii="Arial" w:hAnsi="Arial" w:cs="Arial"/>
          <w:bCs/>
        </w:rPr>
        <w:t>These will be forwarded to the Town Clerk.</w:t>
      </w:r>
    </w:p>
    <w:p w14:paraId="6D2D8883" w14:textId="77777777" w:rsidR="00746DFF" w:rsidRDefault="00746DFF" w:rsidP="006C566D">
      <w:pPr>
        <w:widowControl w:val="0"/>
        <w:autoSpaceDE w:val="0"/>
        <w:autoSpaceDN w:val="0"/>
        <w:adjustRightInd w:val="0"/>
        <w:rPr>
          <w:rFonts w:ascii="Arial" w:hAnsi="Arial" w:cs="Arial"/>
          <w:b/>
        </w:rPr>
      </w:pPr>
    </w:p>
    <w:p w14:paraId="6AADAD9D" w14:textId="77777777" w:rsidR="00C35692" w:rsidRDefault="00C35692" w:rsidP="00746DFF">
      <w:pPr>
        <w:widowControl w:val="0"/>
        <w:autoSpaceDE w:val="0"/>
        <w:autoSpaceDN w:val="0"/>
        <w:adjustRightInd w:val="0"/>
        <w:contextualSpacing/>
        <w:rPr>
          <w:rFonts w:ascii="Arial" w:hAnsi="Arial" w:cs="Arial"/>
          <w:bCs/>
        </w:rPr>
      </w:pPr>
    </w:p>
    <w:p w14:paraId="45754ED5" w14:textId="35064BDE" w:rsidR="00746DFF" w:rsidRDefault="00746DFF" w:rsidP="00746DFF">
      <w:pPr>
        <w:widowControl w:val="0"/>
        <w:autoSpaceDE w:val="0"/>
        <w:autoSpaceDN w:val="0"/>
        <w:adjustRightInd w:val="0"/>
        <w:contextualSpacing/>
        <w:rPr>
          <w:rFonts w:ascii="Arial" w:hAnsi="Arial" w:cs="Arial"/>
          <w:bCs/>
        </w:rPr>
      </w:pPr>
      <w:r w:rsidRPr="00B135E5">
        <w:rPr>
          <w:rFonts w:ascii="Arial" w:hAnsi="Arial" w:cs="Arial"/>
          <w:bCs/>
        </w:rPr>
        <w:t xml:space="preserve">There being no further business the meeting closed at </w:t>
      </w:r>
      <w:r w:rsidR="00C35692">
        <w:rPr>
          <w:rFonts w:ascii="Arial" w:hAnsi="Arial" w:cs="Arial"/>
          <w:bCs/>
        </w:rPr>
        <w:t>20:</w:t>
      </w:r>
      <w:r w:rsidR="0099085E">
        <w:rPr>
          <w:rFonts w:ascii="Arial" w:hAnsi="Arial" w:cs="Arial"/>
          <w:bCs/>
        </w:rPr>
        <w:t>1</w:t>
      </w:r>
      <w:r w:rsidR="00C2616C">
        <w:rPr>
          <w:rFonts w:ascii="Arial" w:hAnsi="Arial" w:cs="Arial"/>
          <w:bCs/>
        </w:rPr>
        <w:t>8</w:t>
      </w:r>
      <w:r w:rsidR="008020A4">
        <w:rPr>
          <w:rFonts w:ascii="Arial" w:hAnsi="Arial" w:cs="Arial"/>
          <w:bCs/>
        </w:rPr>
        <w:t xml:space="preserve"> pm.</w:t>
      </w:r>
    </w:p>
    <w:p w14:paraId="0D860468" w14:textId="5CCABAA7" w:rsidR="00306957" w:rsidRDefault="00746DFF" w:rsidP="00D56FCA">
      <w:pPr>
        <w:widowControl w:val="0"/>
        <w:autoSpaceDE w:val="0"/>
        <w:autoSpaceDN w:val="0"/>
        <w:adjustRightInd w:val="0"/>
        <w:ind w:left="0" w:firstLine="0"/>
        <w:contextualSpacing/>
        <w:rPr>
          <w:rFonts w:ascii="Arial" w:hAnsi="Arial" w:cs="Arial"/>
          <w:bCs/>
        </w:rPr>
      </w:pPr>
      <w:r w:rsidRPr="006D3E98">
        <w:rPr>
          <w:rFonts w:ascii="Arial" w:hAnsi="Arial" w:cs="Arial"/>
          <w:bCs/>
        </w:rPr>
        <w:t xml:space="preserve">The date of the next Property Management </w:t>
      </w:r>
      <w:r>
        <w:rPr>
          <w:rFonts w:ascii="Arial" w:hAnsi="Arial" w:cs="Arial"/>
          <w:bCs/>
        </w:rPr>
        <w:t>Working Group</w:t>
      </w:r>
      <w:r w:rsidRPr="006D3E98">
        <w:rPr>
          <w:rFonts w:ascii="Arial" w:hAnsi="Arial" w:cs="Arial"/>
          <w:bCs/>
        </w:rPr>
        <w:t xml:space="preserve"> meeting </w:t>
      </w:r>
      <w:r>
        <w:rPr>
          <w:rFonts w:ascii="Arial" w:hAnsi="Arial" w:cs="Arial"/>
          <w:bCs/>
        </w:rPr>
        <w:t xml:space="preserve">will be </w:t>
      </w:r>
      <w:bookmarkEnd w:id="1"/>
      <w:r w:rsidR="0099085E">
        <w:rPr>
          <w:rFonts w:ascii="Arial" w:hAnsi="Arial" w:cs="Arial"/>
          <w:bCs/>
        </w:rPr>
        <w:t>6</w:t>
      </w:r>
      <w:r w:rsidR="0099085E" w:rsidRPr="0099085E">
        <w:rPr>
          <w:rFonts w:ascii="Arial" w:hAnsi="Arial" w:cs="Arial"/>
          <w:bCs/>
          <w:vertAlign w:val="superscript"/>
        </w:rPr>
        <w:t>th</w:t>
      </w:r>
      <w:r w:rsidR="0099085E">
        <w:rPr>
          <w:rFonts w:ascii="Arial" w:hAnsi="Arial" w:cs="Arial"/>
          <w:bCs/>
        </w:rPr>
        <w:t xml:space="preserve"> October</w:t>
      </w:r>
      <w:r w:rsidR="00FB27BF">
        <w:rPr>
          <w:rFonts w:ascii="Arial" w:hAnsi="Arial" w:cs="Arial"/>
          <w:bCs/>
        </w:rPr>
        <w:t xml:space="preserve"> 2025.</w:t>
      </w:r>
    </w:p>
    <w:sectPr w:rsidR="0030695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A4ABD" w14:textId="77777777" w:rsidR="0059087E" w:rsidRDefault="0059087E" w:rsidP="0011202B">
      <w:r>
        <w:separator/>
      </w:r>
    </w:p>
  </w:endnote>
  <w:endnote w:type="continuationSeparator" w:id="0">
    <w:p w14:paraId="52B7DD28" w14:textId="77777777" w:rsidR="0059087E" w:rsidRDefault="0059087E"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4C12F" w14:textId="77777777" w:rsidR="0059087E" w:rsidRDefault="0059087E" w:rsidP="0011202B">
      <w:r>
        <w:separator/>
      </w:r>
    </w:p>
  </w:footnote>
  <w:footnote w:type="continuationSeparator" w:id="0">
    <w:p w14:paraId="6827491A" w14:textId="77777777" w:rsidR="0059087E" w:rsidRDefault="0059087E"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C7A02" w14:textId="24813B27" w:rsidR="006573CA" w:rsidRDefault="006573CA" w:rsidP="00E849AA">
    <w:pPr>
      <w:pStyle w:val="Header"/>
      <w:jc w:val="both"/>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 xml:space="preserve">Monday </w:t>
    </w:r>
    <w:r w:rsidR="00FD6047">
      <w:rPr>
        <w:rFonts w:ascii="Arial" w:hAnsi="Arial" w:cs="Arial"/>
        <w:color w:val="000000"/>
      </w:rPr>
      <w:t>1</w:t>
    </w:r>
    <w:r w:rsidR="00FD6047" w:rsidRPr="00FD6047">
      <w:rPr>
        <w:rFonts w:ascii="Arial" w:hAnsi="Arial" w:cs="Arial"/>
        <w:color w:val="000000"/>
        <w:vertAlign w:val="superscript"/>
      </w:rPr>
      <w:t>st</w:t>
    </w:r>
    <w:r w:rsidR="00FD6047">
      <w:rPr>
        <w:rFonts w:ascii="Arial" w:hAnsi="Arial" w:cs="Arial"/>
        <w:color w:val="000000"/>
      </w:rPr>
      <w:t xml:space="preserve"> September</w:t>
    </w:r>
    <w:r w:rsidR="00D23C0B">
      <w:rPr>
        <w:rFonts w:ascii="Arial" w:hAnsi="Arial" w:cs="Arial"/>
        <w:color w:val="000000"/>
      </w:rPr>
      <w:t xml:space="preserve"> </w:t>
    </w:r>
    <w:r w:rsidR="00D61A3D">
      <w:rPr>
        <w:rFonts w:ascii="Arial" w:hAnsi="Arial" w:cs="Arial"/>
        <w:color w:val="000000"/>
      </w:rPr>
      <w:t>2025</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1750D"/>
    <w:multiLevelType w:val="hybridMultilevel"/>
    <w:tmpl w:val="A3DE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C50058"/>
    <w:multiLevelType w:val="hybridMultilevel"/>
    <w:tmpl w:val="649042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D386DF5"/>
    <w:multiLevelType w:val="hybridMultilevel"/>
    <w:tmpl w:val="4F0C1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7F24ED"/>
    <w:multiLevelType w:val="hybridMultilevel"/>
    <w:tmpl w:val="A45E3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6"/>
  </w:num>
  <w:num w:numId="2" w16cid:durableId="2092962853">
    <w:abstractNumId w:val="1"/>
  </w:num>
  <w:num w:numId="3" w16cid:durableId="1010334539">
    <w:abstractNumId w:val="10"/>
  </w:num>
  <w:num w:numId="4" w16cid:durableId="1497189145">
    <w:abstractNumId w:val="2"/>
  </w:num>
  <w:num w:numId="5" w16cid:durableId="1999964172">
    <w:abstractNumId w:val="0"/>
  </w:num>
  <w:num w:numId="6" w16cid:durableId="1196502074">
    <w:abstractNumId w:val="5"/>
  </w:num>
  <w:num w:numId="7" w16cid:durableId="2002926056">
    <w:abstractNumId w:val="4"/>
  </w:num>
  <w:num w:numId="8" w16cid:durableId="1470321229">
    <w:abstractNumId w:val="3"/>
  </w:num>
  <w:num w:numId="9" w16cid:durableId="1729066093">
    <w:abstractNumId w:val="9"/>
  </w:num>
  <w:num w:numId="10" w16cid:durableId="1337852936">
    <w:abstractNumId w:val="8"/>
  </w:num>
  <w:num w:numId="11" w16cid:durableId="21092318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073D"/>
    <w:rsid w:val="00001A2A"/>
    <w:rsid w:val="00001FAB"/>
    <w:rsid w:val="00002A17"/>
    <w:rsid w:val="000037BD"/>
    <w:rsid w:val="00012DBD"/>
    <w:rsid w:val="00014602"/>
    <w:rsid w:val="00014874"/>
    <w:rsid w:val="00015BE5"/>
    <w:rsid w:val="00016767"/>
    <w:rsid w:val="0002115A"/>
    <w:rsid w:val="0002312B"/>
    <w:rsid w:val="00024DEB"/>
    <w:rsid w:val="000271A7"/>
    <w:rsid w:val="000276A9"/>
    <w:rsid w:val="0003271B"/>
    <w:rsid w:val="00033C6F"/>
    <w:rsid w:val="00034178"/>
    <w:rsid w:val="00036245"/>
    <w:rsid w:val="00040343"/>
    <w:rsid w:val="00041060"/>
    <w:rsid w:val="00044732"/>
    <w:rsid w:val="00044CA4"/>
    <w:rsid w:val="00045CE0"/>
    <w:rsid w:val="00051378"/>
    <w:rsid w:val="00052A99"/>
    <w:rsid w:val="00052D18"/>
    <w:rsid w:val="00052E03"/>
    <w:rsid w:val="000530DE"/>
    <w:rsid w:val="00053AE4"/>
    <w:rsid w:val="00054A81"/>
    <w:rsid w:val="00057564"/>
    <w:rsid w:val="0006306B"/>
    <w:rsid w:val="00066338"/>
    <w:rsid w:val="000756DA"/>
    <w:rsid w:val="00075A16"/>
    <w:rsid w:val="00076CC4"/>
    <w:rsid w:val="00081D3E"/>
    <w:rsid w:val="00084C22"/>
    <w:rsid w:val="000908F2"/>
    <w:rsid w:val="00090F98"/>
    <w:rsid w:val="0009415B"/>
    <w:rsid w:val="000A3231"/>
    <w:rsid w:val="000B1F98"/>
    <w:rsid w:val="000B3C7B"/>
    <w:rsid w:val="000B4670"/>
    <w:rsid w:val="000B5D88"/>
    <w:rsid w:val="000B6846"/>
    <w:rsid w:val="000C08AA"/>
    <w:rsid w:val="000C1556"/>
    <w:rsid w:val="000C269E"/>
    <w:rsid w:val="000C4328"/>
    <w:rsid w:val="000C52A4"/>
    <w:rsid w:val="000C678B"/>
    <w:rsid w:val="000D3425"/>
    <w:rsid w:val="000E0C12"/>
    <w:rsid w:val="000E3252"/>
    <w:rsid w:val="000E373D"/>
    <w:rsid w:val="000E4882"/>
    <w:rsid w:val="000E5561"/>
    <w:rsid w:val="000F4A71"/>
    <w:rsid w:val="00102E5B"/>
    <w:rsid w:val="00106981"/>
    <w:rsid w:val="001070EB"/>
    <w:rsid w:val="00107FA9"/>
    <w:rsid w:val="0011202B"/>
    <w:rsid w:val="00115037"/>
    <w:rsid w:val="00115B82"/>
    <w:rsid w:val="00115D3F"/>
    <w:rsid w:val="00116E1A"/>
    <w:rsid w:val="001171DA"/>
    <w:rsid w:val="00121A8F"/>
    <w:rsid w:val="001226E4"/>
    <w:rsid w:val="0013069C"/>
    <w:rsid w:val="00131405"/>
    <w:rsid w:val="001317B1"/>
    <w:rsid w:val="00133688"/>
    <w:rsid w:val="00135D9A"/>
    <w:rsid w:val="001367C4"/>
    <w:rsid w:val="00141ADE"/>
    <w:rsid w:val="001422A1"/>
    <w:rsid w:val="0014458E"/>
    <w:rsid w:val="001453D1"/>
    <w:rsid w:val="00150977"/>
    <w:rsid w:val="0015452A"/>
    <w:rsid w:val="001549C7"/>
    <w:rsid w:val="00157829"/>
    <w:rsid w:val="00157955"/>
    <w:rsid w:val="00163C86"/>
    <w:rsid w:val="001647D2"/>
    <w:rsid w:val="0017342D"/>
    <w:rsid w:val="001740C5"/>
    <w:rsid w:val="001750D0"/>
    <w:rsid w:val="0017777B"/>
    <w:rsid w:val="00181252"/>
    <w:rsid w:val="00183123"/>
    <w:rsid w:val="00185601"/>
    <w:rsid w:val="00185C4F"/>
    <w:rsid w:val="00187C77"/>
    <w:rsid w:val="0019035D"/>
    <w:rsid w:val="00192ADD"/>
    <w:rsid w:val="00194B79"/>
    <w:rsid w:val="00195D58"/>
    <w:rsid w:val="001A0BCD"/>
    <w:rsid w:val="001A39B6"/>
    <w:rsid w:val="001A51C0"/>
    <w:rsid w:val="001A59E8"/>
    <w:rsid w:val="001A67E8"/>
    <w:rsid w:val="001A6C22"/>
    <w:rsid w:val="001A75DB"/>
    <w:rsid w:val="001B1826"/>
    <w:rsid w:val="001B1A6D"/>
    <w:rsid w:val="001B2FAD"/>
    <w:rsid w:val="001B42DD"/>
    <w:rsid w:val="001B4B54"/>
    <w:rsid w:val="001B520C"/>
    <w:rsid w:val="001B5C9D"/>
    <w:rsid w:val="001B6F67"/>
    <w:rsid w:val="001B7333"/>
    <w:rsid w:val="001C14FA"/>
    <w:rsid w:val="001C1F85"/>
    <w:rsid w:val="001C3A38"/>
    <w:rsid w:val="001D0A91"/>
    <w:rsid w:val="001D15B5"/>
    <w:rsid w:val="001D49D1"/>
    <w:rsid w:val="001E0925"/>
    <w:rsid w:val="001E3819"/>
    <w:rsid w:val="001E3DB5"/>
    <w:rsid w:val="001E6AA5"/>
    <w:rsid w:val="001F0AA9"/>
    <w:rsid w:val="001F2FE0"/>
    <w:rsid w:val="001F302C"/>
    <w:rsid w:val="001F41F0"/>
    <w:rsid w:val="001F487A"/>
    <w:rsid w:val="00200B51"/>
    <w:rsid w:val="00202A90"/>
    <w:rsid w:val="002047A8"/>
    <w:rsid w:val="0021250F"/>
    <w:rsid w:val="0021434D"/>
    <w:rsid w:val="00215B45"/>
    <w:rsid w:val="002160EC"/>
    <w:rsid w:val="00217AD6"/>
    <w:rsid w:val="002224D5"/>
    <w:rsid w:val="002226AA"/>
    <w:rsid w:val="00227608"/>
    <w:rsid w:val="00234386"/>
    <w:rsid w:val="00234891"/>
    <w:rsid w:val="00234FB5"/>
    <w:rsid w:val="00235076"/>
    <w:rsid w:val="002358FB"/>
    <w:rsid w:val="002436A3"/>
    <w:rsid w:val="00250515"/>
    <w:rsid w:val="00252A85"/>
    <w:rsid w:val="00255EC9"/>
    <w:rsid w:val="00257978"/>
    <w:rsid w:val="0026025C"/>
    <w:rsid w:val="00260BCC"/>
    <w:rsid w:val="00262B59"/>
    <w:rsid w:val="002651AB"/>
    <w:rsid w:val="0026602E"/>
    <w:rsid w:val="00266635"/>
    <w:rsid w:val="00266C48"/>
    <w:rsid w:val="002679E3"/>
    <w:rsid w:val="00267DD8"/>
    <w:rsid w:val="0027215C"/>
    <w:rsid w:val="0027255B"/>
    <w:rsid w:val="00273799"/>
    <w:rsid w:val="0028049C"/>
    <w:rsid w:val="0028234D"/>
    <w:rsid w:val="0028374A"/>
    <w:rsid w:val="00285A03"/>
    <w:rsid w:val="00286574"/>
    <w:rsid w:val="00287184"/>
    <w:rsid w:val="002A1AAD"/>
    <w:rsid w:val="002A79DC"/>
    <w:rsid w:val="002B10D1"/>
    <w:rsid w:val="002B1114"/>
    <w:rsid w:val="002B3E35"/>
    <w:rsid w:val="002B4CAE"/>
    <w:rsid w:val="002B64E2"/>
    <w:rsid w:val="002C3FF8"/>
    <w:rsid w:val="002C545C"/>
    <w:rsid w:val="002C7E6D"/>
    <w:rsid w:val="002D5878"/>
    <w:rsid w:val="002D5A62"/>
    <w:rsid w:val="002D7C0E"/>
    <w:rsid w:val="002D7F04"/>
    <w:rsid w:val="002E0A2C"/>
    <w:rsid w:val="002E459C"/>
    <w:rsid w:val="002E7AF1"/>
    <w:rsid w:val="002F4C32"/>
    <w:rsid w:val="002F6E13"/>
    <w:rsid w:val="0030064A"/>
    <w:rsid w:val="003021E5"/>
    <w:rsid w:val="00304ECA"/>
    <w:rsid w:val="00304F3C"/>
    <w:rsid w:val="00305B8A"/>
    <w:rsid w:val="00306957"/>
    <w:rsid w:val="003069BC"/>
    <w:rsid w:val="003072DE"/>
    <w:rsid w:val="00314D7B"/>
    <w:rsid w:val="00315F78"/>
    <w:rsid w:val="00317D9D"/>
    <w:rsid w:val="00324637"/>
    <w:rsid w:val="003248B6"/>
    <w:rsid w:val="00326C05"/>
    <w:rsid w:val="00327DED"/>
    <w:rsid w:val="00330170"/>
    <w:rsid w:val="00332985"/>
    <w:rsid w:val="003363D2"/>
    <w:rsid w:val="003403CE"/>
    <w:rsid w:val="0034129C"/>
    <w:rsid w:val="003435C8"/>
    <w:rsid w:val="003463B3"/>
    <w:rsid w:val="00352BD0"/>
    <w:rsid w:val="00354426"/>
    <w:rsid w:val="00354826"/>
    <w:rsid w:val="00354A32"/>
    <w:rsid w:val="003555F9"/>
    <w:rsid w:val="00356CFE"/>
    <w:rsid w:val="003605C2"/>
    <w:rsid w:val="00361BE6"/>
    <w:rsid w:val="00365A93"/>
    <w:rsid w:val="00366CDE"/>
    <w:rsid w:val="00372238"/>
    <w:rsid w:val="00372F52"/>
    <w:rsid w:val="00372FE1"/>
    <w:rsid w:val="00373343"/>
    <w:rsid w:val="00373C9E"/>
    <w:rsid w:val="003767D2"/>
    <w:rsid w:val="003777E8"/>
    <w:rsid w:val="00382CE9"/>
    <w:rsid w:val="00385A74"/>
    <w:rsid w:val="00386470"/>
    <w:rsid w:val="00386C95"/>
    <w:rsid w:val="00392A66"/>
    <w:rsid w:val="00393497"/>
    <w:rsid w:val="00393F8C"/>
    <w:rsid w:val="00397308"/>
    <w:rsid w:val="003A66BD"/>
    <w:rsid w:val="003B0CF9"/>
    <w:rsid w:val="003B13EF"/>
    <w:rsid w:val="003B43BF"/>
    <w:rsid w:val="003C1586"/>
    <w:rsid w:val="003C2FD7"/>
    <w:rsid w:val="003C3820"/>
    <w:rsid w:val="003C5509"/>
    <w:rsid w:val="003C58D8"/>
    <w:rsid w:val="003C6EC0"/>
    <w:rsid w:val="003C7095"/>
    <w:rsid w:val="003C76C2"/>
    <w:rsid w:val="003C7898"/>
    <w:rsid w:val="003D033A"/>
    <w:rsid w:val="003D1740"/>
    <w:rsid w:val="003D1AEC"/>
    <w:rsid w:val="003D2B5F"/>
    <w:rsid w:val="003D3140"/>
    <w:rsid w:val="003D448A"/>
    <w:rsid w:val="003D6CC7"/>
    <w:rsid w:val="003D6F35"/>
    <w:rsid w:val="003E1C92"/>
    <w:rsid w:val="003E2B6E"/>
    <w:rsid w:val="003F2EB6"/>
    <w:rsid w:val="003F447B"/>
    <w:rsid w:val="003F651B"/>
    <w:rsid w:val="0040087C"/>
    <w:rsid w:val="00404803"/>
    <w:rsid w:val="004059F9"/>
    <w:rsid w:val="00405D23"/>
    <w:rsid w:val="00406E9B"/>
    <w:rsid w:val="004074F7"/>
    <w:rsid w:val="00414724"/>
    <w:rsid w:val="00416607"/>
    <w:rsid w:val="0042018E"/>
    <w:rsid w:val="0042103E"/>
    <w:rsid w:val="00421412"/>
    <w:rsid w:val="00422885"/>
    <w:rsid w:val="004250B4"/>
    <w:rsid w:val="0042632C"/>
    <w:rsid w:val="004305B0"/>
    <w:rsid w:val="00430CF7"/>
    <w:rsid w:val="0043394D"/>
    <w:rsid w:val="00440694"/>
    <w:rsid w:val="00441294"/>
    <w:rsid w:val="00441298"/>
    <w:rsid w:val="00441F39"/>
    <w:rsid w:val="00442310"/>
    <w:rsid w:val="00443862"/>
    <w:rsid w:val="004468B5"/>
    <w:rsid w:val="0045347B"/>
    <w:rsid w:val="00453A83"/>
    <w:rsid w:val="00454F12"/>
    <w:rsid w:val="00455A7C"/>
    <w:rsid w:val="00455DF5"/>
    <w:rsid w:val="00456130"/>
    <w:rsid w:val="004564EE"/>
    <w:rsid w:val="00456620"/>
    <w:rsid w:val="00456F38"/>
    <w:rsid w:val="00457CAA"/>
    <w:rsid w:val="0046027A"/>
    <w:rsid w:val="00460547"/>
    <w:rsid w:val="00464E06"/>
    <w:rsid w:val="00465D91"/>
    <w:rsid w:val="00465EE0"/>
    <w:rsid w:val="00467551"/>
    <w:rsid w:val="0046795B"/>
    <w:rsid w:val="004708D6"/>
    <w:rsid w:val="00470E42"/>
    <w:rsid w:val="004713B7"/>
    <w:rsid w:val="004713BE"/>
    <w:rsid w:val="00471EA6"/>
    <w:rsid w:val="00473E26"/>
    <w:rsid w:val="00477DBA"/>
    <w:rsid w:val="00481840"/>
    <w:rsid w:val="00483664"/>
    <w:rsid w:val="00483F22"/>
    <w:rsid w:val="004840FA"/>
    <w:rsid w:val="00484F99"/>
    <w:rsid w:val="004874BD"/>
    <w:rsid w:val="00494CE3"/>
    <w:rsid w:val="004954C4"/>
    <w:rsid w:val="00495B40"/>
    <w:rsid w:val="004960BE"/>
    <w:rsid w:val="00497B59"/>
    <w:rsid w:val="004A1313"/>
    <w:rsid w:val="004A18AC"/>
    <w:rsid w:val="004A1D69"/>
    <w:rsid w:val="004A4BFB"/>
    <w:rsid w:val="004A6BE5"/>
    <w:rsid w:val="004A765F"/>
    <w:rsid w:val="004B15B9"/>
    <w:rsid w:val="004B37CF"/>
    <w:rsid w:val="004B39FE"/>
    <w:rsid w:val="004B3C82"/>
    <w:rsid w:val="004B4173"/>
    <w:rsid w:val="004C3B56"/>
    <w:rsid w:val="004C43EC"/>
    <w:rsid w:val="004C5A12"/>
    <w:rsid w:val="004C62FA"/>
    <w:rsid w:val="004C75F2"/>
    <w:rsid w:val="004D08D9"/>
    <w:rsid w:val="004D4C2F"/>
    <w:rsid w:val="004D5D96"/>
    <w:rsid w:val="004D6E07"/>
    <w:rsid w:val="004E2BED"/>
    <w:rsid w:val="004E554F"/>
    <w:rsid w:val="004E58DA"/>
    <w:rsid w:val="004E7569"/>
    <w:rsid w:val="004F007B"/>
    <w:rsid w:val="004F01C5"/>
    <w:rsid w:val="004F0D6B"/>
    <w:rsid w:val="004F1EE4"/>
    <w:rsid w:val="004F2358"/>
    <w:rsid w:val="004F5632"/>
    <w:rsid w:val="0050098A"/>
    <w:rsid w:val="00500EDF"/>
    <w:rsid w:val="0051052B"/>
    <w:rsid w:val="00513992"/>
    <w:rsid w:val="00513D67"/>
    <w:rsid w:val="00513DCF"/>
    <w:rsid w:val="005170FC"/>
    <w:rsid w:val="0052143A"/>
    <w:rsid w:val="005223E7"/>
    <w:rsid w:val="005242B8"/>
    <w:rsid w:val="00526E7C"/>
    <w:rsid w:val="00531532"/>
    <w:rsid w:val="00531622"/>
    <w:rsid w:val="005319DE"/>
    <w:rsid w:val="005349B3"/>
    <w:rsid w:val="00535F6E"/>
    <w:rsid w:val="005366BC"/>
    <w:rsid w:val="00536B06"/>
    <w:rsid w:val="00537671"/>
    <w:rsid w:val="00541793"/>
    <w:rsid w:val="00541ADD"/>
    <w:rsid w:val="0054281D"/>
    <w:rsid w:val="00543048"/>
    <w:rsid w:val="0054363E"/>
    <w:rsid w:val="00544CBB"/>
    <w:rsid w:val="0055217F"/>
    <w:rsid w:val="00554C13"/>
    <w:rsid w:val="00557736"/>
    <w:rsid w:val="0056009E"/>
    <w:rsid w:val="00560289"/>
    <w:rsid w:val="00560E18"/>
    <w:rsid w:val="00561143"/>
    <w:rsid w:val="005639B0"/>
    <w:rsid w:val="0056521E"/>
    <w:rsid w:val="00571A6B"/>
    <w:rsid w:val="0057217B"/>
    <w:rsid w:val="00573413"/>
    <w:rsid w:val="0057619C"/>
    <w:rsid w:val="005773A8"/>
    <w:rsid w:val="005774DA"/>
    <w:rsid w:val="00580CF7"/>
    <w:rsid w:val="0058213C"/>
    <w:rsid w:val="005824B8"/>
    <w:rsid w:val="0059087E"/>
    <w:rsid w:val="00596763"/>
    <w:rsid w:val="005977AD"/>
    <w:rsid w:val="005A0C85"/>
    <w:rsid w:val="005A0D85"/>
    <w:rsid w:val="005A119F"/>
    <w:rsid w:val="005A1397"/>
    <w:rsid w:val="005A18ED"/>
    <w:rsid w:val="005A2408"/>
    <w:rsid w:val="005A4D79"/>
    <w:rsid w:val="005A6ED8"/>
    <w:rsid w:val="005B06BD"/>
    <w:rsid w:val="005B2FED"/>
    <w:rsid w:val="005B2FEF"/>
    <w:rsid w:val="005B3DD0"/>
    <w:rsid w:val="005B6AD5"/>
    <w:rsid w:val="005C200E"/>
    <w:rsid w:val="005C2876"/>
    <w:rsid w:val="005C38FF"/>
    <w:rsid w:val="005C7C13"/>
    <w:rsid w:val="005D2164"/>
    <w:rsid w:val="005D5BEA"/>
    <w:rsid w:val="005D7719"/>
    <w:rsid w:val="005D7E46"/>
    <w:rsid w:val="005E23F8"/>
    <w:rsid w:val="005E2A01"/>
    <w:rsid w:val="005E3C85"/>
    <w:rsid w:val="005E61A7"/>
    <w:rsid w:val="005E73D8"/>
    <w:rsid w:val="005F2734"/>
    <w:rsid w:val="005F4F7B"/>
    <w:rsid w:val="00602A74"/>
    <w:rsid w:val="00604C3F"/>
    <w:rsid w:val="0061118C"/>
    <w:rsid w:val="00611A1B"/>
    <w:rsid w:val="00612651"/>
    <w:rsid w:val="0061495D"/>
    <w:rsid w:val="0061554A"/>
    <w:rsid w:val="00615806"/>
    <w:rsid w:val="0061638B"/>
    <w:rsid w:val="00616504"/>
    <w:rsid w:val="00620207"/>
    <w:rsid w:val="006209EF"/>
    <w:rsid w:val="00620C6B"/>
    <w:rsid w:val="00620F71"/>
    <w:rsid w:val="00625C53"/>
    <w:rsid w:val="00626550"/>
    <w:rsid w:val="00627B93"/>
    <w:rsid w:val="00633EA3"/>
    <w:rsid w:val="006343BF"/>
    <w:rsid w:val="00634B31"/>
    <w:rsid w:val="00641D30"/>
    <w:rsid w:val="00642DA2"/>
    <w:rsid w:val="0064436F"/>
    <w:rsid w:val="00645B53"/>
    <w:rsid w:val="0064627B"/>
    <w:rsid w:val="00647036"/>
    <w:rsid w:val="006503A6"/>
    <w:rsid w:val="00650FCD"/>
    <w:rsid w:val="00651B47"/>
    <w:rsid w:val="00654573"/>
    <w:rsid w:val="006549F9"/>
    <w:rsid w:val="006553F4"/>
    <w:rsid w:val="00656FDD"/>
    <w:rsid w:val="006573CA"/>
    <w:rsid w:val="00660CC0"/>
    <w:rsid w:val="00661312"/>
    <w:rsid w:val="006644B9"/>
    <w:rsid w:val="006668FF"/>
    <w:rsid w:val="0066694B"/>
    <w:rsid w:val="0067242C"/>
    <w:rsid w:val="00672AC3"/>
    <w:rsid w:val="00681B58"/>
    <w:rsid w:val="00682F9A"/>
    <w:rsid w:val="00683B99"/>
    <w:rsid w:val="00691DF5"/>
    <w:rsid w:val="0069250E"/>
    <w:rsid w:val="0069284B"/>
    <w:rsid w:val="00693A28"/>
    <w:rsid w:val="00694598"/>
    <w:rsid w:val="006957FF"/>
    <w:rsid w:val="00696107"/>
    <w:rsid w:val="006969B9"/>
    <w:rsid w:val="0069776F"/>
    <w:rsid w:val="006A31B8"/>
    <w:rsid w:val="006A34D0"/>
    <w:rsid w:val="006A53B3"/>
    <w:rsid w:val="006B08BF"/>
    <w:rsid w:val="006B0A70"/>
    <w:rsid w:val="006B3DD4"/>
    <w:rsid w:val="006B7BA3"/>
    <w:rsid w:val="006C2A60"/>
    <w:rsid w:val="006C34B0"/>
    <w:rsid w:val="006C46DD"/>
    <w:rsid w:val="006C566D"/>
    <w:rsid w:val="006D05D8"/>
    <w:rsid w:val="006D2978"/>
    <w:rsid w:val="006D3E98"/>
    <w:rsid w:val="006D6D0C"/>
    <w:rsid w:val="006E365A"/>
    <w:rsid w:val="006E3C6B"/>
    <w:rsid w:val="006E3DB2"/>
    <w:rsid w:val="006E6789"/>
    <w:rsid w:val="006F13D1"/>
    <w:rsid w:val="006F3A3D"/>
    <w:rsid w:val="006F7D17"/>
    <w:rsid w:val="007004AC"/>
    <w:rsid w:val="00710376"/>
    <w:rsid w:val="00711812"/>
    <w:rsid w:val="00714CA9"/>
    <w:rsid w:val="0071536A"/>
    <w:rsid w:val="007154A5"/>
    <w:rsid w:val="00726EC7"/>
    <w:rsid w:val="007325DA"/>
    <w:rsid w:val="00735A77"/>
    <w:rsid w:val="007424E0"/>
    <w:rsid w:val="00745420"/>
    <w:rsid w:val="007456BA"/>
    <w:rsid w:val="00746DFF"/>
    <w:rsid w:val="00747064"/>
    <w:rsid w:val="00751587"/>
    <w:rsid w:val="00751CAE"/>
    <w:rsid w:val="00755AC3"/>
    <w:rsid w:val="00760165"/>
    <w:rsid w:val="007607A1"/>
    <w:rsid w:val="00762B7E"/>
    <w:rsid w:val="007669FA"/>
    <w:rsid w:val="007702D6"/>
    <w:rsid w:val="00771462"/>
    <w:rsid w:val="00771895"/>
    <w:rsid w:val="00771B48"/>
    <w:rsid w:val="00772A7F"/>
    <w:rsid w:val="007765BA"/>
    <w:rsid w:val="00780BC4"/>
    <w:rsid w:val="007821FF"/>
    <w:rsid w:val="00783701"/>
    <w:rsid w:val="00784930"/>
    <w:rsid w:val="007850C5"/>
    <w:rsid w:val="0078644B"/>
    <w:rsid w:val="00787B4E"/>
    <w:rsid w:val="00790FF6"/>
    <w:rsid w:val="00791055"/>
    <w:rsid w:val="00791FB6"/>
    <w:rsid w:val="0079247A"/>
    <w:rsid w:val="0079281E"/>
    <w:rsid w:val="00796AA2"/>
    <w:rsid w:val="00797946"/>
    <w:rsid w:val="007A27B2"/>
    <w:rsid w:val="007A3262"/>
    <w:rsid w:val="007A7B43"/>
    <w:rsid w:val="007B0333"/>
    <w:rsid w:val="007B30DC"/>
    <w:rsid w:val="007B3E15"/>
    <w:rsid w:val="007B5964"/>
    <w:rsid w:val="007B7EB7"/>
    <w:rsid w:val="007C29AC"/>
    <w:rsid w:val="007C575A"/>
    <w:rsid w:val="007C63B3"/>
    <w:rsid w:val="007C7947"/>
    <w:rsid w:val="007D7DE0"/>
    <w:rsid w:val="007E50CC"/>
    <w:rsid w:val="007E5531"/>
    <w:rsid w:val="007E664F"/>
    <w:rsid w:val="007F5AF1"/>
    <w:rsid w:val="007F62C5"/>
    <w:rsid w:val="00801FDF"/>
    <w:rsid w:val="008020A4"/>
    <w:rsid w:val="00802D5D"/>
    <w:rsid w:val="0080472D"/>
    <w:rsid w:val="008074CB"/>
    <w:rsid w:val="008075B4"/>
    <w:rsid w:val="00807B26"/>
    <w:rsid w:val="008205E8"/>
    <w:rsid w:val="00820726"/>
    <w:rsid w:val="00830A08"/>
    <w:rsid w:val="008316E7"/>
    <w:rsid w:val="00833334"/>
    <w:rsid w:val="0083334A"/>
    <w:rsid w:val="00835487"/>
    <w:rsid w:val="0083568A"/>
    <w:rsid w:val="00835B0D"/>
    <w:rsid w:val="00835DDA"/>
    <w:rsid w:val="00837A5C"/>
    <w:rsid w:val="008411E1"/>
    <w:rsid w:val="00842797"/>
    <w:rsid w:val="008473F6"/>
    <w:rsid w:val="00850BA3"/>
    <w:rsid w:val="0085276B"/>
    <w:rsid w:val="008538C3"/>
    <w:rsid w:val="008546D9"/>
    <w:rsid w:val="008602E2"/>
    <w:rsid w:val="008605B9"/>
    <w:rsid w:val="00860CD7"/>
    <w:rsid w:val="00864166"/>
    <w:rsid w:val="008646B0"/>
    <w:rsid w:val="00865B5A"/>
    <w:rsid w:val="00866985"/>
    <w:rsid w:val="00867CBD"/>
    <w:rsid w:val="008705FD"/>
    <w:rsid w:val="00870820"/>
    <w:rsid w:val="0087148C"/>
    <w:rsid w:val="0087339A"/>
    <w:rsid w:val="00873837"/>
    <w:rsid w:val="00874A4A"/>
    <w:rsid w:val="0087602C"/>
    <w:rsid w:val="008770BF"/>
    <w:rsid w:val="00877B05"/>
    <w:rsid w:val="00883CCE"/>
    <w:rsid w:val="0089292D"/>
    <w:rsid w:val="00893F9F"/>
    <w:rsid w:val="00894BEA"/>
    <w:rsid w:val="008A304E"/>
    <w:rsid w:val="008A31B8"/>
    <w:rsid w:val="008A3A0B"/>
    <w:rsid w:val="008A5C48"/>
    <w:rsid w:val="008A5C93"/>
    <w:rsid w:val="008A6A3F"/>
    <w:rsid w:val="008B1729"/>
    <w:rsid w:val="008B25C4"/>
    <w:rsid w:val="008B2CD0"/>
    <w:rsid w:val="008B5865"/>
    <w:rsid w:val="008B6A7F"/>
    <w:rsid w:val="008B6C20"/>
    <w:rsid w:val="008B7945"/>
    <w:rsid w:val="008C2FEA"/>
    <w:rsid w:val="008C485F"/>
    <w:rsid w:val="008C5429"/>
    <w:rsid w:val="008C6A5E"/>
    <w:rsid w:val="008C6CD7"/>
    <w:rsid w:val="008C7FCF"/>
    <w:rsid w:val="008D0B9A"/>
    <w:rsid w:val="008D129F"/>
    <w:rsid w:val="008D36E7"/>
    <w:rsid w:val="008D3D79"/>
    <w:rsid w:val="008D5974"/>
    <w:rsid w:val="008D6DE9"/>
    <w:rsid w:val="008E4866"/>
    <w:rsid w:val="008E5145"/>
    <w:rsid w:val="008E5C52"/>
    <w:rsid w:val="008E6E2A"/>
    <w:rsid w:val="008E7401"/>
    <w:rsid w:val="008F0665"/>
    <w:rsid w:val="008F0C1B"/>
    <w:rsid w:val="008F3A81"/>
    <w:rsid w:val="008F4C8B"/>
    <w:rsid w:val="008F509B"/>
    <w:rsid w:val="00902E2D"/>
    <w:rsid w:val="009049AA"/>
    <w:rsid w:val="00905EE6"/>
    <w:rsid w:val="00910A75"/>
    <w:rsid w:val="009114B1"/>
    <w:rsid w:val="00920D39"/>
    <w:rsid w:val="009213A1"/>
    <w:rsid w:val="00925B20"/>
    <w:rsid w:val="00926B03"/>
    <w:rsid w:val="00927AD2"/>
    <w:rsid w:val="0093302B"/>
    <w:rsid w:val="0093315F"/>
    <w:rsid w:val="00935421"/>
    <w:rsid w:val="0093723A"/>
    <w:rsid w:val="0093748D"/>
    <w:rsid w:val="00941C7C"/>
    <w:rsid w:val="009571C2"/>
    <w:rsid w:val="00960F9D"/>
    <w:rsid w:val="00963286"/>
    <w:rsid w:val="0096691F"/>
    <w:rsid w:val="00970176"/>
    <w:rsid w:val="00970375"/>
    <w:rsid w:val="00972932"/>
    <w:rsid w:val="009743AF"/>
    <w:rsid w:val="009830E9"/>
    <w:rsid w:val="00984C5F"/>
    <w:rsid w:val="009852E1"/>
    <w:rsid w:val="0099085E"/>
    <w:rsid w:val="00993905"/>
    <w:rsid w:val="00993BC3"/>
    <w:rsid w:val="009963BE"/>
    <w:rsid w:val="009A162F"/>
    <w:rsid w:val="009B2B40"/>
    <w:rsid w:val="009B4633"/>
    <w:rsid w:val="009B7322"/>
    <w:rsid w:val="009C073D"/>
    <w:rsid w:val="009C3996"/>
    <w:rsid w:val="009C5B09"/>
    <w:rsid w:val="009C705D"/>
    <w:rsid w:val="009D0561"/>
    <w:rsid w:val="009D1D82"/>
    <w:rsid w:val="009D64A1"/>
    <w:rsid w:val="009D7B86"/>
    <w:rsid w:val="009D7C70"/>
    <w:rsid w:val="009E20C5"/>
    <w:rsid w:val="009E46A4"/>
    <w:rsid w:val="009E5C11"/>
    <w:rsid w:val="009E7B69"/>
    <w:rsid w:val="009E7E2B"/>
    <w:rsid w:val="009F1D51"/>
    <w:rsid w:val="009F5854"/>
    <w:rsid w:val="009F643E"/>
    <w:rsid w:val="009F74AC"/>
    <w:rsid w:val="00A0159A"/>
    <w:rsid w:val="00A0401E"/>
    <w:rsid w:val="00A04672"/>
    <w:rsid w:val="00A050BD"/>
    <w:rsid w:val="00A10A13"/>
    <w:rsid w:val="00A10E8D"/>
    <w:rsid w:val="00A13001"/>
    <w:rsid w:val="00A137A8"/>
    <w:rsid w:val="00A13C82"/>
    <w:rsid w:val="00A15F08"/>
    <w:rsid w:val="00A16351"/>
    <w:rsid w:val="00A16BEA"/>
    <w:rsid w:val="00A23E66"/>
    <w:rsid w:val="00A24A86"/>
    <w:rsid w:val="00A331C0"/>
    <w:rsid w:val="00A33AA5"/>
    <w:rsid w:val="00A34158"/>
    <w:rsid w:val="00A3448C"/>
    <w:rsid w:val="00A34FBC"/>
    <w:rsid w:val="00A41D6D"/>
    <w:rsid w:val="00A42C48"/>
    <w:rsid w:val="00A43CD9"/>
    <w:rsid w:val="00A45AC7"/>
    <w:rsid w:val="00A50206"/>
    <w:rsid w:val="00A50FD6"/>
    <w:rsid w:val="00A51A1E"/>
    <w:rsid w:val="00A552C8"/>
    <w:rsid w:val="00A6062A"/>
    <w:rsid w:val="00A61D7E"/>
    <w:rsid w:val="00A629D1"/>
    <w:rsid w:val="00A63A96"/>
    <w:rsid w:val="00A64107"/>
    <w:rsid w:val="00A650FC"/>
    <w:rsid w:val="00A66660"/>
    <w:rsid w:val="00A83229"/>
    <w:rsid w:val="00A839DB"/>
    <w:rsid w:val="00A85599"/>
    <w:rsid w:val="00A85C08"/>
    <w:rsid w:val="00A9139B"/>
    <w:rsid w:val="00A91944"/>
    <w:rsid w:val="00A91CB8"/>
    <w:rsid w:val="00A95DDF"/>
    <w:rsid w:val="00A971A7"/>
    <w:rsid w:val="00A975D5"/>
    <w:rsid w:val="00AA401F"/>
    <w:rsid w:val="00AA616C"/>
    <w:rsid w:val="00AA7AAF"/>
    <w:rsid w:val="00AB0A13"/>
    <w:rsid w:val="00AB5AB0"/>
    <w:rsid w:val="00AB6BD4"/>
    <w:rsid w:val="00AB72ED"/>
    <w:rsid w:val="00AB7A1C"/>
    <w:rsid w:val="00AC2026"/>
    <w:rsid w:val="00AC2136"/>
    <w:rsid w:val="00AC2803"/>
    <w:rsid w:val="00AD07CB"/>
    <w:rsid w:val="00AD1BFD"/>
    <w:rsid w:val="00AD2F49"/>
    <w:rsid w:val="00AD3462"/>
    <w:rsid w:val="00AD43B5"/>
    <w:rsid w:val="00AD706B"/>
    <w:rsid w:val="00AE18F3"/>
    <w:rsid w:val="00AE5893"/>
    <w:rsid w:val="00AF042D"/>
    <w:rsid w:val="00AF0E68"/>
    <w:rsid w:val="00AF22C0"/>
    <w:rsid w:val="00AF270E"/>
    <w:rsid w:val="00AF2ACA"/>
    <w:rsid w:val="00AF2E53"/>
    <w:rsid w:val="00AF3557"/>
    <w:rsid w:val="00AF3A15"/>
    <w:rsid w:val="00AF681E"/>
    <w:rsid w:val="00AF72EA"/>
    <w:rsid w:val="00B057D9"/>
    <w:rsid w:val="00B05930"/>
    <w:rsid w:val="00B1251C"/>
    <w:rsid w:val="00B135E5"/>
    <w:rsid w:val="00B13FD1"/>
    <w:rsid w:val="00B14DC9"/>
    <w:rsid w:val="00B16AA6"/>
    <w:rsid w:val="00B17AAF"/>
    <w:rsid w:val="00B23FBB"/>
    <w:rsid w:val="00B25D4E"/>
    <w:rsid w:val="00B26E02"/>
    <w:rsid w:val="00B3116A"/>
    <w:rsid w:val="00B3681A"/>
    <w:rsid w:val="00B40293"/>
    <w:rsid w:val="00B40EB9"/>
    <w:rsid w:val="00B45D2E"/>
    <w:rsid w:val="00B518D0"/>
    <w:rsid w:val="00B52065"/>
    <w:rsid w:val="00B53FAC"/>
    <w:rsid w:val="00B549E1"/>
    <w:rsid w:val="00B57AC3"/>
    <w:rsid w:val="00B61D45"/>
    <w:rsid w:val="00B62B88"/>
    <w:rsid w:val="00B664E3"/>
    <w:rsid w:val="00B676C2"/>
    <w:rsid w:val="00B7142E"/>
    <w:rsid w:val="00B7175D"/>
    <w:rsid w:val="00B722D5"/>
    <w:rsid w:val="00B74D22"/>
    <w:rsid w:val="00B75857"/>
    <w:rsid w:val="00B75B95"/>
    <w:rsid w:val="00B76190"/>
    <w:rsid w:val="00B773AB"/>
    <w:rsid w:val="00B807A5"/>
    <w:rsid w:val="00B80DA2"/>
    <w:rsid w:val="00B80F2A"/>
    <w:rsid w:val="00B8539B"/>
    <w:rsid w:val="00B85494"/>
    <w:rsid w:val="00B87219"/>
    <w:rsid w:val="00B87DA7"/>
    <w:rsid w:val="00B92BCB"/>
    <w:rsid w:val="00B94EB0"/>
    <w:rsid w:val="00BA10AA"/>
    <w:rsid w:val="00BA3F53"/>
    <w:rsid w:val="00BA63F9"/>
    <w:rsid w:val="00BB0916"/>
    <w:rsid w:val="00BB09E6"/>
    <w:rsid w:val="00BB3C67"/>
    <w:rsid w:val="00BB4561"/>
    <w:rsid w:val="00BB5BD3"/>
    <w:rsid w:val="00BC17F1"/>
    <w:rsid w:val="00BC3732"/>
    <w:rsid w:val="00BC45C5"/>
    <w:rsid w:val="00BC6E18"/>
    <w:rsid w:val="00BD0B86"/>
    <w:rsid w:val="00BD2807"/>
    <w:rsid w:val="00BD36D6"/>
    <w:rsid w:val="00BD4240"/>
    <w:rsid w:val="00BD463E"/>
    <w:rsid w:val="00BD4A7E"/>
    <w:rsid w:val="00BD644D"/>
    <w:rsid w:val="00BD64DF"/>
    <w:rsid w:val="00BD70BE"/>
    <w:rsid w:val="00BD7323"/>
    <w:rsid w:val="00BE101B"/>
    <w:rsid w:val="00BE14FC"/>
    <w:rsid w:val="00BE3362"/>
    <w:rsid w:val="00BF10F9"/>
    <w:rsid w:val="00BF1990"/>
    <w:rsid w:val="00BF667F"/>
    <w:rsid w:val="00BF6BF1"/>
    <w:rsid w:val="00BF765D"/>
    <w:rsid w:val="00BF7934"/>
    <w:rsid w:val="00C019C5"/>
    <w:rsid w:val="00C033F3"/>
    <w:rsid w:val="00C03F90"/>
    <w:rsid w:val="00C0621C"/>
    <w:rsid w:val="00C0785C"/>
    <w:rsid w:val="00C07BCE"/>
    <w:rsid w:val="00C07D34"/>
    <w:rsid w:val="00C24382"/>
    <w:rsid w:val="00C24FEA"/>
    <w:rsid w:val="00C25F7B"/>
    <w:rsid w:val="00C2616C"/>
    <w:rsid w:val="00C3087D"/>
    <w:rsid w:val="00C330E1"/>
    <w:rsid w:val="00C35692"/>
    <w:rsid w:val="00C35B81"/>
    <w:rsid w:val="00C432CD"/>
    <w:rsid w:val="00C44564"/>
    <w:rsid w:val="00C44E61"/>
    <w:rsid w:val="00C50A98"/>
    <w:rsid w:val="00C51166"/>
    <w:rsid w:val="00C6016B"/>
    <w:rsid w:val="00C601B4"/>
    <w:rsid w:val="00C607C6"/>
    <w:rsid w:val="00C63599"/>
    <w:rsid w:val="00C65614"/>
    <w:rsid w:val="00C659DE"/>
    <w:rsid w:val="00C67156"/>
    <w:rsid w:val="00C7130C"/>
    <w:rsid w:val="00C73248"/>
    <w:rsid w:val="00C733B5"/>
    <w:rsid w:val="00C75D7D"/>
    <w:rsid w:val="00C7766E"/>
    <w:rsid w:val="00C80F7E"/>
    <w:rsid w:val="00C847AD"/>
    <w:rsid w:val="00C84EE1"/>
    <w:rsid w:val="00C87A71"/>
    <w:rsid w:val="00C953A4"/>
    <w:rsid w:val="00C9733C"/>
    <w:rsid w:val="00CA1A1A"/>
    <w:rsid w:val="00CA2595"/>
    <w:rsid w:val="00CA62B1"/>
    <w:rsid w:val="00CB1BB5"/>
    <w:rsid w:val="00CB7A44"/>
    <w:rsid w:val="00CC03A3"/>
    <w:rsid w:val="00CC2761"/>
    <w:rsid w:val="00CC3447"/>
    <w:rsid w:val="00CC37FC"/>
    <w:rsid w:val="00CC6641"/>
    <w:rsid w:val="00CD0C5D"/>
    <w:rsid w:val="00CD2401"/>
    <w:rsid w:val="00CE19D1"/>
    <w:rsid w:val="00CE3F81"/>
    <w:rsid w:val="00CE4664"/>
    <w:rsid w:val="00CE5167"/>
    <w:rsid w:val="00CF662A"/>
    <w:rsid w:val="00CF6BCB"/>
    <w:rsid w:val="00CF74D6"/>
    <w:rsid w:val="00D01DA9"/>
    <w:rsid w:val="00D01FB5"/>
    <w:rsid w:val="00D0659F"/>
    <w:rsid w:val="00D07256"/>
    <w:rsid w:val="00D103C6"/>
    <w:rsid w:val="00D14E80"/>
    <w:rsid w:val="00D20F26"/>
    <w:rsid w:val="00D21F07"/>
    <w:rsid w:val="00D22722"/>
    <w:rsid w:val="00D23C0B"/>
    <w:rsid w:val="00D30A3A"/>
    <w:rsid w:val="00D31784"/>
    <w:rsid w:val="00D33647"/>
    <w:rsid w:val="00D33ADD"/>
    <w:rsid w:val="00D33D70"/>
    <w:rsid w:val="00D34D14"/>
    <w:rsid w:val="00D3581C"/>
    <w:rsid w:val="00D41E61"/>
    <w:rsid w:val="00D42BE2"/>
    <w:rsid w:val="00D44232"/>
    <w:rsid w:val="00D443DA"/>
    <w:rsid w:val="00D50070"/>
    <w:rsid w:val="00D515DB"/>
    <w:rsid w:val="00D51727"/>
    <w:rsid w:val="00D517FE"/>
    <w:rsid w:val="00D51C32"/>
    <w:rsid w:val="00D52A1E"/>
    <w:rsid w:val="00D56312"/>
    <w:rsid w:val="00D568CF"/>
    <w:rsid w:val="00D56FCA"/>
    <w:rsid w:val="00D57D3E"/>
    <w:rsid w:val="00D60BFC"/>
    <w:rsid w:val="00D61885"/>
    <w:rsid w:val="00D61A3D"/>
    <w:rsid w:val="00D61F45"/>
    <w:rsid w:val="00D624A3"/>
    <w:rsid w:val="00D63B7D"/>
    <w:rsid w:val="00D67A8B"/>
    <w:rsid w:val="00D71EF8"/>
    <w:rsid w:val="00D7325E"/>
    <w:rsid w:val="00D743B1"/>
    <w:rsid w:val="00D745FC"/>
    <w:rsid w:val="00D75A13"/>
    <w:rsid w:val="00D761AF"/>
    <w:rsid w:val="00D7636A"/>
    <w:rsid w:val="00D76A83"/>
    <w:rsid w:val="00D8267A"/>
    <w:rsid w:val="00D84982"/>
    <w:rsid w:val="00D86187"/>
    <w:rsid w:val="00D871F9"/>
    <w:rsid w:val="00D87B33"/>
    <w:rsid w:val="00D87E02"/>
    <w:rsid w:val="00D95333"/>
    <w:rsid w:val="00D95FEE"/>
    <w:rsid w:val="00D9749F"/>
    <w:rsid w:val="00D97B19"/>
    <w:rsid w:val="00DA01B0"/>
    <w:rsid w:val="00DA13BE"/>
    <w:rsid w:val="00DA2524"/>
    <w:rsid w:val="00DA3820"/>
    <w:rsid w:val="00DA58AD"/>
    <w:rsid w:val="00DA7772"/>
    <w:rsid w:val="00DB24A6"/>
    <w:rsid w:val="00DB4003"/>
    <w:rsid w:val="00DB4513"/>
    <w:rsid w:val="00DB74B5"/>
    <w:rsid w:val="00DC2258"/>
    <w:rsid w:val="00DC5CA4"/>
    <w:rsid w:val="00DC6482"/>
    <w:rsid w:val="00DC6988"/>
    <w:rsid w:val="00DC6B24"/>
    <w:rsid w:val="00DC760D"/>
    <w:rsid w:val="00DD44E0"/>
    <w:rsid w:val="00DE0221"/>
    <w:rsid w:val="00DF5852"/>
    <w:rsid w:val="00DF5AEF"/>
    <w:rsid w:val="00E01730"/>
    <w:rsid w:val="00E02D2E"/>
    <w:rsid w:val="00E11D93"/>
    <w:rsid w:val="00E127CB"/>
    <w:rsid w:val="00E1300E"/>
    <w:rsid w:val="00E20BAC"/>
    <w:rsid w:val="00E23C12"/>
    <w:rsid w:val="00E26387"/>
    <w:rsid w:val="00E27138"/>
    <w:rsid w:val="00E3060F"/>
    <w:rsid w:val="00E35862"/>
    <w:rsid w:val="00E449EA"/>
    <w:rsid w:val="00E46E28"/>
    <w:rsid w:val="00E4719B"/>
    <w:rsid w:val="00E53E27"/>
    <w:rsid w:val="00E543E0"/>
    <w:rsid w:val="00E5732D"/>
    <w:rsid w:val="00E60729"/>
    <w:rsid w:val="00E60A77"/>
    <w:rsid w:val="00E61535"/>
    <w:rsid w:val="00E63AB4"/>
    <w:rsid w:val="00E65903"/>
    <w:rsid w:val="00E6696D"/>
    <w:rsid w:val="00E6710C"/>
    <w:rsid w:val="00E720E5"/>
    <w:rsid w:val="00E72B8B"/>
    <w:rsid w:val="00E73E38"/>
    <w:rsid w:val="00E74194"/>
    <w:rsid w:val="00E7743B"/>
    <w:rsid w:val="00E7747E"/>
    <w:rsid w:val="00E800C7"/>
    <w:rsid w:val="00E81135"/>
    <w:rsid w:val="00E83AEB"/>
    <w:rsid w:val="00E849AA"/>
    <w:rsid w:val="00E86887"/>
    <w:rsid w:val="00E8790B"/>
    <w:rsid w:val="00E917C4"/>
    <w:rsid w:val="00E91F63"/>
    <w:rsid w:val="00E921A7"/>
    <w:rsid w:val="00E93E61"/>
    <w:rsid w:val="00E94678"/>
    <w:rsid w:val="00E96901"/>
    <w:rsid w:val="00EA13E6"/>
    <w:rsid w:val="00EA15C3"/>
    <w:rsid w:val="00EA36F5"/>
    <w:rsid w:val="00EB0CC0"/>
    <w:rsid w:val="00EB403F"/>
    <w:rsid w:val="00EB4194"/>
    <w:rsid w:val="00EB68B9"/>
    <w:rsid w:val="00EB7639"/>
    <w:rsid w:val="00EC42DA"/>
    <w:rsid w:val="00EC5086"/>
    <w:rsid w:val="00EC56EC"/>
    <w:rsid w:val="00ED16E1"/>
    <w:rsid w:val="00ED3649"/>
    <w:rsid w:val="00EE052D"/>
    <w:rsid w:val="00EE2629"/>
    <w:rsid w:val="00EF65E5"/>
    <w:rsid w:val="00EF7206"/>
    <w:rsid w:val="00EF796D"/>
    <w:rsid w:val="00EF7A74"/>
    <w:rsid w:val="00F002E6"/>
    <w:rsid w:val="00F01250"/>
    <w:rsid w:val="00F032AA"/>
    <w:rsid w:val="00F04131"/>
    <w:rsid w:val="00F04314"/>
    <w:rsid w:val="00F0499D"/>
    <w:rsid w:val="00F0542D"/>
    <w:rsid w:val="00F07662"/>
    <w:rsid w:val="00F078CF"/>
    <w:rsid w:val="00F11074"/>
    <w:rsid w:val="00F1482C"/>
    <w:rsid w:val="00F14FD2"/>
    <w:rsid w:val="00F20CE1"/>
    <w:rsid w:val="00F2112A"/>
    <w:rsid w:val="00F2330B"/>
    <w:rsid w:val="00F3184E"/>
    <w:rsid w:val="00F34923"/>
    <w:rsid w:val="00F34B0D"/>
    <w:rsid w:val="00F34F0D"/>
    <w:rsid w:val="00F35BCF"/>
    <w:rsid w:val="00F50871"/>
    <w:rsid w:val="00F51B4D"/>
    <w:rsid w:val="00F51CE7"/>
    <w:rsid w:val="00F54C35"/>
    <w:rsid w:val="00F56CD3"/>
    <w:rsid w:val="00F60C4F"/>
    <w:rsid w:val="00F641F5"/>
    <w:rsid w:val="00F648B3"/>
    <w:rsid w:val="00F64B4A"/>
    <w:rsid w:val="00F731EB"/>
    <w:rsid w:val="00F75A21"/>
    <w:rsid w:val="00F7655A"/>
    <w:rsid w:val="00F77A16"/>
    <w:rsid w:val="00F80BA0"/>
    <w:rsid w:val="00F84442"/>
    <w:rsid w:val="00F846F7"/>
    <w:rsid w:val="00F848B0"/>
    <w:rsid w:val="00F8525A"/>
    <w:rsid w:val="00F86DAB"/>
    <w:rsid w:val="00F9040D"/>
    <w:rsid w:val="00F90F91"/>
    <w:rsid w:val="00F91752"/>
    <w:rsid w:val="00F919CA"/>
    <w:rsid w:val="00F93278"/>
    <w:rsid w:val="00F94E75"/>
    <w:rsid w:val="00F95596"/>
    <w:rsid w:val="00FA4EA2"/>
    <w:rsid w:val="00FA6EF5"/>
    <w:rsid w:val="00FA7EF1"/>
    <w:rsid w:val="00FB0C00"/>
    <w:rsid w:val="00FB193A"/>
    <w:rsid w:val="00FB1E84"/>
    <w:rsid w:val="00FB27BF"/>
    <w:rsid w:val="00FB3BF3"/>
    <w:rsid w:val="00FB3D92"/>
    <w:rsid w:val="00FB4F5B"/>
    <w:rsid w:val="00FB607E"/>
    <w:rsid w:val="00FB6B4D"/>
    <w:rsid w:val="00FC1903"/>
    <w:rsid w:val="00FC590B"/>
    <w:rsid w:val="00FC5AE9"/>
    <w:rsid w:val="00FC6B65"/>
    <w:rsid w:val="00FC6DE5"/>
    <w:rsid w:val="00FD43D3"/>
    <w:rsid w:val="00FD5C77"/>
    <w:rsid w:val="00FD6047"/>
    <w:rsid w:val="00FE19CB"/>
    <w:rsid w:val="00FE1FDC"/>
    <w:rsid w:val="00FE20EE"/>
    <w:rsid w:val="00FE39A8"/>
    <w:rsid w:val="00FE40C8"/>
    <w:rsid w:val="00FF1BE5"/>
    <w:rsid w:val="00FF2AAC"/>
    <w:rsid w:val="00FF3270"/>
    <w:rsid w:val="00FF48B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9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 w:type="character" w:styleId="Hyperlink">
    <w:name w:val="Hyperlink"/>
    <w:basedOn w:val="DefaultParagraphFont"/>
    <w:uiPriority w:val="99"/>
    <w:semiHidden/>
    <w:unhideWhenUsed/>
    <w:rsid w:val="00406E9B"/>
    <w:rPr>
      <w:color w:val="0000FF"/>
      <w:u w:val="single"/>
    </w:rPr>
  </w:style>
  <w:style w:type="character" w:styleId="Strong">
    <w:name w:val="Strong"/>
    <w:basedOn w:val="DefaultParagraphFont"/>
    <w:uiPriority w:val="22"/>
    <w:qFormat/>
    <w:rsid w:val="00406E9B"/>
    <w:rPr>
      <w:b/>
      <w:bCs/>
    </w:rPr>
  </w:style>
  <w:style w:type="character" w:styleId="FollowedHyperlink">
    <w:name w:val="FollowedHyperlink"/>
    <w:basedOn w:val="DefaultParagraphFont"/>
    <w:uiPriority w:val="99"/>
    <w:semiHidden/>
    <w:unhideWhenUsed/>
    <w:rsid w:val="00406E9B"/>
    <w:rPr>
      <w:color w:val="954F72" w:themeColor="followedHyperlink"/>
      <w:u w:val="single"/>
    </w:rPr>
  </w:style>
  <w:style w:type="table" w:styleId="TableGrid">
    <w:name w:val="Table Grid"/>
    <w:basedOn w:val="TableNormal"/>
    <w:uiPriority w:val="39"/>
    <w:rsid w:val="00735A77"/>
    <w:pPr>
      <w:ind w:left="0" w:firstLine="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2632C"/>
    <w:pPr>
      <w:spacing w:before="100" w:beforeAutospacing="1" w:after="100" w:afterAutospacing="1"/>
      <w:ind w:left="0" w:firstLine="0"/>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70761">
      <w:bodyDiv w:val="1"/>
      <w:marLeft w:val="0"/>
      <w:marRight w:val="0"/>
      <w:marTop w:val="0"/>
      <w:marBottom w:val="0"/>
      <w:divBdr>
        <w:top w:val="none" w:sz="0" w:space="0" w:color="auto"/>
        <w:left w:val="none" w:sz="0" w:space="0" w:color="auto"/>
        <w:bottom w:val="none" w:sz="0" w:space="0" w:color="auto"/>
        <w:right w:val="none" w:sz="0" w:space="0" w:color="auto"/>
      </w:divBdr>
    </w:div>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D618C-D7E9-497D-A7A2-0A925723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5</Pages>
  <Words>1131</Words>
  <Characters>6451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Town Clerk Newport Pagnell Town Council</cp:lastModifiedBy>
  <cp:revision>8</cp:revision>
  <cp:lastPrinted>2025-02-04T15:49:00Z</cp:lastPrinted>
  <dcterms:created xsi:type="dcterms:W3CDTF">2025-09-02T07:43:00Z</dcterms:created>
  <dcterms:modified xsi:type="dcterms:W3CDTF">2025-09-02T09:45:00Z</dcterms:modified>
</cp:coreProperties>
</file>