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57DF" w14:textId="4EE72A0C" w:rsidR="0092242F" w:rsidRPr="0092242F" w:rsidRDefault="00972D75" w:rsidP="00FA7EA6">
      <w:r>
        <w:t xml:space="preserve">  </w:t>
      </w:r>
      <w:r w:rsidR="00B63C99">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7DB55FCB"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4A3139">
        <w:rPr>
          <w:rFonts w:ascii="Arial" w:hAnsi="Arial" w:cs="Arial"/>
          <w:b/>
          <w:u w:val="single"/>
        </w:rPr>
        <w:t xml:space="preserve"> </w:t>
      </w:r>
      <w:r w:rsidR="00672863">
        <w:rPr>
          <w:rFonts w:ascii="Arial" w:hAnsi="Arial" w:cs="Arial"/>
          <w:b/>
          <w:u w:val="single"/>
        </w:rPr>
        <w:t>21</w:t>
      </w:r>
      <w:r w:rsidR="00672863" w:rsidRPr="00672863">
        <w:rPr>
          <w:rFonts w:ascii="Arial" w:hAnsi="Arial" w:cs="Arial"/>
          <w:b/>
          <w:u w:val="single"/>
          <w:vertAlign w:val="superscript"/>
        </w:rPr>
        <w:t>st</w:t>
      </w:r>
      <w:r w:rsidR="00672863">
        <w:rPr>
          <w:rFonts w:ascii="Arial" w:hAnsi="Arial" w:cs="Arial"/>
          <w:b/>
          <w:u w:val="single"/>
        </w:rPr>
        <w:t xml:space="preserve"> September</w:t>
      </w:r>
      <w:r w:rsidR="00104BAD">
        <w:rPr>
          <w:rFonts w:ascii="Arial" w:hAnsi="Arial" w:cs="Arial"/>
          <w:b/>
          <w:u w:val="single"/>
        </w:rPr>
        <w:t xml:space="preserve"> 202</w:t>
      </w:r>
      <w:r w:rsidR="00B05665">
        <w:rPr>
          <w:rFonts w:ascii="Arial" w:hAnsi="Arial" w:cs="Arial"/>
          <w:b/>
          <w:u w:val="single"/>
        </w:rPr>
        <w:t>6</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37486B41" w14:textId="57814050" w:rsidR="00973831" w:rsidRDefault="00ED064E" w:rsidP="00962153">
      <w:pPr>
        <w:ind w:left="1134" w:right="-143" w:hanging="1418"/>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F75342">
        <w:rPr>
          <w:rFonts w:ascii="Arial" w:hAnsi="Arial" w:cs="Arial"/>
        </w:rPr>
        <w:t xml:space="preserve"> Ian Carman,</w:t>
      </w:r>
      <w:r w:rsidR="00B05665">
        <w:rPr>
          <w:rFonts w:ascii="Arial" w:hAnsi="Arial" w:cs="Arial"/>
        </w:rPr>
        <w:t xml:space="preserve"> </w:t>
      </w:r>
      <w:r w:rsidR="00672863">
        <w:rPr>
          <w:rFonts w:ascii="Arial" w:hAnsi="Arial" w:cs="Arial"/>
        </w:rPr>
        <w:t xml:space="preserve">Danny Cunningham, </w:t>
      </w:r>
      <w:r w:rsidR="00EC447E">
        <w:rPr>
          <w:rFonts w:ascii="Arial" w:hAnsi="Arial" w:cs="Arial"/>
        </w:rPr>
        <w:t>Euan Henderson (Chair)</w:t>
      </w:r>
      <w:r w:rsidR="009E3A7E">
        <w:rPr>
          <w:rFonts w:ascii="Arial" w:hAnsi="Arial" w:cs="Arial"/>
        </w:rPr>
        <w:t>, Phil Winsor</w:t>
      </w:r>
      <w:r w:rsidR="00962153">
        <w:rPr>
          <w:rFonts w:ascii="Arial" w:hAnsi="Arial" w:cs="Arial"/>
        </w:rPr>
        <w:t xml:space="preserve"> and Sue Garner </w:t>
      </w:r>
    </w:p>
    <w:p w14:paraId="5E46BD08" w14:textId="77777777" w:rsidR="0052042B"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r>
    </w:p>
    <w:p w14:paraId="23EE696F" w14:textId="236458E0" w:rsidR="005143DD" w:rsidRPr="00DC3807" w:rsidRDefault="0052042B" w:rsidP="00B05665">
      <w:pPr>
        <w:rPr>
          <w:rFonts w:ascii="Arial" w:hAnsi="Arial" w:cs="Arial"/>
        </w:rPr>
      </w:pPr>
      <w:r>
        <w:rPr>
          <w:rFonts w:ascii="Arial" w:hAnsi="Arial" w:cs="Arial"/>
        </w:rPr>
        <w:tab/>
      </w:r>
      <w:r>
        <w:rPr>
          <w:rFonts w:ascii="Arial" w:hAnsi="Arial" w:cs="Arial"/>
        </w:rPr>
        <w:tab/>
        <w:t xml:space="preserve">        </w:t>
      </w:r>
      <w:r w:rsidR="00B63C99">
        <w:rPr>
          <w:rFonts w:ascii="Arial" w:hAnsi="Arial" w:cs="Arial"/>
        </w:rPr>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3427FCA" w14:textId="4F4E7386" w:rsidR="0024118C" w:rsidRPr="004D27A6" w:rsidRDefault="00EA7E51" w:rsidP="004D27A6">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672863">
        <w:rPr>
          <w:rFonts w:ascii="Arial" w:hAnsi="Arial" w:cs="Arial"/>
          <w:b/>
        </w:rPr>
        <w:t>SEPT</w:t>
      </w:r>
      <w:r w:rsidR="00B33C99">
        <w:rPr>
          <w:rFonts w:ascii="Arial" w:hAnsi="Arial" w:cs="Arial"/>
          <w:b/>
        </w:rPr>
        <w:t>/20</w:t>
      </w:r>
      <w:r w:rsidR="006B5E87">
        <w:rPr>
          <w:rFonts w:ascii="Arial" w:hAnsi="Arial" w:cs="Arial"/>
          <w:b/>
        </w:rPr>
        <w:t>2</w:t>
      </w:r>
      <w:r w:rsidR="00B05665">
        <w:rPr>
          <w:rFonts w:ascii="Arial" w:hAnsi="Arial" w:cs="Arial"/>
          <w:b/>
        </w:rPr>
        <w:t>6</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1D1947B3" w14:textId="77777777" w:rsidR="009E3A7E" w:rsidRDefault="009E3A7E" w:rsidP="00672863">
      <w:pPr>
        <w:ind w:right="-143"/>
        <w:rPr>
          <w:rFonts w:ascii="Arial" w:hAnsi="Arial" w:cs="Arial"/>
        </w:rPr>
      </w:pPr>
    </w:p>
    <w:p w14:paraId="327C975A" w14:textId="1C94EBFB" w:rsidR="00962153" w:rsidRDefault="009E3A7E" w:rsidP="009E3A7E">
      <w:pPr>
        <w:ind w:left="709" w:right="-143" w:hanging="993"/>
        <w:rPr>
          <w:rFonts w:ascii="Arial" w:hAnsi="Arial" w:cs="Arial"/>
        </w:rPr>
      </w:pPr>
      <w:r>
        <w:rPr>
          <w:rFonts w:ascii="Arial" w:hAnsi="Arial" w:cs="Arial"/>
          <w:b/>
          <w:bCs/>
        </w:rPr>
        <w:t>1.</w:t>
      </w:r>
      <w:r w:rsidR="00672863">
        <w:rPr>
          <w:rFonts w:ascii="Arial" w:hAnsi="Arial" w:cs="Arial"/>
          <w:b/>
          <w:bCs/>
        </w:rPr>
        <w:t>1</w:t>
      </w:r>
      <w:r>
        <w:rPr>
          <w:rFonts w:ascii="Arial" w:hAnsi="Arial" w:cs="Arial"/>
          <w:b/>
          <w:bCs/>
        </w:rPr>
        <w:tab/>
      </w:r>
      <w:r w:rsidR="00B33C99">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apologies from</w:t>
      </w:r>
      <w:r>
        <w:rPr>
          <w:rFonts w:ascii="Arial" w:hAnsi="Arial" w:cs="Arial"/>
        </w:rPr>
        <w:t xml:space="preserve"> Cllr Richard Abery. </w:t>
      </w:r>
    </w:p>
    <w:p w14:paraId="5890A869" w14:textId="77777777" w:rsidR="005143DD" w:rsidRDefault="005143DD" w:rsidP="00962153">
      <w:pPr>
        <w:rPr>
          <w:rFonts w:ascii="Arial" w:hAnsi="Arial" w:cs="Arial"/>
          <w:b/>
        </w:rPr>
      </w:pPr>
    </w:p>
    <w:p w14:paraId="7F282F80" w14:textId="3D3E968A"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672863">
        <w:rPr>
          <w:rFonts w:ascii="Arial" w:hAnsi="Arial" w:cs="Arial"/>
          <w:b/>
        </w:rPr>
        <w:t>SEPT</w:t>
      </w:r>
      <w:r w:rsidR="00B33C99">
        <w:rPr>
          <w:rFonts w:ascii="Arial" w:hAnsi="Arial" w:cs="Arial"/>
          <w:b/>
        </w:rPr>
        <w:t>/20</w:t>
      </w:r>
      <w:r w:rsidR="006B5E87">
        <w:rPr>
          <w:rFonts w:ascii="Arial" w:hAnsi="Arial" w:cs="Arial"/>
          <w:b/>
        </w:rPr>
        <w:t>2</w:t>
      </w:r>
      <w:r w:rsidR="00B05665">
        <w:rPr>
          <w:rFonts w:ascii="Arial" w:hAnsi="Arial" w:cs="Arial"/>
          <w:b/>
        </w:rPr>
        <w:t>6</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00FC653A"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672863">
        <w:rPr>
          <w:rFonts w:ascii="Arial" w:hAnsi="Arial" w:cs="Arial"/>
          <w:b/>
        </w:rPr>
        <w:t>SEPT</w:t>
      </w:r>
      <w:r w:rsidR="00B33C99">
        <w:rPr>
          <w:rFonts w:ascii="Arial" w:hAnsi="Arial" w:cs="Arial"/>
          <w:b/>
        </w:rPr>
        <w:t>/20</w:t>
      </w:r>
      <w:r w:rsidR="006B5E87">
        <w:rPr>
          <w:rFonts w:ascii="Arial" w:hAnsi="Arial" w:cs="Arial"/>
          <w:b/>
        </w:rPr>
        <w:t>2</w:t>
      </w:r>
      <w:r w:rsidR="00B05665">
        <w:rPr>
          <w:rFonts w:ascii="Arial" w:hAnsi="Arial" w:cs="Arial"/>
          <w:b/>
        </w:rPr>
        <w:t>6</w:t>
      </w:r>
      <w:r w:rsidR="00976222">
        <w:rPr>
          <w:rFonts w:ascii="Arial" w:hAnsi="Arial" w:cs="Arial"/>
          <w:b/>
        </w:rPr>
        <w:t xml:space="preserve">:  </w:t>
      </w:r>
      <w:r w:rsidR="00E01D7D">
        <w:rPr>
          <w:rFonts w:ascii="Arial" w:hAnsi="Arial" w:cs="Arial"/>
          <w:b/>
        </w:rPr>
        <w:t>QUESTIONS FROM MEMBERS OF THE PUBLIC</w:t>
      </w:r>
    </w:p>
    <w:p w14:paraId="0FE5DA86" w14:textId="77777777" w:rsidR="00FA7190" w:rsidRDefault="00FA7190" w:rsidP="0026390F">
      <w:pPr>
        <w:ind w:left="567" w:hanging="873"/>
        <w:rPr>
          <w:rFonts w:ascii="Arial" w:hAnsi="Arial" w:cs="Arial"/>
          <w:b/>
        </w:rPr>
      </w:pPr>
    </w:p>
    <w:p w14:paraId="29C7832B" w14:textId="443F299D" w:rsidR="00FA7190" w:rsidRPr="00FA7190" w:rsidRDefault="00FA7190" w:rsidP="0026390F">
      <w:pPr>
        <w:ind w:left="567" w:hanging="873"/>
        <w:rPr>
          <w:rFonts w:ascii="Arial" w:hAnsi="Arial" w:cs="Arial"/>
          <w:bCs/>
        </w:rPr>
      </w:pPr>
      <w:r w:rsidRPr="00FA7190">
        <w:rPr>
          <w:rFonts w:ascii="Arial" w:hAnsi="Arial" w:cs="Arial"/>
          <w:bCs/>
        </w:rPr>
        <w:t xml:space="preserve">There were no questions raised. </w:t>
      </w:r>
    </w:p>
    <w:p w14:paraId="29CC87B5" w14:textId="77777777" w:rsidR="00FA7190" w:rsidRDefault="00FA7190" w:rsidP="0026390F">
      <w:pPr>
        <w:ind w:left="567" w:hanging="873"/>
        <w:rPr>
          <w:rFonts w:ascii="Arial" w:hAnsi="Arial" w:cs="Arial"/>
          <w:b/>
        </w:rPr>
      </w:pPr>
    </w:p>
    <w:p w14:paraId="327C5BF2" w14:textId="74ED6D27"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672863">
        <w:rPr>
          <w:rFonts w:ascii="Arial" w:hAnsi="Arial" w:cs="Arial"/>
          <w:b/>
        </w:rPr>
        <w:t>SEPT</w:t>
      </w:r>
      <w:r w:rsidR="004E4C4F">
        <w:rPr>
          <w:rFonts w:ascii="Arial" w:hAnsi="Arial" w:cs="Arial"/>
          <w:b/>
        </w:rPr>
        <w:t>/</w:t>
      </w:r>
      <w:r>
        <w:rPr>
          <w:rFonts w:ascii="Arial" w:hAnsi="Arial" w:cs="Arial"/>
          <w:b/>
        </w:rPr>
        <w:t>202</w:t>
      </w:r>
      <w:r w:rsidR="00B05665">
        <w:rPr>
          <w:rFonts w:ascii="Arial" w:hAnsi="Arial" w:cs="Arial"/>
          <w:b/>
        </w:rPr>
        <w:t>6</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1AE38939"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B05665">
        <w:rPr>
          <w:rFonts w:ascii="Arial" w:hAnsi="Arial" w:cs="Arial"/>
          <w:b/>
        </w:rPr>
        <w:t>1</w:t>
      </w:r>
      <w:r w:rsidR="00672863">
        <w:rPr>
          <w:rFonts w:ascii="Arial" w:hAnsi="Arial" w:cs="Arial"/>
          <w:b/>
        </w:rPr>
        <w:t>8</w:t>
      </w:r>
      <w:r w:rsidR="00672863" w:rsidRPr="00672863">
        <w:rPr>
          <w:rFonts w:ascii="Arial" w:hAnsi="Arial" w:cs="Arial"/>
          <w:b/>
          <w:vertAlign w:val="superscript"/>
        </w:rPr>
        <w:t>th</w:t>
      </w:r>
      <w:r w:rsidR="00672863">
        <w:rPr>
          <w:rFonts w:ascii="Arial" w:hAnsi="Arial" w:cs="Arial"/>
          <w:b/>
        </w:rPr>
        <w:t xml:space="preserve"> May</w:t>
      </w:r>
      <w:r w:rsidR="0024118C">
        <w:rPr>
          <w:rFonts w:ascii="Arial" w:hAnsi="Arial" w:cs="Arial"/>
          <w:b/>
        </w:rPr>
        <w:t xml:space="preserve"> </w:t>
      </w:r>
      <w:r w:rsidR="007D4186">
        <w:rPr>
          <w:rFonts w:ascii="Arial" w:hAnsi="Arial" w:cs="Arial"/>
          <w:b/>
        </w:rPr>
        <w:t>202</w:t>
      </w:r>
      <w:r w:rsidR="00962153">
        <w:rPr>
          <w:rFonts w:ascii="Arial" w:hAnsi="Arial" w:cs="Arial"/>
          <w:b/>
        </w:rPr>
        <w:t>6</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w:t>
      </w:r>
      <w:r w:rsidR="006B0098">
        <w:rPr>
          <w:rFonts w:ascii="Arial" w:hAnsi="Arial" w:cs="Arial"/>
          <w:b/>
        </w:rPr>
        <w:t>g.</w:t>
      </w:r>
      <w:r w:rsidR="001F405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11CC7CE4"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962153">
        <w:rPr>
          <w:rFonts w:ascii="Arial" w:hAnsi="Arial" w:cs="Arial"/>
        </w:rPr>
        <w:t>PW</w:t>
      </w:r>
      <w:r>
        <w:rPr>
          <w:rFonts w:ascii="Arial" w:hAnsi="Arial" w:cs="Arial"/>
        </w:rPr>
        <w:tab/>
        <w:t>Sec:</w:t>
      </w:r>
      <w:r w:rsidR="00B93806">
        <w:rPr>
          <w:rFonts w:ascii="Arial" w:hAnsi="Arial" w:cs="Arial"/>
        </w:rPr>
        <w:t xml:space="preserve"> </w:t>
      </w:r>
      <w:r w:rsidR="009E3A7E">
        <w:rPr>
          <w:rFonts w:ascii="Arial" w:hAnsi="Arial" w:cs="Arial"/>
        </w:rPr>
        <w:t>IC</w:t>
      </w:r>
    </w:p>
    <w:p w14:paraId="4525E330" w14:textId="77777777" w:rsidR="001A1158" w:rsidRDefault="001A1158" w:rsidP="00FE6ADE">
      <w:pPr>
        <w:widowControl w:val="0"/>
        <w:tabs>
          <w:tab w:val="left" w:pos="8222"/>
        </w:tabs>
        <w:autoSpaceDE w:val="0"/>
        <w:autoSpaceDN w:val="0"/>
        <w:adjustRightInd w:val="0"/>
        <w:rPr>
          <w:rFonts w:ascii="Arial" w:hAnsi="Arial" w:cs="Arial"/>
          <w:b/>
        </w:rPr>
      </w:pPr>
    </w:p>
    <w:p w14:paraId="232656D1" w14:textId="4ADD0610" w:rsidR="001A1158"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672863">
        <w:rPr>
          <w:rFonts w:ascii="Arial" w:hAnsi="Arial" w:cs="Arial"/>
          <w:b/>
        </w:rPr>
        <w:t>SEPT</w:t>
      </w:r>
      <w:r w:rsidR="00C942E4">
        <w:rPr>
          <w:rFonts w:ascii="Arial" w:hAnsi="Arial" w:cs="Arial"/>
          <w:b/>
        </w:rPr>
        <w:t>/20</w:t>
      </w:r>
      <w:r w:rsidR="006B5E87">
        <w:rPr>
          <w:rFonts w:ascii="Arial" w:hAnsi="Arial" w:cs="Arial"/>
          <w:b/>
        </w:rPr>
        <w:t>2</w:t>
      </w:r>
      <w:r w:rsidR="00B05665">
        <w:rPr>
          <w:rFonts w:ascii="Arial" w:hAnsi="Arial" w:cs="Arial"/>
          <w:b/>
        </w:rPr>
        <w:t>6</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r w:rsidR="001D4974">
        <w:rPr>
          <w:rFonts w:ascii="Arial" w:hAnsi="Arial" w:cs="Arial"/>
          <w:b/>
          <w:bCs/>
        </w:rPr>
        <w:t>(WRSG)</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779"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872"/>
      </w:tblGrid>
      <w:tr w:rsidR="00EC447E" w:rsidRPr="00A46F77" w14:paraId="327E8FC0" w14:textId="77777777" w:rsidTr="00B05665">
        <w:tc>
          <w:tcPr>
            <w:tcW w:w="684" w:type="dxa"/>
          </w:tcPr>
          <w:p w14:paraId="0F0F70D5" w14:textId="0AEFD4E4" w:rsidR="00EC447E" w:rsidRDefault="00EC447E" w:rsidP="00EC447E">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729E6A61" w:rsidR="00EC447E" w:rsidRDefault="00EC447E" w:rsidP="00EC447E">
            <w:pPr>
              <w:rPr>
                <w:rFonts w:ascii="Arial" w:hAnsi="Arial" w:cs="Arial"/>
                <w:bCs/>
              </w:rPr>
            </w:pPr>
            <w:r>
              <w:rPr>
                <w:rFonts w:ascii="Arial" w:hAnsi="Arial" w:cs="Arial"/>
                <w:bCs/>
              </w:rPr>
              <w:t>To provide a football academy</w:t>
            </w:r>
            <w:r w:rsidR="00B05665">
              <w:rPr>
                <w:rFonts w:ascii="Arial" w:hAnsi="Arial" w:cs="Arial"/>
                <w:bCs/>
              </w:rPr>
              <w:t xml:space="preserve"> classroom</w:t>
            </w:r>
            <w:r>
              <w:rPr>
                <w:rFonts w:ascii="Arial" w:hAnsi="Arial" w:cs="Arial"/>
                <w:bCs/>
              </w:rPr>
              <w:t xml:space="preserve"> and further changing facilities, </w:t>
            </w:r>
            <w:r w:rsidR="000C6AED">
              <w:rPr>
                <w:rFonts w:ascii="Arial" w:hAnsi="Arial" w:cs="Arial"/>
                <w:bCs/>
              </w:rPr>
              <w:t>new facilities</w:t>
            </w:r>
            <w:r>
              <w:rPr>
                <w:rFonts w:ascii="Arial" w:hAnsi="Arial" w:cs="Arial"/>
                <w:bCs/>
              </w:rPr>
              <w:t xml:space="preserve"> </w:t>
            </w:r>
            <w:r w:rsidR="00F2205E">
              <w:rPr>
                <w:rFonts w:ascii="Arial" w:hAnsi="Arial" w:cs="Arial"/>
                <w:bCs/>
              </w:rPr>
              <w:t>for the</w:t>
            </w:r>
            <w:r>
              <w:rPr>
                <w:rFonts w:ascii="Arial" w:hAnsi="Arial" w:cs="Arial"/>
                <w:bCs/>
              </w:rPr>
              <w:t xml:space="preserve"> Cricket</w:t>
            </w:r>
            <w:r w:rsidR="00F2205E">
              <w:rPr>
                <w:rFonts w:ascii="Arial" w:hAnsi="Arial" w:cs="Arial"/>
                <w:bCs/>
              </w:rPr>
              <w:t xml:space="preserve"> Club,</w:t>
            </w:r>
            <w:r>
              <w:rPr>
                <w:rFonts w:ascii="Arial" w:hAnsi="Arial" w:cs="Arial"/>
                <w:bCs/>
              </w:rPr>
              <w:t xml:space="preserve"> </w:t>
            </w:r>
            <w:r w:rsidR="000C6AED">
              <w:rPr>
                <w:rFonts w:ascii="Arial" w:hAnsi="Arial" w:cs="Arial"/>
                <w:bCs/>
              </w:rPr>
              <w:t>and</w:t>
            </w:r>
            <w:r w:rsidR="00F2205E">
              <w:rPr>
                <w:rFonts w:ascii="Arial" w:hAnsi="Arial" w:cs="Arial"/>
                <w:bCs/>
              </w:rPr>
              <w:t xml:space="preserve"> toilets</w:t>
            </w:r>
            <w:r w:rsidR="000C6AED">
              <w:rPr>
                <w:rFonts w:ascii="Arial" w:hAnsi="Arial" w:cs="Arial"/>
                <w:bCs/>
              </w:rPr>
              <w:t xml:space="preserve"> and court space</w:t>
            </w:r>
            <w:r w:rsidR="00F2205E">
              <w:rPr>
                <w:rFonts w:ascii="Arial" w:hAnsi="Arial" w:cs="Arial"/>
                <w:bCs/>
              </w:rPr>
              <w:t xml:space="preserve"> for the</w:t>
            </w:r>
            <w:r>
              <w:rPr>
                <w:rFonts w:ascii="Arial" w:hAnsi="Arial" w:cs="Arial"/>
                <w:bCs/>
              </w:rPr>
              <w:t xml:space="preserve"> Tennis Club.  </w:t>
            </w:r>
          </w:p>
          <w:p w14:paraId="746E07B1" w14:textId="74F15CAA" w:rsidR="00EC447E" w:rsidRPr="00A46F77" w:rsidRDefault="00EC447E" w:rsidP="00EC447E">
            <w:pPr>
              <w:rPr>
                <w:rFonts w:ascii="Arial" w:hAnsi="Arial" w:cs="Arial"/>
                <w:bCs/>
              </w:rPr>
            </w:pPr>
          </w:p>
        </w:tc>
        <w:tc>
          <w:tcPr>
            <w:tcW w:w="6872" w:type="dxa"/>
            <w:tcBorders>
              <w:left w:val="single" w:sz="4" w:space="0" w:color="auto"/>
            </w:tcBorders>
          </w:tcPr>
          <w:p w14:paraId="12F5480E" w14:textId="5C0231B0" w:rsidR="00672863" w:rsidRDefault="00672863" w:rsidP="00B05665">
            <w:pPr>
              <w:ind w:right="-106"/>
              <w:rPr>
                <w:rFonts w:ascii="Arial" w:hAnsi="Arial" w:cs="Arial"/>
              </w:rPr>
            </w:pPr>
            <w:r>
              <w:rPr>
                <w:rFonts w:ascii="Arial" w:hAnsi="Arial" w:cs="Arial"/>
              </w:rPr>
              <w:t>Plans have been through pre-planning at MKCC with issues raised about addition</w:t>
            </w:r>
            <w:r w:rsidR="00AE6F88">
              <w:rPr>
                <w:rFonts w:ascii="Arial" w:hAnsi="Arial" w:cs="Arial"/>
              </w:rPr>
              <w:t>al</w:t>
            </w:r>
            <w:r>
              <w:rPr>
                <w:rFonts w:ascii="Arial" w:hAnsi="Arial" w:cs="Arial"/>
              </w:rPr>
              <w:t xml:space="preserve"> parking for the Bloor site, the tennis court, and s106 funding requirements. To overcome these objections the extra parking will be removed and submitted as a separate planning application </w:t>
            </w:r>
            <w:r w:rsidR="00FF48DD">
              <w:rPr>
                <w:rFonts w:ascii="Arial" w:hAnsi="Arial" w:cs="Arial"/>
              </w:rPr>
              <w:t>alongside</w:t>
            </w:r>
            <w:r>
              <w:rPr>
                <w:rFonts w:ascii="Arial" w:hAnsi="Arial" w:cs="Arial"/>
              </w:rPr>
              <w:t xml:space="preserve"> the Bloor site application, and</w:t>
            </w:r>
            <w:r w:rsidR="00FF48DD">
              <w:rPr>
                <w:rFonts w:ascii="Arial" w:hAnsi="Arial" w:cs="Arial"/>
              </w:rPr>
              <w:t xml:space="preserve">, </w:t>
            </w:r>
            <w:r>
              <w:rPr>
                <w:rFonts w:ascii="Arial" w:hAnsi="Arial" w:cs="Arial"/>
              </w:rPr>
              <w:t>for cost reasons</w:t>
            </w:r>
            <w:r w:rsidR="00FF48DD">
              <w:rPr>
                <w:rFonts w:ascii="Arial" w:hAnsi="Arial" w:cs="Arial"/>
              </w:rPr>
              <w:t>,</w:t>
            </w:r>
            <w:r>
              <w:rPr>
                <w:rFonts w:ascii="Arial" w:hAnsi="Arial" w:cs="Arial"/>
              </w:rPr>
              <w:t xml:space="preserve"> th</w:t>
            </w:r>
            <w:r w:rsidR="00AE6F88">
              <w:rPr>
                <w:rFonts w:ascii="Arial" w:hAnsi="Arial" w:cs="Arial"/>
              </w:rPr>
              <w:t>e planned new</w:t>
            </w:r>
            <w:r>
              <w:rPr>
                <w:rFonts w:ascii="Arial" w:hAnsi="Arial" w:cs="Arial"/>
              </w:rPr>
              <w:t xml:space="preserve"> tennis court is in any event being removed from the plans</w:t>
            </w:r>
            <w:r w:rsidR="00FF48DD">
              <w:rPr>
                <w:rFonts w:ascii="Arial" w:hAnsi="Arial" w:cs="Arial"/>
              </w:rPr>
              <w:t xml:space="preserve"> so will create no planning issues</w:t>
            </w:r>
            <w:r>
              <w:rPr>
                <w:rFonts w:ascii="Arial" w:hAnsi="Arial" w:cs="Arial"/>
              </w:rPr>
              <w:t>.  There remains a strong likelihood that s106 funding will be required to be paid</w:t>
            </w:r>
            <w:r w:rsidR="00FF48DD">
              <w:rPr>
                <w:rFonts w:ascii="Arial" w:hAnsi="Arial" w:cs="Arial"/>
              </w:rPr>
              <w:t xml:space="preserve"> on the site development,</w:t>
            </w:r>
            <w:r>
              <w:rPr>
                <w:rFonts w:ascii="Arial" w:hAnsi="Arial" w:cs="Arial"/>
              </w:rPr>
              <w:t xml:space="preserve"> particularly on biodiversity offsetting.  The clerk has put a line into the 2027/28 budget for this purpose.  </w:t>
            </w:r>
          </w:p>
          <w:p w14:paraId="52BEA787" w14:textId="77777777" w:rsidR="00672863" w:rsidRDefault="00672863" w:rsidP="00B05665">
            <w:pPr>
              <w:ind w:right="-106"/>
              <w:rPr>
                <w:rFonts w:ascii="Arial" w:hAnsi="Arial" w:cs="Arial"/>
              </w:rPr>
            </w:pPr>
          </w:p>
          <w:p w14:paraId="313CBE83" w14:textId="6543717A" w:rsidR="001F0A99" w:rsidRDefault="00672863" w:rsidP="00B05665">
            <w:pPr>
              <w:ind w:right="-106"/>
              <w:rPr>
                <w:rFonts w:ascii="Arial" w:hAnsi="Arial" w:cs="Arial"/>
              </w:rPr>
            </w:pPr>
            <w:r>
              <w:rPr>
                <w:rFonts w:ascii="Arial" w:hAnsi="Arial" w:cs="Arial"/>
              </w:rPr>
              <w:lastRenderedPageBreak/>
              <w:t>Total costs for the</w:t>
            </w:r>
            <w:r w:rsidR="00CA6CC7">
              <w:rPr>
                <w:rFonts w:ascii="Arial" w:hAnsi="Arial" w:cs="Arial"/>
              </w:rPr>
              <w:t xml:space="preserve"> club's</w:t>
            </w:r>
            <w:r>
              <w:rPr>
                <w:rFonts w:ascii="Arial" w:hAnsi="Arial" w:cs="Arial"/>
              </w:rPr>
              <w:t xml:space="preserve"> project wish list have come in at £1M over budget.  A new proposal removing the tennis court was discussed with the tennis club.  Cricket, having previously had their pavilion removed, are now content with the plans</w:t>
            </w:r>
            <w:r w:rsidR="00FF48DD">
              <w:rPr>
                <w:rFonts w:ascii="Arial" w:hAnsi="Arial" w:cs="Arial"/>
              </w:rPr>
              <w:t xml:space="preserve"> with a minor amendment to the </w:t>
            </w:r>
            <w:r w:rsidR="00CA6CC7">
              <w:rPr>
                <w:rFonts w:ascii="Arial" w:hAnsi="Arial" w:cs="Arial"/>
              </w:rPr>
              <w:t xml:space="preserve">cricket </w:t>
            </w:r>
            <w:r w:rsidR="00FF48DD">
              <w:rPr>
                <w:rFonts w:ascii="Arial" w:hAnsi="Arial" w:cs="Arial"/>
              </w:rPr>
              <w:t>stand.</w:t>
            </w:r>
            <w:r>
              <w:rPr>
                <w:rFonts w:ascii="Arial" w:hAnsi="Arial" w:cs="Arial"/>
              </w:rPr>
              <w:t xml:space="preserve">  The football club has been advised of the cost difficulties which will mean their bar/lounge can no longer be afforded.  They will be able to satisfy most of their needs by having a joint hosting/academy room that serves two functions, particularly if this can be expanded, which current cost expectations do allow for.  Once new plans have been drawn up with this room expansion, a further meeting will take place with the Football Club, and later one with the CASC, to ensure that </w:t>
            </w:r>
            <w:r w:rsidR="001F0A99">
              <w:rPr>
                <w:rFonts w:ascii="Arial" w:hAnsi="Arial" w:cs="Arial"/>
              </w:rPr>
              <w:t xml:space="preserve">everyone is in agreement with the final plans.  </w:t>
            </w:r>
            <w:r w:rsidR="00FF48DD">
              <w:rPr>
                <w:rFonts w:ascii="Arial" w:hAnsi="Arial" w:cs="Arial"/>
              </w:rPr>
              <w:t>Councillors will be invited to attend the meeting</w:t>
            </w:r>
            <w:r w:rsidR="00CA6CC7">
              <w:rPr>
                <w:rFonts w:ascii="Arial" w:hAnsi="Arial" w:cs="Arial"/>
              </w:rPr>
              <w:t>s</w:t>
            </w:r>
            <w:r w:rsidR="00FF48DD">
              <w:rPr>
                <w:rFonts w:ascii="Arial" w:hAnsi="Arial" w:cs="Arial"/>
              </w:rPr>
              <w:t xml:space="preserve"> with the Football Club</w:t>
            </w:r>
            <w:r w:rsidR="00CA6CC7">
              <w:rPr>
                <w:rFonts w:ascii="Arial" w:hAnsi="Arial" w:cs="Arial"/>
              </w:rPr>
              <w:t xml:space="preserve"> and the CASC,</w:t>
            </w:r>
            <w:r w:rsidR="00FF48DD">
              <w:rPr>
                <w:rFonts w:ascii="Arial" w:hAnsi="Arial" w:cs="Arial"/>
              </w:rPr>
              <w:t xml:space="preserve">   </w:t>
            </w:r>
          </w:p>
          <w:p w14:paraId="0A42F4B9" w14:textId="77777777" w:rsidR="001F0A99" w:rsidRDefault="001F0A99" w:rsidP="00B05665">
            <w:pPr>
              <w:ind w:right="-106"/>
              <w:rPr>
                <w:rFonts w:ascii="Arial" w:hAnsi="Arial" w:cs="Arial"/>
              </w:rPr>
            </w:pPr>
          </w:p>
          <w:p w14:paraId="1ED8739D" w14:textId="34632945" w:rsidR="00FF48DD" w:rsidRDefault="001F0A99" w:rsidP="00B05665">
            <w:pPr>
              <w:ind w:right="-106"/>
              <w:rPr>
                <w:rFonts w:ascii="Arial" w:hAnsi="Arial" w:cs="Arial"/>
              </w:rPr>
            </w:pPr>
            <w:r>
              <w:rPr>
                <w:rFonts w:ascii="Arial" w:hAnsi="Arial" w:cs="Arial"/>
              </w:rPr>
              <w:t xml:space="preserve">Cllr Winsor commented that he felt retention of the </w:t>
            </w:r>
            <w:r w:rsidR="00FF48DD">
              <w:rPr>
                <w:rFonts w:ascii="Arial" w:hAnsi="Arial" w:cs="Arial"/>
              </w:rPr>
              <w:t>lounge/</w:t>
            </w:r>
            <w:r>
              <w:rPr>
                <w:rFonts w:ascii="Arial" w:hAnsi="Arial" w:cs="Arial"/>
              </w:rPr>
              <w:t xml:space="preserve">bar was important, but this is not practicable, because the </w:t>
            </w:r>
            <w:r w:rsidR="00FF48DD">
              <w:rPr>
                <w:rFonts w:ascii="Arial" w:hAnsi="Arial" w:cs="Arial"/>
              </w:rPr>
              <w:t>lounge/</w:t>
            </w:r>
            <w:r>
              <w:rPr>
                <w:rFonts w:ascii="Arial" w:hAnsi="Arial" w:cs="Arial"/>
              </w:rPr>
              <w:t>bar room is very much more expensive than a joint hosting/academy room would be, and so</w:t>
            </w:r>
            <w:r w:rsidR="00FF48DD">
              <w:rPr>
                <w:rFonts w:ascii="Arial" w:hAnsi="Arial" w:cs="Arial"/>
              </w:rPr>
              <w:t xml:space="preserve"> is</w:t>
            </w:r>
            <w:r>
              <w:rPr>
                <w:rFonts w:ascii="Arial" w:hAnsi="Arial" w:cs="Arial"/>
              </w:rPr>
              <w:t xml:space="preserve"> outside of budget.  It should</w:t>
            </w:r>
            <w:r w:rsidR="00FF48DD">
              <w:rPr>
                <w:rFonts w:ascii="Arial" w:hAnsi="Arial" w:cs="Arial"/>
              </w:rPr>
              <w:t>,</w:t>
            </w:r>
            <w:r>
              <w:rPr>
                <w:rFonts w:ascii="Arial" w:hAnsi="Arial" w:cs="Arial"/>
              </w:rPr>
              <w:t xml:space="preserve"> however, be  possible to put a bar arrangement into the joint function room.</w:t>
            </w:r>
          </w:p>
          <w:p w14:paraId="4D8A2305" w14:textId="77777777" w:rsidR="001F0A99" w:rsidRDefault="001F0A99" w:rsidP="00B05665">
            <w:pPr>
              <w:ind w:right="-106"/>
              <w:rPr>
                <w:rFonts w:ascii="Arial" w:hAnsi="Arial" w:cs="Arial"/>
              </w:rPr>
            </w:pPr>
          </w:p>
          <w:p w14:paraId="3AF7F315" w14:textId="74735953" w:rsidR="00EC447E" w:rsidRPr="00EC447E" w:rsidRDefault="001F0A99" w:rsidP="00B05665">
            <w:pPr>
              <w:ind w:right="-106"/>
              <w:rPr>
                <w:rFonts w:ascii="Arial" w:hAnsi="Arial" w:cs="Arial"/>
              </w:rPr>
            </w:pPr>
            <w:r>
              <w:rPr>
                <w:rFonts w:ascii="Arial" w:hAnsi="Arial" w:cs="Arial"/>
              </w:rPr>
              <w:t xml:space="preserve">Of great concern is that the Vistry Development is again being delayed, in that there has been a refusal by </w:t>
            </w:r>
            <w:r w:rsidR="00930F13">
              <w:rPr>
                <w:rFonts w:ascii="Arial" w:hAnsi="Arial" w:cs="Arial"/>
              </w:rPr>
              <w:t xml:space="preserve">the </w:t>
            </w:r>
            <w:r>
              <w:rPr>
                <w:rFonts w:ascii="Arial" w:hAnsi="Arial" w:cs="Arial"/>
              </w:rPr>
              <w:t>MKCC planning department to approve the road/verges plan, and</w:t>
            </w:r>
            <w:r w:rsidR="00AE6F88">
              <w:rPr>
                <w:rFonts w:ascii="Arial" w:hAnsi="Arial" w:cs="Arial"/>
              </w:rPr>
              <w:t xml:space="preserve"> the</w:t>
            </w:r>
            <w:r>
              <w:rPr>
                <w:rFonts w:ascii="Arial" w:hAnsi="Arial" w:cs="Arial"/>
              </w:rPr>
              <w:t xml:space="preserve"> redways plan</w:t>
            </w:r>
            <w:r w:rsidR="00AE6F88">
              <w:rPr>
                <w:rFonts w:ascii="Arial" w:hAnsi="Arial" w:cs="Arial"/>
              </w:rPr>
              <w:t xml:space="preserve">. Meanwhile, development costs continue to increase significantly. </w:t>
            </w:r>
            <w:r>
              <w:rPr>
                <w:rFonts w:ascii="Arial" w:hAnsi="Arial" w:cs="Arial"/>
              </w:rPr>
              <w:t xml:space="preserve"> </w:t>
            </w:r>
            <w:r w:rsidR="00672863">
              <w:rPr>
                <w:rFonts w:ascii="Arial" w:hAnsi="Arial" w:cs="Arial"/>
              </w:rPr>
              <w:t xml:space="preserve">  </w:t>
            </w:r>
          </w:p>
          <w:p w14:paraId="55353768" w14:textId="0F785DD7" w:rsidR="00EC447E" w:rsidRDefault="00EC447E" w:rsidP="00EC447E">
            <w:pPr>
              <w:ind w:right="-239"/>
              <w:rPr>
                <w:rFonts w:ascii="Arial" w:hAnsi="Arial" w:cs="Arial"/>
              </w:rPr>
            </w:pPr>
          </w:p>
          <w:p w14:paraId="4E4A2014" w14:textId="77777777" w:rsidR="00EC447E" w:rsidRDefault="001F0A99" w:rsidP="001F0A99">
            <w:pPr>
              <w:ind w:right="-239"/>
              <w:rPr>
                <w:rFonts w:ascii="Arial" w:hAnsi="Arial" w:cs="Arial"/>
                <w:color w:val="EE0000"/>
              </w:rPr>
            </w:pPr>
            <w:r w:rsidRPr="001F0A99">
              <w:rPr>
                <w:rFonts w:ascii="Arial" w:hAnsi="Arial" w:cs="Arial"/>
                <w:color w:val="EE0000"/>
              </w:rPr>
              <w:t xml:space="preserve">Action: The clerk to write to the leader of MKCC, copying in Chris Curtis MP, about the importance of getting this development over the line. </w:t>
            </w:r>
          </w:p>
          <w:p w14:paraId="5CB648A6" w14:textId="77777777" w:rsidR="00FF48DD" w:rsidRDefault="00FF48DD" w:rsidP="001F0A99">
            <w:pPr>
              <w:ind w:right="-239"/>
              <w:rPr>
                <w:rFonts w:ascii="Arial" w:hAnsi="Arial" w:cs="Arial"/>
                <w:color w:val="EE0000"/>
              </w:rPr>
            </w:pPr>
          </w:p>
          <w:p w14:paraId="3C2A013F" w14:textId="1C0E8DAB" w:rsidR="00FF48DD" w:rsidRPr="00EC447E" w:rsidRDefault="00FF48DD" w:rsidP="001F0A99">
            <w:pPr>
              <w:ind w:right="-239"/>
              <w:rPr>
                <w:rFonts w:ascii="Arial" w:hAnsi="Arial" w:cs="Arial"/>
              </w:rPr>
            </w:pPr>
            <w:r>
              <w:rPr>
                <w:rFonts w:ascii="Arial" w:hAnsi="Arial" w:cs="Arial"/>
                <w:color w:val="EE0000"/>
              </w:rPr>
              <w:t xml:space="preserve">The clerk to also contact Vistry to try to establish how much longer this will delay the planned start date of the project. </w:t>
            </w:r>
          </w:p>
        </w:tc>
      </w:tr>
      <w:tr w:rsidR="00EC447E" w:rsidRPr="00A46F77" w14:paraId="4A69DD78" w14:textId="77777777" w:rsidTr="00B05665">
        <w:tc>
          <w:tcPr>
            <w:tcW w:w="684" w:type="dxa"/>
          </w:tcPr>
          <w:p w14:paraId="61F980FD" w14:textId="5D38D8EE" w:rsidR="00EC447E" w:rsidRDefault="00EC447E" w:rsidP="00EC447E">
            <w:pPr>
              <w:rPr>
                <w:rFonts w:ascii="Arial" w:hAnsi="Arial" w:cs="Arial"/>
                <w:b/>
                <w:bCs/>
              </w:rPr>
            </w:pPr>
          </w:p>
        </w:tc>
        <w:tc>
          <w:tcPr>
            <w:tcW w:w="3223" w:type="dxa"/>
            <w:tcBorders>
              <w:right w:val="single" w:sz="4" w:space="0" w:color="auto"/>
            </w:tcBorders>
          </w:tcPr>
          <w:p w14:paraId="6ADC32E6" w14:textId="0F39EA80" w:rsidR="00EC447E" w:rsidRPr="00A46F77" w:rsidRDefault="00EC447E" w:rsidP="00EC447E">
            <w:pPr>
              <w:rPr>
                <w:rFonts w:ascii="Arial" w:hAnsi="Arial" w:cs="Arial"/>
                <w:bCs/>
              </w:rPr>
            </w:pPr>
          </w:p>
        </w:tc>
        <w:tc>
          <w:tcPr>
            <w:tcW w:w="6872" w:type="dxa"/>
            <w:tcBorders>
              <w:left w:val="single" w:sz="4" w:space="0" w:color="auto"/>
            </w:tcBorders>
          </w:tcPr>
          <w:p w14:paraId="1C99915A" w14:textId="4E890B5A" w:rsidR="00EC447E" w:rsidRPr="00A46F77" w:rsidRDefault="00EC447E" w:rsidP="00EC447E">
            <w:pPr>
              <w:rPr>
                <w:rFonts w:ascii="Arial" w:hAnsi="Arial" w:cs="Arial"/>
              </w:rPr>
            </w:pPr>
          </w:p>
        </w:tc>
      </w:tr>
      <w:tr w:rsidR="00EC447E" w14:paraId="03886813" w14:textId="77777777" w:rsidTr="00B05665">
        <w:tc>
          <w:tcPr>
            <w:tcW w:w="684" w:type="dxa"/>
          </w:tcPr>
          <w:p w14:paraId="19B81B5E" w14:textId="00F10192" w:rsidR="00EC447E" w:rsidRDefault="00EC447E" w:rsidP="00EC447E">
            <w:pPr>
              <w:rPr>
                <w:rFonts w:ascii="Arial" w:hAnsi="Arial" w:cs="Arial"/>
                <w:b/>
                <w:bCs/>
              </w:rPr>
            </w:pPr>
            <w:r>
              <w:rPr>
                <w:rFonts w:ascii="Arial" w:hAnsi="Arial" w:cs="Arial"/>
                <w:b/>
                <w:bCs/>
              </w:rPr>
              <w:t>5.2</w:t>
            </w:r>
          </w:p>
        </w:tc>
        <w:tc>
          <w:tcPr>
            <w:tcW w:w="3223" w:type="dxa"/>
            <w:tcBorders>
              <w:right w:val="single" w:sz="4" w:space="0" w:color="auto"/>
            </w:tcBorders>
          </w:tcPr>
          <w:p w14:paraId="580C624F" w14:textId="4540DEDA" w:rsidR="00EC447E" w:rsidRPr="00A46F77" w:rsidRDefault="00EC447E" w:rsidP="00EC447E">
            <w:pPr>
              <w:ind w:left="34"/>
              <w:rPr>
                <w:rFonts w:ascii="Arial" w:hAnsi="Arial" w:cs="Arial"/>
                <w:bCs/>
              </w:rPr>
            </w:pPr>
            <w:r>
              <w:rPr>
                <w:rFonts w:ascii="Arial" w:hAnsi="Arial" w:cs="Arial"/>
                <w:bCs/>
              </w:rPr>
              <w:t xml:space="preserve">To receive the additional sports land adjacent to WRSG offered by Bloor Homes, and to agree the specifics of  sports development on that site. </w:t>
            </w:r>
          </w:p>
        </w:tc>
        <w:tc>
          <w:tcPr>
            <w:tcW w:w="6872" w:type="dxa"/>
            <w:tcBorders>
              <w:left w:val="single" w:sz="4" w:space="0" w:color="auto"/>
            </w:tcBorders>
          </w:tcPr>
          <w:p w14:paraId="3F32C5F9" w14:textId="0B8BF838" w:rsidR="00162D3F" w:rsidRDefault="00696846" w:rsidP="00696846">
            <w:pPr>
              <w:ind w:right="-106"/>
              <w:rPr>
                <w:rFonts w:ascii="Arial" w:hAnsi="Arial" w:cs="Arial"/>
              </w:rPr>
            </w:pPr>
            <w:r>
              <w:rPr>
                <w:rFonts w:ascii="Arial" w:hAnsi="Arial" w:cs="Arial"/>
              </w:rPr>
              <w:t xml:space="preserve">The second set of changing facilities for football, </w:t>
            </w:r>
            <w:r w:rsidR="00AE6F88">
              <w:rPr>
                <w:rFonts w:ascii="Arial" w:hAnsi="Arial" w:cs="Arial"/>
              </w:rPr>
              <w:t>is</w:t>
            </w:r>
            <w:r w:rsidR="00FF48DD">
              <w:rPr>
                <w:rFonts w:ascii="Arial" w:hAnsi="Arial" w:cs="Arial"/>
              </w:rPr>
              <w:t xml:space="preserve"> included in this stage of planning,</w:t>
            </w:r>
            <w:r>
              <w:rPr>
                <w:rFonts w:ascii="Arial" w:hAnsi="Arial" w:cs="Arial"/>
              </w:rPr>
              <w:t xml:space="preserve"> although these will only be built in</w:t>
            </w:r>
            <w:r w:rsidR="00162D3F">
              <w:rPr>
                <w:rFonts w:ascii="Arial" w:hAnsi="Arial" w:cs="Arial"/>
              </w:rPr>
              <w:t xml:space="preserve"> the following</w:t>
            </w:r>
            <w:r>
              <w:rPr>
                <w:rFonts w:ascii="Arial" w:hAnsi="Arial" w:cs="Arial"/>
              </w:rPr>
              <w:t xml:space="preserve"> </w:t>
            </w:r>
            <w:r w:rsidR="00162D3F">
              <w:rPr>
                <w:rFonts w:ascii="Arial" w:hAnsi="Arial" w:cs="Arial"/>
              </w:rPr>
              <w:t>p</w:t>
            </w:r>
            <w:r>
              <w:rPr>
                <w:rFonts w:ascii="Arial" w:hAnsi="Arial" w:cs="Arial"/>
              </w:rPr>
              <w:t xml:space="preserve">hase, when the </w:t>
            </w:r>
            <w:r w:rsidR="000C6AED">
              <w:rPr>
                <w:rFonts w:ascii="Arial" w:hAnsi="Arial" w:cs="Arial"/>
              </w:rPr>
              <w:t>B</w:t>
            </w:r>
            <w:r>
              <w:rPr>
                <w:rFonts w:ascii="Arial" w:hAnsi="Arial" w:cs="Arial"/>
              </w:rPr>
              <w:t>loor s106 funding becomes available.</w:t>
            </w:r>
            <w:r w:rsidR="0056685C">
              <w:rPr>
                <w:rFonts w:ascii="Arial" w:hAnsi="Arial" w:cs="Arial"/>
              </w:rPr>
              <w:t xml:space="preserve"> Paul van Geete at MKCC has agreed to draw up the Bloor site plan, but the Town Council will have to submit the plans for additional parking</w:t>
            </w:r>
            <w:r w:rsidR="00FF48DD">
              <w:rPr>
                <w:rFonts w:ascii="Arial" w:hAnsi="Arial" w:cs="Arial"/>
              </w:rPr>
              <w:t xml:space="preserve"> at WRSG</w:t>
            </w:r>
            <w:r w:rsidR="0056685C">
              <w:rPr>
                <w:rFonts w:ascii="Arial" w:hAnsi="Arial" w:cs="Arial"/>
              </w:rPr>
              <w:t xml:space="preserve"> at the same time</w:t>
            </w:r>
            <w:r w:rsidR="00FF48DD">
              <w:rPr>
                <w:rFonts w:ascii="Arial" w:hAnsi="Arial" w:cs="Arial"/>
              </w:rPr>
              <w:t xml:space="preserve"> as the Bloor Plans</w:t>
            </w:r>
            <w:r w:rsidR="0056685C">
              <w:rPr>
                <w:rFonts w:ascii="Arial" w:hAnsi="Arial" w:cs="Arial"/>
              </w:rPr>
              <w:t xml:space="preserve"> to overcome the parking objections.  A new site for this additional parking must also be found, as the Planning </w:t>
            </w:r>
            <w:r w:rsidR="0056685C">
              <w:rPr>
                <w:rFonts w:ascii="Arial" w:hAnsi="Arial" w:cs="Arial"/>
              </w:rPr>
              <w:lastRenderedPageBreak/>
              <w:t>Authority will not allow plans to</w:t>
            </w:r>
            <w:r w:rsidR="00FF48DD">
              <w:rPr>
                <w:rFonts w:ascii="Arial" w:hAnsi="Arial" w:cs="Arial"/>
              </w:rPr>
              <w:t xml:space="preserve"> be</w:t>
            </w:r>
            <w:r w:rsidR="0056685C">
              <w:rPr>
                <w:rFonts w:ascii="Arial" w:hAnsi="Arial" w:cs="Arial"/>
              </w:rPr>
              <w:t xml:space="preserve"> approved for parking on Floo</w:t>
            </w:r>
            <w:r w:rsidR="00FF48DD">
              <w:rPr>
                <w:rFonts w:ascii="Arial" w:hAnsi="Arial" w:cs="Arial"/>
              </w:rPr>
              <w:t>d</w:t>
            </w:r>
            <w:r w:rsidR="0056685C">
              <w:rPr>
                <w:rFonts w:ascii="Arial" w:hAnsi="Arial" w:cs="Arial"/>
              </w:rPr>
              <w:t xml:space="preserve"> Plain Zone 3</w:t>
            </w:r>
            <w:r w:rsidR="00FF48DD">
              <w:rPr>
                <w:rFonts w:ascii="Arial" w:hAnsi="Arial" w:cs="Arial"/>
              </w:rPr>
              <w:t xml:space="preserve"> land</w:t>
            </w:r>
            <w:r w:rsidR="0056685C">
              <w:rPr>
                <w:rFonts w:ascii="Arial" w:hAnsi="Arial" w:cs="Arial"/>
              </w:rPr>
              <w:t xml:space="preserve">. </w:t>
            </w:r>
          </w:p>
          <w:p w14:paraId="2DF6A154" w14:textId="3ACF5669" w:rsidR="0056685C" w:rsidRDefault="0056685C" w:rsidP="00696846">
            <w:pPr>
              <w:ind w:right="-106"/>
              <w:rPr>
                <w:rFonts w:ascii="Arial" w:hAnsi="Arial" w:cs="Arial"/>
              </w:rPr>
            </w:pPr>
            <w:r>
              <w:rPr>
                <w:rFonts w:ascii="Arial" w:hAnsi="Arial" w:cs="Arial"/>
              </w:rPr>
              <w:t xml:space="preserve">This development is dependent on the Bridge across the A422 being built, and this has been delayed from September to </w:t>
            </w:r>
            <w:r w:rsidR="00930F13">
              <w:rPr>
                <w:rFonts w:ascii="Arial" w:hAnsi="Arial" w:cs="Arial"/>
              </w:rPr>
              <w:t>December</w:t>
            </w:r>
            <w:r>
              <w:rPr>
                <w:rFonts w:ascii="Arial" w:hAnsi="Arial" w:cs="Arial"/>
              </w:rPr>
              <w:t xml:space="preserve"> 2026.  </w:t>
            </w:r>
          </w:p>
          <w:p w14:paraId="024BE6D3" w14:textId="77777777" w:rsidR="0056685C" w:rsidRDefault="0056685C" w:rsidP="00696846">
            <w:pPr>
              <w:ind w:right="-106"/>
              <w:rPr>
                <w:rFonts w:ascii="Arial" w:hAnsi="Arial" w:cs="Arial"/>
              </w:rPr>
            </w:pPr>
          </w:p>
          <w:p w14:paraId="6E245972" w14:textId="5B9DEDA8" w:rsidR="00EC447E" w:rsidRDefault="0056685C" w:rsidP="0056685C">
            <w:pPr>
              <w:ind w:right="-106"/>
              <w:rPr>
                <w:rFonts w:ascii="Arial" w:hAnsi="Arial" w:cs="Arial"/>
              </w:rPr>
            </w:pPr>
            <w:r>
              <w:rPr>
                <w:rFonts w:ascii="Arial" w:hAnsi="Arial" w:cs="Arial"/>
              </w:rPr>
              <w:t xml:space="preserve">The opportunity to put a second AGP on this </w:t>
            </w:r>
            <w:r w:rsidR="00FF48DD">
              <w:rPr>
                <w:rFonts w:ascii="Arial" w:hAnsi="Arial" w:cs="Arial"/>
              </w:rPr>
              <w:t xml:space="preserve">Bloor </w:t>
            </w:r>
            <w:r>
              <w:rPr>
                <w:rFonts w:ascii="Arial" w:hAnsi="Arial" w:cs="Arial"/>
              </w:rPr>
              <w:t>site instead of grass fields (part funded by the Football Foundation) was discussed with the MKCC Planning Obligations officer. He will talk to the strategic planners at MKCC to establish whether they can divert s106 funds from other MKCC development</w:t>
            </w:r>
            <w:r w:rsidR="00930F13">
              <w:rPr>
                <w:rFonts w:ascii="Arial" w:hAnsi="Arial" w:cs="Arial"/>
              </w:rPr>
              <w:t>s</w:t>
            </w:r>
            <w:r>
              <w:rPr>
                <w:rFonts w:ascii="Arial" w:hAnsi="Arial" w:cs="Arial"/>
              </w:rPr>
              <w:t xml:space="preserve"> towards this.   </w:t>
            </w:r>
          </w:p>
        </w:tc>
      </w:tr>
      <w:tr w:rsidR="00EC447E" w14:paraId="71CE0F22" w14:textId="77777777" w:rsidTr="00B05665">
        <w:tc>
          <w:tcPr>
            <w:tcW w:w="684" w:type="dxa"/>
          </w:tcPr>
          <w:p w14:paraId="462820BF" w14:textId="77777777" w:rsidR="00EC447E" w:rsidRDefault="00EC447E" w:rsidP="00EC447E">
            <w:pPr>
              <w:rPr>
                <w:rFonts w:ascii="Arial" w:hAnsi="Arial" w:cs="Arial"/>
                <w:b/>
                <w:bCs/>
              </w:rPr>
            </w:pPr>
          </w:p>
        </w:tc>
        <w:tc>
          <w:tcPr>
            <w:tcW w:w="3223" w:type="dxa"/>
            <w:tcBorders>
              <w:right w:val="single" w:sz="4" w:space="0" w:color="auto"/>
            </w:tcBorders>
          </w:tcPr>
          <w:p w14:paraId="0C7D2046" w14:textId="77777777" w:rsidR="00EC447E" w:rsidRDefault="00EC447E" w:rsidP="00930F13">
            <w:pPr>
              <w:rPr>
                <w:rFonts w:ascii="Arial" w:hAnsi="Arial" w:cs="Arial"/>
                <w:bCs/>
              </w:rPr>
            </w:pPr>
          </w:p>
        </w:tc>
        <w:tc>
          <w:tcPr>
            <w:tcW w:w="6872" w:type="dxa"/>
            <w:tcBorders>
              <w:left w:val="single" w:sz="4" w:space="0" w:color="auto"/>
            </w:tcBorders>
          </w:tcPr>
          <w:p w14:paraId="374BCB96" w14:textId="77777777" w:rsidR="00EC447E" w:rsidRDefault="00EC447E" w:rsidP="00EC447E">
            <w:pPr>
              <w:rPr>
                <w:rFonts w:ascii="Arial" w:hAnsi="Arial" w:cs="Arial"/>
              </w:rPr>
            </w:pPr>
          </w:p>
        </w:tc>
      </w:tr>
    </w:tbl>
    <w:p w14:paraId="413690DD" w14:textId="77777777" w:rsidR="0033472B" w:rsidRDefault="0033472B" w:rsidP="00C942E4">
      <w:pPr>
        <w:rPr>
          <w:rFonts w:ascii="Arial" w:hAnsi="Arial" w:cs="Arial"/>
          <w:b/>
          <w:bCs/>
          <w:kern w:val="28"/>
          <w:lang w:eastAsia="en-GB"/>
        </w:rPr>
      </w:pPr>
    </w:p>
    <w:p w14:paraId="18F77024" w14:textId="02BB1E01" w:rsidR="0004348C" w:rsidRDefault="0004348C" w:rsidP="0035598B">
      <w:pPr>
        <w:ind w:left="-284"/>
        <w:rPr>
          <w:rFonts w:ascii="Arial" w:hAnsi="Arial" w:cs="Arial"/>
          <w:b/>
          <w:bCs/>
          <w:kern w:val="28"/>
          <w:lang w:eastAsia="en-GB"/>
        </w:rPr>
      </w:pPr>
      <w:r>
        <w:rPr>
          <w:rFonts w:ascii="Arial" w:hAnsi="Arial" w:cs="Arial"/>
          <w:b/>
        </w:rPr>
        <w:t>ITEM 6.  E&amp;S/</w:t>
      </w:r>
      <w:r w:rsidR="007D00A3">
        <w:rPr>
          <w:rFonts w:ascii="Arial" w:hAnsi="Arial" w:cs="Arial"/>
          <w:b/>
        </w:rPr>
        <w:t>SEPT</w:t>
      </w:r>
      <w:r w:rsidR="00B05665">
        <w:rPr>
          <w:rFonts w:ascii="Arial" w:hAnsi="Arial" w:cs="Arial"/>
          <w:b/>
        </w:rPr>
        <w:t>/</w:t>
      </w:r>
      <w:r>
        <w:rPr>
          <w:rFonts w:ascii="Arial" w:hAnsi="Arial" w:cs="Arial"/>
          <w:b/>
        </w:rPr>
        <w:t>202</w:t>
      </w:r>
      <w:r w:rsidR="00B05665">
        <w:rPr>
          <w:rFonts w:ascii="Arial" w:hAnsi="Arial" w:cs="Arial"/>
          <w:b/>
        </w:rPr>
        <w:t>6</w:t>
      </w:r>
      <w:r>
        <w:rPr>
          <w:rFonts w:ascii="Arial" w:hAnsi="Arial" w:cs="Arial"/>
          <w:b/>
        </w:rPr>
        <w:t xml:space="preserve">: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DF1D46" w14:paraId="7B38FCB4" w14:textId="77777777" w:rsidTr="00F61C7C">
        <w:tc>
          <w:tcPr>
            <w:tcW w:w="709" w:type="dxa"/>
          </w:tcPr>
          <w:p w14:paraId="516A9777" w14:textId="1B895D50" w:rsidR="00DF1D46" w:rsidRDefault="00DF1D46" w:rsidP="00DF1D46">
            <w:pPr>
              <w:rPr>
                <w:rFonts w:ascii="Arial" w:hAnsi="Arial" w:cs="Arial"/>
                <w:bCs/>
                <w:kern w:val="28"/>
                <w:lang w:eastAsia="en-GB"/>
              </w:rPr>
            </w:pPr>
            <w:r>
              <w:rPr>
                <w:rFonts w:ascii="Arial" w:hAnsi="Arial" w:cs="Arial"/>
                <w:b/>
                <w:bCs/>
              </w:rPr>
              <w:t xml:space="preserve">6.1 </w:t>
            </w:r>
          </w:p>
        </w:tc>
        <w:tc>
          <w:tcPr>
            <w:tcW w:w="3261" w:type="dxa"/>
            <w:tcBorders>
              <w:right w:val="single" w:sz="4" w:space="0" w:color="auto"/>
            </w:tcBorders>
          </w:tcPr>
          <w:p w14:paraId="0141820E" w14:textId="046E2D33" w:rsidR="00DF1D46" w:rsidRDefault="00DF1D46" w:rsidP="00DF1D46">
            <w:pPr>
              <w:rPr>
                <w:rFonts w:ascii="Arial" w:hAnsi="Arial" w:cs="Arial"/>
                <w:bCs/>
                <w:kern w:val="28"/>
                <w:lang w:eastAsia="en-GB"/>
              </w:rPr>
            </w:pPr>
            <w:r>
              <w:rPr>
                <w:rFonts w:ascii="Arial" w:hAnsi="Arial" w:cs="Arial"/>
                <w:bCs/>
              </w:rPr>
              <w:t>To develop</w:t>
            </w:r>
            <w:r w:rsidRPr="005D0484">
              <w:rPr>
                <w:rFonts w:ascii="Arial" w:hAnsi="Arial" w:cs="Arial"/>
                <w:bCs/>
              </w:rPr>
              <w:t xml:space="preserve"> </w:t>
            </w:r>
            <w:r>
              <w:rPr>
                <w:rFonts w:ascii="Arial" w:hAnsi="Arial" w:cs="Arial"/>
                <w:bCs/>
              </w:rPr>
              <w:t>a</w:t>
            </w:r>
            <w:r w:rsidRPr="005D0484">
              <w:rPr>
                <w:rFonts w:ascii="Arial" w:hAnsi="Arial" w:cs="Arial"/>
                <w:bCs/>
              </w:rPr>
              <w:t xml:space="preserve"> bowls clubhouse, two bowling greens (one an AGP), and parking facilities</w:t>
            </w:r>
            <w:r>
              <w:rPr>
                <w:rFonts w:ascii="Arial" w:hAnsi="Arial" w:cs="Arial"/>
                <w:bCs/>
              </w:rPr>
              <w:t xml:space="preserve"> on site </w:t>
            </w:r>
          </w:p>
        </w:tc>
        <w:tc>
          <w:tcPr>
            <w:tcW w:w="6521" w:type="dxa"/>
            <w:tcBorders>
              <w:left w:val="single" w:sz="4" w:space="0" w:color="auto"/>
            </w:tcBorders>
          </w:tcPr>
          <w:p w14:paraId="0DEA6DFF" w14:textId="30B5113C" w:rsidR="006555FE" w:rsidRDefault="00D47F04" w:rsidP="00B05665">
            <w:pPr>
              <w:tabs>
                <w:tab w:val="left" w:pos="1259"/>
              </w:tabs>
              <w:ind w:right="34"/>
              <w:rPr>
                <w:rFonts w:ascii="Arial" w:hAnsi="Arial" w:cs="Arial"/>
              </w:rPr>
            </w:pPr>
            <w:r>
              <w:rPr>
                <w:rFonts w:ascii="Arial" w:hAnsi="Arial" w:cs="Arial"/>
              </w:rPr>
              <w:t>Vist</w:t>
            </w:r>
            <w:r w:rsidR="004C0EAA">
              <w:rPr>
                <w:rFonts w:ascii="Arial" w:hAnsi="Arial" w:cs="Arial"/>
              </w:rPr>
              <w:t>r</w:t>
            </w:r>
            <w:r>
              <w:rPr>
                <w:rFonts w:ascii="Arial" w:hAnsi="Arial" w:cs="Arial"/>
              </w:rPr>
              <w:t xml:space="preserve">y </w:t>
            </w:r>
            <w:r w:rsidR="00930F13">
              <w:rPr>
                <w:rFonts w:ascii="Arial" w:hAnsi="Arial" w:cs="Arial"/>
              </w:rPr>
              <w:t xml:space="preserve">has submitted the </w:t>
            </w:r>
            <w:r>
              <w:rPr>
                <w:rFonts w:ascii="Arial" w:hAnsi="Arial" w:cs="Arial"/>
              </w:rPr>
              <w:t>RIBA stage 3 plans</w:t>
            </w:r>
            <w:r w:rsidR="00930F13">
              <w:rPr>
                <w:rFonts w:ascii="Arial" w:hAnsi="Arial" w:cs="Arial"/>
              </w:rPr>
              <w:t xml:space="preserve"> for the bowls club/wellbeing centre,</w:t>
            </w:r>
            <w:r>
              <w:rPr>
                <w:rFonts w:ascii="Arial" w:hAnsi="Arial" w:cs="Arial"/>
              </w:rPr>
              <w:t xml:space="preserve"> which were partially developed by Town Council architects</w:t>
            </w:r>
            <w:r w:rsidR="00930F13">
              <w:rPr>
                <w:rFonts w:ascii="Arial" w:hAnsi="Arial" w:cs="Arial"/>
              </w:rPr>
              <w:t xml:space="preserve">  These plans have been approved by the Planning Authority. </w:t>
            </w:r>
            <w:r>
              <w:rPr>
                <w:rFonts w:ascii="Arial" w:hAnsi="Arial" w:cs="Arial"/>
              </w:rPr>
              <w:t xml:space="preserve">.  Town Council architects are to be reengaged </w:t>
            </w:r>
            <w:r w:rsidR="00930F13">
              <w:rPr>
                <w:rFonts w:ascii="Arial" w:hAnsi="Arial" w:cs="Arial"/>
              </w:rPr>
              <w:t>when s106 funding becomes available,</w:t>
            </w:r>
            <w:r>
              <w:rPr>
                <w:rFonts w:ascii="Arial" w:hAnsi="Arial" w:cs="Arial"/>
              </w:rPr>
              <w:t xml:space="preserve"> for project management purposes RIBA 4,5,6 &amp; 7.  </w:t>
            </w:r>
          </w:p>
          <w:p w14:paraId="496841E3" w14:textId="77777777" w:rsidR="00930F13" w:rsidRDefault="00930F13" w:rsidP="00B05665">
            <w:pPr>
              <w:tabs>
                <w:tab w:val="left" w:pos="1259"/>
              </w:tabs>
              <w:ind w:right="34"/>
              <w:rPr>
                <w:rFonts w:ascii="Arial" w:hAnsi="Arial" w:cs="Arial"/>
              </w:rPr>
            </w:pPr>
          </w:p>
          <w:p w14:paraId="0C805344" w14:textId="4C1F637C" w:rsidR="00930F13" w:rsidRDefault="00930F13" w:rsidP="00B05665">
            <w:pPr>
              <w:tabs>
                <w:tab w:val="left" w:pos="1259"/>
              </w:tabs>
              <w:ind w:right="34"/>
              <w:rPr>
                <w:rFonts w:ascii="Arial" w:hAnsi="Arial" w:cs="Arial"/>
              </w:rPr>
            </w:pPr>
            <w:r>
              <w:rPr>
                <w:rFonts w:ascii="Arial" w:hAnsi="Arial" w:cs="Arial"/>
              </w:rPr>
              <w:t xml:space="preserve">The Bowls Club has agreed to the move to the Tickford Field site.  </w:t>
            </w:r>
          </w:p>
          <w:p w14:paraId="4927140C" w14:textId="1CB47425" w:rsidR="00B05665" w:rsidRPr="00DF1D46" w:rsidRDefault="00B05665" w:rsidP="00B05665">
            <w:pPr>
              <w:widowControl w:val="0"/>
              <w:tabs>
                <w:tab w:val="left" w:pos="1259"/>
              </w:tabs>
              <w:overflowPunct w:val="0"/>
              <w:autoSpaceDE w:val="0"/>
              <w:autoSpaceDN w:val="0"/>
              <w:adjustRightInd w:val="0"/>
              <w:ind w:right="34"/>
              <w:rPr>
                <w:rFonts w:ascii="Arial" w:hAnsi="Arial" w:cs="Arial"/>
                <w:bCs/>
                <w:kern w:val="28"/>
                <w:lang w:eastAsia="en-GB"/>
              </w:rPr>
            </w:pPr>
          </w:p>
        </w:tc>
      </w:tr>
      <w:tr w:rsidR="00DF1D46" w14:paraId="023E9649" w14:textId="77777777" w:rsidTr="00F61C7C">
        <w:tc>
          <w:tcPr>
            <w:tcW w:w="709" w:type="dxa"/>
          </w:tcPr>
          <w:p w14:paraId="544383B8" w14:textId="13C9823C" w:rsidR="00DF1D46" w:rsidRPr="008F4142" w:rsidRDefault="00DF1D46" w:rsidP="00DF1D46">
            <w:pPr>
              <w:rPr>
                <w:rFonts w:ascii="Arial" w:hAnsi="Arial" w:cs="Arial"/>
                <w:b/>
                <w:kern w:val="28"/>
                <w:lang w:eastAsia="en-GB"/>
              </w:rPr>
            </w:pPr>
            <w:r w:rsidRPr="008F4142">
              <w:rPr>
                <w:rFonts w:ascii="Arial" w:hAnsi="Arial" w:cs="Arial"/>
                <w:b/>
                <w:kern w:val="28"/>
              </w:rPr>
              <w:t>6.2</w:t>
            </w:r>
          </w:p>
        </w:tc>
        <w:tc>
          <w:tcPr>
            <w:tcW w:w="3261" w:type="dxa"/>
            <w:tcBorders>
              <w:right w:val="single" w:sz="4" w:space="0" w:color="auto"/>
            </w:tcBorders>
          </w:tcPr>
          <w:p w14:paraId="7B0CF92A" w14:textId="77777777" w:rsidR="00DF1D46" w:rsidRDefault="00DF1D46" w:rsidP="00DF1D46">
            <w:pPr>
              <w:rPr>
                <w:rFonts w:ascii="Arial" w:hAnsi="Arial" w:cs="Arial"/>
              </w:rPr>
            </w:pPr>
            <w:r>
              <w:rPr>
                <w:rFonts w:ascii="Arial" w:hAnsi="Arial" w:cs="Arial"/>
              </w:rPr>
              <w:t xml:space="preserve">To develop a </w:t>
            </w:r>
            <w:r w:rsidRPr="000D5CDC">
              <w:rPr>
                <w:rFonts w:ascii="Arial" w:hAnsi="Arial" w:cs="Arial"/>
              </w:rPr>
              <w:t>Community</w:t>
            </w:r>
            <w:r>
              <w:rPr>
                <w:rFonts w:ascii="Arial" w:hAnsi="Arial" w:cs="Arial"/>
              </w:rPr>
              <w:t>/Wellbeing</w:t>
            </w:r>
            <w:r w:rsidRPr="000D5CDC">
              <w:rPr>
                <w:rFonts w:ascii="Arial" w:hAnsi="Arial" w:cs="Arial"/>
              </w:rPr>
              <w:t xml:space="preserve"> Centre on sit</w:t>
            </w:r>
            <w:r>
              <w:rPr>
                <w:rFonts w:ascii="Arial" w:hAnsi="Arial" w:cs="Arial"/>
              </w:rPr>
              <w:t>e</w:t>
            </w:r>
          </w:p>
          <w:p w14:paraId="3D210D46" w14:textId="4B371D7A" w:rsidR="00DF1D46" w:rsidRDefault="00DF1D46" w:rsidP="00DF1D46">
            <w:pPr>
              <w:rPr>
                <w:rFonts w:ascii="Arial" w:hAnsi="Arial" w:cs="Arial"/>
                <w:bCs/>
                <w:kern w:val="28"/>
                <w:lang w:eastAsia="en-GB"/>
              </w:rPr>
            </w:pPr>
          </w:p>
        </w:tc>
        <w:tc>
          <w:tcPr>
            <w:tcW w:w="6521" w:type="dxa"/>
            <w:tcBorders>
              <w:left w:val="single" w:sz="4" w:space="0" w:color="auto"/>
            </w:tcBorders>
          </w:tcPr>
          <w:p w14:paraId="380711B1" w14:textId="014CAFAB" w:rsidR="00DF1D46" w:rsidRPr="00930F13" w:rsidRDefault="00696846" w:rsidP="00F04954">
            <w:pPr>
              <w:rPr>
                <w:rFonts w:ascii="Arial" w:hAnsi="Arial" w:cs="Arial"/>
              </w:rPr>
            </w:pPr>
            <w:r>
              <w:rPr>
                <w:rFonts w:ascii="Arial" w:hAnsi="Arial" w:cs="Arial"/>
              </w:rPr>
              <w:t xml:space="preserve"> </w:t>
            </w:r>
            <w:r w:rsidR="00930F13">
              <w:rPr>
                <w:rFonts w:ascii="Arial" w:hAnsi="Arial" w:cs="Arial"/>
              </w:rPr>
              <w:t xml:space="preserve">As above in 6.1 </w:t>
            </w:r>
            <w:r w:rsidR="00D47F04">
              <w:rPr>
                <w:rFonts w:ascii="Arial" w:hAnsi="Arial" w:cs="Arial"/>
              </w:rPr>
              <w:t xml:space="preserve"> </w:t>
            </w:r>
          </w:p>
        </w:tc>
      </w:tr>
      <w:tr w:rsidR="006855AC" w14:paraId="62C82067" w14:textId="77777777" w:rsidTr="00F61C7C">
        <w:tc>
          <w:tcPr>
            <w:tcW w:w="709" w:type="dxa"/>
          </w:tcPr>
          <w:p w14:paraId="36181FF9" w14:textId="31FC10E3" w:rsidR="006855AC" w:rsidRPr="008F4142" w:rsidRDefault="006855AC" w:rsidP="006855AC">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6855AC" w:rsidRDefault="006855AC" w:rsidP="006855AC">
            <w:pPr>
              <w:rPr>
                <w:rFonts w:ascii="Arial" w:hAnsi="Arial" w:cs="Arial"/>
                <w:bCs/>
                <w:kern w:val="28"/>
                <w:lang w:eastAsia="en-GB"/>
              </w:rPr>
            </w:pPr>
            <w:r>
              <w:rPr>
                <w:rFonts w:ascii="Arial" w:hAnsi="Arial" w:cs="Arial"/>
              </w:rPr>
              <w:t xml:space="preserve">To obtain land for and develop play areas and parks on site </w:t>
            </w:r>
          </w:p>
        </w:tc>
        <w:tc>
          <w:tcPr>
            <w:tcW w:w="6521" w:type="dxa"/>
            <w:tcBorders>
              <w:left w:val="single" w:sz="4" w:space="0" w:color="auto"/>
            </w:tcBorders>
          </w:tcPr>
          <w:p w14:paraId="56B46D0B" w14:textId="1B3610E8" w:rsidR="00D47F04" w:rsidRPr="000C6AED" w:rsidRDefault="00D47F04" w:rsidP="006855AC">
            <w:pPr>
              <w:rPr>
                <w:rFonts w:ascii="Arial" w:hAnsi="Arial" w:cs="Arial"/>
                <w:bCs/>
              </w:rPr>
            </w:pPr>
            <w:r>
              <w:rPr>
                <w:rFonts w:ascii="Arial" w:hAnsi="Arial" w:cs="Arial"/>
              </w:rPr>
              <w:t xml:space="preserve">All the play areas on site have now been agreed, but the land still needs to be transferred to the Town Council. This will occur in the second phase of the development. </w:t>
            </w:r>
          </w:p>
        </w:tc>
      </w:tr>
    </w:tbl>
    <w:p w14:paraId="5E5261FE" w14:textId="77777777" w:rsidR="000C6AED" w:rsidRDefault="000C6AED" w:rsidP="00FF48DD">
      <w:pPr>
        <w:rPr>
          <w:rFonts w:ascii="Arial" w:hAnsi="Arial" w:cs="Arial"/>
          <w:b/>
        </w:rPr>
      </w:pPr>
    </w:p>
    <w:p w14:paraId="49FEFC10" w14:textId="77777777" w:rsidR="000C6AED" w:rsidRDefault="000C6AED" w:rsidP="008F4142">
      <w:pPr>
        <w:ind w:left="-426" w:firstLine="142"/>
        <w:rPr>
          <w:rFonts w:ascii="Arial" w:hAnsi="Arial" w:cs="Arial"/>
          <w:b/>
        </w:rPr>
      </w:pPr>
    </w:p>
    <w:p w14:paraId="2C1956C1" w14:textId="367FF005" w:rsidR="008F4142" w:rsidRDefault="008F4142" w:rsidP="008F4142">
      <w:pPr>
        <w:ind w:left="-426" w:firstLine="142"/>
        <w:rPr>
          <w:rFonts w:ascii="Arial" w:hAnsi="Arial" w:cs="Arial"/>
          <w:b/>
          <w:bCs/>
          <w:kern w:val="28"/>
          <w:lang w:eastAsia="en-GB"/>
        </w:rPr>
      </w:pPr>
      <w:r>
        <w:rPr>
          <w:rFonts w:ascii="Arial" w:hAnsi="Arial" w:cs="Arial"/>
          <w:b/>
        </w:rPr>
        <w:t>ITEM 7.  E&amp;S/</w:t>
      </w:r>
      <w:r w:rsidR="00930F13">
        <w:rPr>
          <w:rFonts w:ascii="Arial" w:hAnsi="Arial" w:cs="Arial"/>
          <w:b/>
        </w:rPr>
        <w:t>SEPT</w:t>
      </w:r>
      <w:r w:rsidR="00DC46BD">
        <w:rPr>
          <w:rFonts w:ascii="Arial" w:hAnsi="Arial" w:cs="Arial"/>
          <w:b/>
        </w:rPr>
        <w:t>/</w:t>
      </w:r>
      <w:r>
        <w:rPr>
          <w:rFonts w:ascii="Arial" w:hAnsi="Arial" w:cs="Arial"/>
          <w:b/>
        </w:rPr>
        <w:t>202</w:t>
      </w:r>
      <w:r w:rsidR="00A3481B">
        <w:rPr>
          <w:rFonts w:ascii="Arial" w:hAnsi="Arial" w:cs="Arial"/>
          <w:b/>
        </w:rPr>
        <w:t>6</w:t>
      </w:r>
      <w:r>
        <w:rPr>
          <w:rFonts w:ascii="Arial" w:hAnsi="Arial" w:cs="Arial"/>
          <w:b/>
        </w:rPr>
        <w:t xml:space="preserve">: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30CE4DE0" w14:textId="5F99EBA5" w:rsidR="00BA2320" w:rsidRDefault="00F3595F" w:rsidP="008F4142">
            <w:pPr>
              <w:rPr>
                <w:rFonts w:ascii="Arial" w:hAnsi="Arial" w:cs="Arial"/>
              </w:rPr>
            </w:pPr>
            <w:r>
              <w:rPr>
                <w:rFonts w:ascii="Arial" w:hAnsi="Arial" w:cs="Arial"/>
              </w:rPr>
              <w:t>The</w:t>
            </w:r>
            <w:r w:rsidR="008619A4">
              <w:rPr>
                <w:rFonts w:ascii="Arial" w:hAnsi="Arial" w:cs="Arial"/>
              </w:rPr>
              <w:t xml:space="preserve"> Rights of Way officer at MKCC has advised that </w:t>
            </w:r>
            <w:r w:rsidR="00930F13">
              <w:rPr>
                <w:rFonts w:ascii="Arial" w:hAnsi="Arial" w:cs="Arial"/>
              </w:rPr>
              <w:t>she is recommending that MKCC approves</w:t>
            </w:r>
            <w:r w:rsidR="008619A4">
              <w:rPr>
                <w:rFonts w:ascii="Arial" w:hAnsi="Arial" w:cs="Arial"/>
              </w:rPr>
              <w:t xml:space="preserve"> Westbury Lane hold</w:t>
            </w:r>
            <w:r w:rsidR="00930F13">
              <w:rPr>
                <w:rFonts w:ascii="Arial" w:hAnsi="Arial" w:cs="Arial"/>
              </w:rPr>
              <w:t>ing</w:t>
            </w:r>
            <w:r w:rsidR="008619A4">
              <w:rPr>
                <w:rFonts w:ascii="Arial" w:hAnsi="Arial" w:cs="Arial"/>
              </w:rPr>
              <w:t xml:space="preserve"> Village Green Status</w:t>
            </w:r>
            <w:r w:rsidR="00930F13">
              <w:rPr>
                <w:rFonts w:ascii="Arial" w:hAnsi="Arial" w:cs="Arial"/>
              </w:rPr>
              <w:t xml:space="preserve">.  However, this still needs final approval by the Service Director at MKCC.  </w:t>
            </w:r>
          </w:p>
          <w:p w14:paraId="710F0B25" w14:textId="6314D222" w:rsidR="008F4142" w:rsidRPr="00BA2320" w:rsidRDefault="008619A4" w:rsidP="008F4142">
            <w:pPr>
              <w:rPr>
                <w:rFonts w:ascii="Arial" w:hAnsi="Arial" w:cs="Arial"/>
                <w:color w:val="EE0000"/>
              </w:rPr>
            </w:pPr>
            <w:r>
              <w:rPr>
                <w:rFonts w:ascii="Arial" w:hAnsi="Arial" w:cs="Arial"/>
              </w:rPr>
              <w:t xml:space="preserve">  </w:t>
            </w: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lastRenderedPageBreak/>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17F78311" w14:textId="77777777" w:rsidR="00930F13" w:rsidRDefault="008F4142" w:rsidP="008F4142">
            <w:pPr>
              <w:rPr>
                <w:rFonts w:ascii="Arial" w:hAnsi="Arial" w:cs="Arial"/>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reen application on Lawrence Walk park.</w:t>
            </w:r>
          </w:p>
          <w:p w14:paraId="64B4E1A6" w14:textId="02C6C00E" w:rsidR="008F4142" w:rsidRDefault="00930F13" w:rsidP="008F4142">
            <w:pPr>
              <w:rPr>
                <w:rFonts w:ascii="Arial" w:hAnsi="Arial" w:cs="Arial"/>
                <w:bCs/>
                <w:kern w:val="28"/>
                <w:lang w:eastAsia="en-GB"/>
              </w:rPr>
            </w:pPr>
            <w:r>
              <w:rPr>
                <w:rFonts w:ascii="Arial" w:hAnsi="Arial" w:cs="Arial"/>
              </w:rPr>
              <w:t>The Service Director at MKCC wanted to know why the Town Council needed two Village Greens to be established</w:t>
            </w:r>
            <w:r w:rsidR="00162D3F">
              <w:rPr>
                <w:rFonts w:ascii="Arial" w:hAnsi="Arial" w:cs="Arial"/>
              </w:rPr>
              <w:t xml:space="preserve"> in the town</w:t>
            </w:r>
            <w:r>
              <w:rPr>
                <w:rFonts w:ascii="Arial" w:hAnsi="Arial" w:cs="Arial"/>
              </w:rPr>
              <w:t xml:space="preserve">. The clerk has explained the situation to him. </w:t>
            </w:r>
            <w:r w:rsidR="00FA65D2">
              <w:rPr>
                <w:rFonts w:ascii="Arial" w:hAnsi="Arial" w:cs="Arial"/>
              </w:rPr>
              <w:t xml:space="preserve">   </w:t>
            </w:r>
            <w:r w:rsidR="008F4142">
              <w:rPr>
                <w:rFonts w:ascii="Arial" w:hAnsi="Arial" w:cs="Arial"/>
              </w:rPr>
              <w:t xml:space="preserve"> </w:t>
            </w:r>
          </w:p>
        </w:tc>
      </w:tr>
    </w:tbl>
    <w:p w14:paraId="6BA5DC51" w14:textId="77777777" w:rsidR="0048314A" w:rsidRDefault="0048314A" w:rsidP="006855AC">
      <w:pPr>
        <w:rPr>
          <w:rFonts w:ascii="Arial" w:hAnsi="Arial" w:cs="Arial"/>
          <w:bCs/>
          <w:kern w:val="28"/>
          <w:lang w:eastAsia="en-GB"/>
        </w:rPr>
      </w:pPr>
    </w:p>
    <w:p w14:paraId="6993DE35" w14:textId="77777777" w:rsidR="006855AC" w:rsidRDefault="006855AC" w:rsidP="006855AC">
      <w:pPr>
        <w:rPr>
          <w:rFonts w:ascii="Arial" w:hAnsi="Arial" w:cs="Arial"/>
          <w:bCs/>
          <w:kern w:val="28"/>
          <w:lang w:eastAsia="en-GB"/>
        </w:rPr>
      </w:pPr>
    </w:p>
    <w:p w14:paraId="25291B60" w14:textId="47FEDF1D" w:rsidR="008F4142" w:rsidRDefault="008F4142" w:rsidP="000B012C">
      <w:pPr>
        <w:ind w:left="-142"/>
        <w:rPr>
          <w:rFonts w:ascii="Arial" w:hAnsi="Arial" w:cs="Arial"/>
          <w:b/>
        </w:rPr>
      </w:pPr>
      <w:r>
        <w:rPr>
          <w:rFonts w:ascii="Arial" w:hAnsi="Arial" w:cs="Arial"/>
          <w:b/>
        </w:rPr>
        <w:t>ITEM 8.  E&amp;S/</w:t>
      </w:r>
      <w:r w:rsidR="007D00A3">
        <w:rPr>
          <w:rFonts w:ascii="Arial" w:hAnsi="Arial" w:cs="Arial"/>
          <w:b/>
        </w:rPr>
        <w:t>SEPT</w:t>
      </w:r>
      <w:r>
        <w:rPr>
          <w:rFonts w:ascii="Arial" w:hAnsi="Arial" w:cs="Arial"/>
          <w:b/>
        </w:rPr>
        <w:t>/202</w:t>
      </w:r>
      <w:r w:rsidR="00970BFF">
        <w:rPr>
          <w:rFonts w:ascii="Arial" w:hAnsi="Arial" w:cs="Arial"/>
          <w:b/>
        </w:rPr>
        <w:t>6</w:t>
      </w:r>
      <w:r>
        <w:rPr>
          <w:rFonts w:ascii="Arial" w:hAnsi="Arial" w:cs="Arial"/>
          <w:b/>
        </w:rPr>
        <w:t xml:space="preserve">:  </w:t>
      </w:r>
      <w:r w:rsidR="0035598B">
        <w:rPr>
          <w:rFonts w:ascii="Arial" w:hAnsi="Arial" w:cs="Arial"/>
          <w:b/>
        </w:rPr>
        <w:t xml:space="preserve"> OBJECTIVE: </w:t>
      </w:r>
      <w:r w:rsidR="0048314A">
        <w:rPr>
          <w:rFonts w:ascii="Arial" w:hAnsi="Arial" w:cs="Arial"/>
          <w:b/>
        </w:rPr>
        <w:t xml:space="preserve">USE OF OTHER SITES </w:t>
      </w:r>
    </w:p>
    <w:p w14:paraId="6E239D39" w14:textId="77777777" w:rsidR="0035598B" w:rsidRDefault="0035598B" w:rsidP="000B012C">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224"/>
        <w:gridCol w:w="7343"/>
      </w:tblGrid>
      <w:tr w:rsidR="0035598B" w14:paraId="7D1AF8F4" w14:textId="77777777" w:rsidTr="00930F13">
        <w:trPr>
          <w:trHeight w:val="717"/>
        </w:trPr>
        <w:tc>
          <w:tcPr>
            <w:tcW w:w="746" w:type="dxa"/>
          </w:tcPr>
          <w:p w14:paraId="130D7DB4" w14:textId="7446F585" w:rsidR="0035598B" w:rsidRPr="0035598B" w:rsidRDefault="0063053B" w:rsidP="000B012C">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224" w:type="dxa"/>
            <w:tcBorders>
              <w:right w:val="single" w:sz="4" w:space="0" w:color="auto"/>
            </w:tcBorders>
          </w:tcPr>
          <w:p w14:paraId="6FB8985A" w14:textId="51A42F7A" w:rsidR="00873D73" w:rsidRDefault="00873D73" w:rsidP="000B012C">
            <w:pPr>
              <w:rPr>
                <w:rFonts w:ascii="Arial" w:hAnsi="Arial" w:cs="Arial"/>
                <w:bCs/>
                <w:kern w:val="28"/>
                <w:lang w:eastAsia="en-GB"/>
              </w:rPr>
            </w:pPr>
            <w:r>
              <w:rPr>
                <w:rFonts w:ascii="Arial" w:hAnsi="Arial" w:cs="Arial"/>
                <w:bCs/>
                <w:kern w:val="28"/>
                <w:lang w:eastAsia="en-GB"/>
              </w:rPr>
              <w:t xml:space="preserve">To </w:t>
            </w:r>
            <w:r w:rsidR="00930F13">
              <w:rPr>
                <w:rFonts w:ascii="Arial" w:hAnsi="Arial" w:cs="Arial"/>
                <w:bCs/>
                <w:kern w:val="28"/>
                <w:lang w:eastAsia="en-GB"/>
              </w:rPr>
              <w:t xml:space="preserve">obtain ownership of the land behind the Baptist Church. </w:t>
            </w:r>
          </w:p>
          <w:p w14:paraId="079C1139" w14:textId="454D4C82" w:rsidR="00F476E5" w:rsidRDefault="00752FAA" w:rsidP="000B012C">
            <w:pPr>
              <w:rPr>
                <w:rFonts w:ascii="Arial" w:hAnsi="Arial" w:cs="Arial"/>
                <w:bCs/>
                <w:kern w:val="28"/>
                <w:lang w:eastAsia="en-GB"/>
              </w:rPr>
            </w:pPr>
            <w:r>
              <w:rPr>
                <w:rFonts w:ascii="Arial" w:hAnsi="Arial" w:cs="Arial"/>
                <w:bCs/>
                <w:kern w:val="28"/>
                <w:lang w:eastAsia="en-GB"/>
              </w:rPr>
              <w:t xml:space="preserve"> </w:t>
            </w:r>
          </w:p>
        </w:tc>
        <w:tc>
          <w:tcPr>
            <w:tcW w:w="7343" w:type="dxa"/>
            <w:tcBorders>
              <w:left w:val="single" w:sz="4" w:space="0" w:color="auto"/>
            </w:tcBorders>
          </w:tcPr>
          <w:p w14:paraId="094D7F58" w14:textId="4B9D94C7" w:rsidR="00005F5E" w:rsidRPr="0086518B" w:rsidRDefault="008619A4" w:rsidP="000B012C">
            <w:pPr>
              <w:rPr>
                <w:rFonts w:ascii="Arial" w:hAnsi="Arial" w:cs="Arial"/>
                <w:bCs/>
                <w:kern w:val="28"/>
                <w:lang w:eastAsia="en-GB"/>
              </w:rPr>
            </w:pPr>
            <w:r w:rsidRPr="00BA2320">
              <w:rPr>
                <w:rFonts w:ascii="Arial" w:hAnsi="Arial" w:cs="Arial"/>
                <w:b/>
                <w:kern w:val="28"/>
                <w:lang w:eastAsia="en-GB"/>
              </w:rPr>
              <w:t xml:space="preserve"> </w:t>
            </w:r>
            <w:r w:rsidR="00990380">
              <w:rPr>
                <w:rFonts w:ascii="Arial" w:hAnsi="Arial" w:cs="Arial"/>
                <w:bCs/>
                <w:kern w:val="28"/>
                <w:lang w:eastAsia="en-GB"/>
              </w:rPr>
              <w:t xml:space="preserve">The clerk has sent the red line drawing and title deeds of the site to Kay Petitt </w:t>
            </w:r>
            <w:r w:rsidR="00930F13">
              <w:rPr>
                <w:rFonts w:ascii="Arial" w:hAnsi="Arial" w:cs="Arial"/>
                <w:bCs/>
                <w:kern w:val="28"/>
                <w:lang w:eastAsia="en-GB"/>
              </w:rPr>
              <w:t xml:space="preserve">and is awaiting action by MKCC on this matter. </w:t>
            </w:r>
            <w:r w:rsidR="00990380">
              <w:rPr>
                <w:rFonts w:ascii="Arial" w:hAnsi="Arial" w:cs="Arial"/>
                <w:bCs/>
                <w:kern w:val="28"/>
                <w:lang w:eastAsia="en-GB"/>
              </w:rPr>
              <w:t xml:space="preserve"> </w:t>
            </w:r>
            <w:r w:rsidR="00005F5E">
              <w:rPr>
                <w:rFonts w:ascii="Arial" w:hAnsi="Arial" w:cs="Arial"/>
                <w:bCs/>
                <w:kern w:val="28"/>
                <w:lang w:eastAsia="en-GB"/>
              </w:rPr>
              <w:t xml:space="preserve"> </w:t>
            </w:r>
          </w:p>
        </w:tc>
      </w:tr>
      <w:tr w:rsidR="0035598B" w14:paraId="0DB1D522" w14:textId="77777777" w:rsidTr="00A14C5B">
        <w:trPr>
          <w:trHeight w:val="851"/>
        </w:trPr>
        <w:tc>
          <w:tcPr>
            <w:tcW w:w="746" w:type="dxa"/>
          </w:tcPr>
          <w:p w14:paraId="0ECDAC5E" w14:textId="73CA5FBD" w:rsidR="0035598B" w:rsidRPr="00652798" w:rsidRDefault="00DF451F" w:rsidP="000B012C">
            <w:pPr>
              <w:rPr>
                <w:rFonts w:ascii="Arial" w:hAnsi="Arial" w:cs="Arial"/>
                <w:b/>
                <w:kern w:val="28"/>
                <w:lang w:eastAsia="en-GB"/>
              </w:rPr>
            </w:pPr>
            <w:r>
              <w:rPr>
                <w:rFonts w:ascii="Arial" w:hAnsi="Arial" w:cs="Arial"/>
                <w:b/>
                <w:kern w:val="28"/>
                <w:lang w:eastAsia="en-GB"/>
              </w:rPr>
              <w:t>8</w:t>
            </w:r>
            <w:r w:rsidR="0035598B" w:rsidRPr="00652798">
              <w:rPr>
                <w:rFonts w:ascii="Arial" w:hAnsi="Arial" w:cs="Arial"/>
                <w:b/>
                <w:kern w:val="28"/>
                <w:lang w:eastAsia="en-GB"/>
              </w:rPr>
              <w:t>.2</w:t>
            </w:r>
          </w:p>
        </w:tc>
        <w:tc>
          <w:tcPr>
            <w:tcW w:w="3224" w:type="dxa"/>
            <w:tcBorders>
              <w:right w:val="single" w:sz="4" w:space="0" w:color="auto"/>
            </w:tcBorders>
          </w:tcPr>
          <w:p w14:paraId="035A5237" w14:textId="57929571" w:rsidR="0035598B" w:rsidRDefault="00652798" w:rsidP="000B012C">
            <w:pPr>
              <w:rPr>
                <w:rFonts w:ascii="Arial" w:hAnsi="Arial" w:cs="Arial"/>
                <w:bCs/>
                <w:kern w:val="28"/>
                <w:lang w:eastAsia="en-GB"/>
              </w:rPr>
            </w:pPr>
            <w:r>
              <w:rPr>
                <w:rFonts w:ascii="Arial" w:hAnsi="Arial" w:cs="Arial"/>
                <w:bCs/>
                <w:kern w:val="28"/>
                <w:lang w:eastAsia="en-GB"/>
              </w:rPr>
              <w:t xml:space="preserve">To </w:t>
            </w:r>
            <w:r w:rsidR="007D73F7">
              <w:rPr>
                <w:rFonts w:ascii="Arial" w:hAnsi="Arial" w:cs="Arial"/>
                <w:bCs/>
                <w:kern w:val="28"/>
                <w:lang w:eastAsia="en-GB"/>
              </w:rPr>
              <w:t>ensure that there are no blockages in the plan to refurbish the Police Station site,</w:t>
            </w:r>
            <w:r w:rsidR="005E384C">
              <w:rPr>
                <w:rFonts w:ascii="Arial" w:hAnsi="Arial" w:cs="Arial"/>
                <w:bCs/>
                <w:kern w:val="28"/>
                <w:lang w:eastAsia="en-GB"/>
              </w:rPr>
              <w:t xml:space="preserve"> to move the Town Council offices into this building and</w:t>
            </w:r>
            <w:r w:rsidR="00A14C5B">
              <w:rPr>
                <w:rFonts w:ascii="Arial" w:hAnsi="Arial" w:cs="Arial"/>
                <w:bCs/>
                <w:kern w:val="28"/>
                <w:lang w:eastAsia="en-GB"/>
              </w:rPr>
              <w:t xml:space="preserve"> to provide a suitable heritage/culture area for local residents </w:t>
            </w:r>
            <w:r w:rsidR="005E384C">
              <w:rPr>
                <w:rFonts w:ascii="Arial" w:hAnsi="Arial" w:cs="Arial"/>
                <w:bCs/>
                <w:kern w:val="28"/>
                <w:lang w:eastAsia="en-GB"/>
              </w:rPr>
              <w:t>as part of</w:t>
            </w:r>
            <w:r w:rsidR="00A14C5B">
              <w:rPr>
                <w:rFonts w:ascii="Arial" w:hAnsi="Arial" w:cs="Arial"/>
                <w:bCs/>
                <w:kern w:val="28"/>
                <w:lang w:eastAsia="en-GB"/>
              </w:rPr>
              <w:t xml:space="preserve"> the site</w:t>
            </w:r>
            <w:r w:rsidR="005E384C">
              <w:rPr>
                <w:rFonts w:ascii="Arial" w:hAnsi="Arial" w:cs="Arial"/>
                <w:bCs/>
                <w:kern w:val="28"/>
                <w:lang w:eastAsia="en-GB"/>
              </w:rPr>
              <w:t>.</w:t>
            </w:r>
          </w:p>
        </w:tc>
        <w:tc>
          <w:tcPr>
            <w:tcW w:w="7343" w:type="dxa"/>
            <w:tcBorders>
              <w:left w:val="single" w:sz="4" w:space="0" w:color="auto"/>
            </w:tcBorders>
          </w:tcPr>
          <w:p w14:paraId="69928CC7" w14:textId="3C5C851A" w:rsidR="00A14C5B" w:rsidRDefault="005E384C" w:rsidP="000B012C">
            <w:pPr>
              <w:rPr>
                <w:rFonts w:ascii="Arial" w:hAnsi="Arial" w:cs="Arial"/>
              </w:rPr>
            </w:pPr>
            <w:r>
              <w:rPr>
                <w:rFonts w:ascii="Arial" w:hAnsi="Arial" w:cs="Arial"/>
              </w:rPr>
              <w:t xml:space="preserve">The contractors working on the refurbishment of this site advise </w:t>
            </w:r>
            <w:r w:rsidR="00A221B9">
              <w:rPr>
                <w:rFonts w:ascii="Arial" w:hAnsi="Arial" w:cs="Arial"/>
              </w:rPr>
              <w:t xml:space="preserve">that </w:t>
            </w:r>
            <w:r>
              <w:rPr>
                <w:rFonts w:ascii="Arial" w:hAnsi="Arial" w:cs="Arial"/>
              </w:rPr>
              <w:t xml:space="preserve">they should be finished by the end of March 2027. There is currently an overspend of £60,000 on the site, which is well within the contingency budget. A drainage issue may add slightly to these costs.  </w:t>
            </w:r>
          </w:p>
          <w:p w14:paraId="718A7352" w14:textId="77777777" w:rsidR="00A14C5B" w:rsidRDefault="00A14C5B" w:rsidP="000B012C">
            <w:pPr>
              <w:rPr>
                <w:rFonts w:ascii="Arial" w:hAnsi="Arial" w:cs="Arial"/>
                <w:bCs/>
                <w:kern w:val="28"/>
              </w:rPr>
            </w:pPr>
          </w:p>
          <w:p w14:paraId="7B8F0A0C" w14:textId="6BBC48DA" w:rsidR="00A14C5B" w:rsidRDefault="00A14C5B" w:rsidP="000B012C">
            <w:pPr>
              <w:rPr>
                <w:rFonts w:ascii="Arial" w:hAnsi="Arial" w:cs="Arial"/>
                <w:bCs/>
                <w:kern w:val="28"/>
              </w:rPr>
            </w:pPr>
            <w:r>
              <w:rPr>
                <w:rFonts w:ascii="Arial" w:hAnsi="Arial" w:cs="Arial"/>
                <w:bCs/>
                <w:kern w:val="28"/>
              </w:rPr>
              <w:t>Negotiations are continuing with Thames Valley Police regarding a Police Museu</w:t>
            </w:r>
            <w:r w:rsidR="005E384C">
              <w:rPr>
                <w:rFonts w:ascii="Arial" w:hAnsi="Arial" w:cs="Arial"/>
                <w:bCs/>
                <w:kern w:val="28"/>
              </w:rPr>
              <w:t xml:space="preserve">m on the site. This idea received a very favourable response from numerous police commissions, so it is now almost certain the project will go ahead. Heads of Terms will soon be submitted to the Town Council's solicitors to draw up the lease. </w:t>
            </w:r>
          </w:p>
          <w:p w14:paraId="35531DDF" w14:textId="77777777" w:rsidR="00A14C5B" w:rsidRDefault="00A14C5B" w:rsidP="000B012C">
            <w:pPr>
              <w:rPr>
                <w:rFonts w:ascii="Arial" w:hAnsi="Arial" w:cs="Arial"/>
                <w:bCs/>
                <w:kern w:val="28"/>
              </w:rPr>
            </w:pPr>
          </w:p>
          <w:p w14:paraId="5E100F3A" w14:textId="0EE81067" w:rsidR="00A14C5B" w:rsidRDefault="00A14C5B" w:rsidP="000B012C">
            <w:pPr>
              <w:rPr>
                <w:rFonts w:ascii="Arial" w:hAnsi="Arial" w:cs="Arial"/>
                <w:bCs/>
                <w:kern w:val="28"/>
                <w:lang w:eastAsia="en-GB"/>
              </w:rPr>
            </w:pPr>
            <w:r>
              <w:rPr>
                <w:rFonts w:ascii="Arial" w:hAnsi="Arial" w:cs="Arial"/>
                <w:bCs/>
                <w:kern w:val="28"/>
              </w:rPr>
              <w:t>The Model Railway Club ha</w:t>
            </w:r>
            <w:r w:rsidR="005E384C">
              <w:rPr>
                <w:rFonts w:ascii="Arial" w:hAnsi="Arial" w:cs="Arial"/>
                <w:bCs/>
                <w:kern w:val="28"/>
              </w:rPr>
              <w:t xml:space="preserve">s signed </w:t>
            </w:r>
            <w:r>
              <w:rPr>
                <w:rFonts w:ascii="Arial" w:hAnsi="Arial" w:cs="Arial"/>
                <w:bCs/>
                <w:kern w:val="28"/>
              </w:rPr>
              <w:t xml:space="preserve">a 'licence to occupy' </w:t>
            </w:r>
            <w:r w:rsidR="005E384C">
              <w:rPr>
                <w:rFonts w:ascii="Arial" w:hAnsi="Arial" w:cs="Arial"/>
                <w:bCs/>
                <w:kern w:val="28"/>
              </w:rPr>
              <w:t xml:space="preserve">and intend moving in, in July 2027. </w:t>
            </w:r>
          </w:p>
          <w:p w14:paraId="3B10C712" w14:textId="1478EC39" w:rsidR="00F476E5" w:rsidRDefault="00F476E5" w:rsidP="000B012C">
            <w:pPr>
              <w:rPr>
                <w:rFonts w:ascii="Arial" w:hAnsi="Arial" w:cs="Arial"/>
                <w:bCs/>
                <w:kern w:val="28"/>
                <w:lang w:eastAsia="en-GB"/>
              </w:rPr>
            </w:pPr>
          </w:p>
        </w:tc>
      </w:tr>
      <w:tr w:rsidR="00A14C5B" w14:paraId="655E8ACB" w14:textId="77777777" w:rsidTr="00AE2311">
        <w:trPr>
          <w:trHeight w:val="1619"/>
        </w:trPr>
        <w:tc>
          <w:tcPr>
            <w:tcW w:w="746" w:type="dxa"/>
          </w:tcPr>
          <w:p w14:paraId="24666C4A" w14:textId="229CC609" w:rsidR="00A14C5B" w:rsidRDefault="00A14C5B" w:rsidP="000B012C">
            <w:pPr>
              <w:rPr>
                <w:rFonts w:ascii="Arial" w:hAnsi="Arial" w:cs="Arial"/>
                <w:b/>
                <w:kern w:val="28"/>
                <w:lang w:eastAsia="en-GB"/>
              </w:rPr>
            </w:pPr>
            <w:r>
              <w:rPr>
                <w:rFonts w:ascii="Arial" w:hAnsi="Arial" w:cs="Arial"/>
                <w:b/>
                <w:kern w:val="28"/>
                <w:lang w:eastAsia="en-GB"/>
              </w:rPr>
              <w:t>8.3</w:t>
            </w:r>
          </w:p>
        </w:tc>
        <w:tc>
          <w:tcPr>
            <w:tcW w:w="3224" w:type="dxa"/>
            <w:tcBorders>
              <w:right w:val="single" w:sz="4" w:space="0" w:color="auto"/>
            </w:tcBorders>
          </w:tcPr>
          <w:p w14:paraId="0855235C" w14:textId="28B2765A" w:rsidR="00A14C5B" w:rsidRDefault="00A14C5B" w:rsidP="000B012C">
            <w:pPr>
              <w:rPr>
                <w:rFonts w:ascii="Arial" w:hAnsi="Arial" w:cs="Arial"/>
                <w:bCs/>
                <w:kern w:val="28"/>
                <w:lang w:eastAsia="en-GB"/>
              </w:rPr>
            </w:pPr>
            <w:r>
              <w:rPr>
                <w:rFonts w:ascii="Arial" w:hAnsi="Arial" w:cs="Arial"/>
                <w:bCs/>
                <w:kern w:val="28"/>
                <w:lang w:eastAsia="en-GB"/>
              </w:rPr>
              <w:t xml:space="preserve">To agree on the future use of 80 High Street once the Town Council moves out. </w:t>
            </w:r>
          </w:p>
        </w:tc>
        <w:tc>
          <w:tcPr>
            <w:tcW w:w="7343" w:type="dxa"/>
            <w:tcBorders>
              <w:left w:val="single" w:sz="4" w:space="0" w:color="auto"/>
            </w:tcBorders>
          </w:tcPr>
          <w:p w14:paraId="701A5FB1" w14:textId="77777777" w:rsidR="005E384C" w:rsidRDefault="005E384C" w:rsidP="000B012C">
            <w:pPr>
              <w:rPr>
                <w:rFonts w:ascii="Arial" w:hAnsi="Arial" w:cs="Arial"/>
                <w:b/>
                <w:bCs/>
              </w:rPr>
            </w:pPr>
            <w:r>
              <w:rPr>
                <w:rFonts w:ascii="Arial" w:hAnsi="Arial" w:cs="Arial"/>
                <w:b/>
                <w:bCs/>
              </w:rPr>
              <w:t xml:space="preserve">Resolved to agree to place 80 High Street on the market with Clock Property Limited, to lease for a 3-5 year period. </w:t>
            </w:r>
          </w:p>
          <w:p w14:paraId="5AC9CD47" w14:textId="77777777" w:rsidR="00A221B9" w:rsidRDefault="00A221B9" w:rsidP="000B012C">
            <w:pPr>
              <w:rPr>
                <w:rFonts w:ascii="Arial" w:hAnsi="Arial" w:cs="Arial"/>
                <w:b/>
                <w:bCs/>
              </w:rPr>
            </w:pPr>
          </w:p>
          <w:p w14:paraId="6C33D5EE" w14:textId="446B1322" w:rsidR="005E384C" w:rsidRDefault="005E384C" w:rsidP="000B012C">
            <w:pPr>
              <w:rPr>
                <w:rFonts w:ascii="Arial" w:hAnsi="Arial" w:cs="Arial"/>
                <w:b/>
                <w:bCs/>
              </w:rPr>
            </w:pPr>
            <w:r>
              <w:rPr>
                <w:rFonts w:ascii="Arial" w:hAnsi="Arial" w:cs="Arial"/>
                <w:b/>
                <w:bCs/>
              </w:rPr>
              <w:t>Prop: EH   Sec: SG</w:t>
            </w:r>
          </w:p>
          <w:p w14:paraId="514C8474" w14:textId="77777777" w:rsidR="005E384C" w:rsidRDefault="005E384C" w:rsidP="000B012C">
            <w:pPr>
              <w:rPr>
                <w:rFonts w:ascii="Arial" w:hAnsi="Arial" w:cs="Arial"/>
                <w:b/>
                <w:bCs/>
              </w:rPr>
            </w:pPr>
          </w:p>
          <w:p w14:paraId="4B901D89" w14:textId="04750B41" w:rsidR="00A14C5B" w:rsidRPr="005E384C" w:rsidRDefault="005E384C" w:rsidP="000B012C">
            <w:pPr>
              <w:rPr>
                <w:rFonts w:ascii="Arial" w:hAnsi="Arial" w:cs="Arial"/>
              </w:rPr>
            </w:pPr>
            <w:r w:rsidRPr="005E384C">
              <w:rPr>
                <w:rFonts w:ascii="Arial" w:hAnsi="Arial" w:cs="Arial"/>
              </w:rPr>
              <w:t xml:space="preserve">This will give the Town Council time to decide what to do with 80 High Street in the long term, and will help to offset </w:t>
            </w:r>
            <w:r w:rsidR="00493138">
              <w:rPr>
                <w:rFonts w:ascii="Arial" w:hAnsi="Arial" w:cs="Arial"/>
              </w:rPr>
              <w:t xml:space="preserve">the </w:t>
            </w:r>
            <w:r w:rsidRPr="005E384C">
              <w:rPr>
                <w:rFonts w:ascii="Arial" w:hAnsi="Arial" w:cs="Arial"/>
              </w:rPr>
              <w:t xml:space="preserve">running costs of the building. </w:t>
            </w:r>
            <w:r>
              <w:rPr>
                <w:rFonts w:ascii="Arial" w:hAnsi="Arial" w:cs="Arial"/>
              </w:rPr>
              <w:t>Options</w:t>
            </w:r>
            <w:r w:rsidR="00A221B9">
              <w:rPr>
                <w:rFonts w:ascii="Arial" w:hAnsi="Arial" w:cs="Arial"/>
              </w:rPr>
              <w:t xml:space="preserve"> in the future</w:t>
            </w:r>
            <w:r>
              <w:rPr>
                <w:rFonts w:ascii="Arial" w:hAnsi="Arial" w:cs="Arial"/>
              </w:rPr>
              <w:t xml:space="preserve"> include upper floor residential use, bottom floor temporary office accommodation, or some other combination of </w:t>
            </w:r>
            <w:r w:rsidR="00493138">
              <w:rPr>
                <w:rFonts w:ascii="Arial" w:hAnsi="Arial" w:cs="Arial"/>
              </w:rPr>
              <w:t xml:space="preserve">uses.  </w:t>
            </w:r>
            <w:r w:rsidRPr="005E384C">
              <w:rPr>
                <w:rFonts w:ascii="Arial" w:hAnsi="Arial" w:cs="Arial"/>
              </w:rPr>
              <w:t xml:space="preserve"> </w:t>
            </w:r>
          </w:p>
          <w:p w14:paraId="453A370B" w14:textId="31D7B20C" w:rsidR="00A14C5B" w:rsidRDefault="00A14C5B" w:rsidP="000B012C">
            <w:pPr>
              <w:rPr>
                <w:rFonts w:ascii="Arial" w:hAnsi="Arial" w:cs="Arial"/>
              </w:rPr>
            </w:pPr>
          </w:p>
        </w:tc>
      </w:tr>
    </w:tbl>
    <w:p w14:paraId="79445BAD" w14:textId="68589518" w:rsidR="00303546" w:rsidRDefault="00463EB8" w:rsidP="006752F7">
      <w:pPr>
        <w:rPr>
          <w:rFonts w:ascii="Arial" w:hAnsi="Arial" w:cs="Arial"/>
          <w:b/>
        </w:rPr>
      </w:pPr>
      <w:r>
        <w:rPr>
          <w:rFonts w:ascii="Arial" w:hAnsi="Arial" w:cs="Arial"/>
          <w:b/>
        </w:rPr>
        <w:t xml:space="preserve"> </w:t>
      </w:r>
    </w:p>
    <w:p w14:paraId="4B91823F" w14:textId="77777777" w:rsidR="00162D3F" w:rsidRDefault="00162D3F" w:rsidP="006752F7">
      <w:pPr>
        <w:rPr>
          <w:rFonts w:ascii="Arial" w:hAnsi="Arial" w:cs="Arial"/>
          <w:b/>
        </w:rPr>
      </w:pPr>
    </w:p>
    <w:p w14:paraId="0054524F" w14:textId="77777777" w:rsidR="00162D3F" w:rsidRDefault="00162D3F" w:rsidP="006752F7">
      <w:pPr>
        <w:rPr>
          <w:rFonts w:ascii="Arial" w:hAnsi="Arial" w:cs="Arial"/>
          <w:b/>
        </w:rPr>
      </w:pPr>
    </w:p>
    <w:p w14:paraId="0CF39CAB" w14:textId="283E7D29" w:rsidR="0035598B" w:rsidRDefault="00652798" w:rsidP="006752F7">
      <w:pPr>
        <w:rPr>
          <w:rFonts w:ascii="Arial" w:hAnsi="Arial" w:cs="Arial"/>
          <w:b/>
        </w:rPr>
      </w:pPr>
      <w:r>
        <w:rPr>
          <w:rFonts w:ascii="Arial" w:hAnsi="Arial" w:cs="Arial"/>
          <w:b/>
        </w:rPr>
        <w:lastRenderedPageBreak/>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7D00A3">
        <w:rPr>
          <w:rFonts w:ascii="Arial" w:hAnsi="Arial" w:cs="Arial"/>
          <w:b/>
        </w:rPr>
        <w:t>SEPT</w:t>
      </w:r>
      <w:r>
        <w:rPr>
          <w:rFonts w:ascii="Arial" w:hAnsi="Arial" w:cs="Arial"/>
          <w:b/>
        </w:rPr>
        <w:t>/202</w:t>
      </w:r>
      <w:r w:rsidR="00EB4BEE">
        <w:rPr>
          <w:rFonts w:ascii="Arial" w:hAnsi="Arial" w:cs="Arial"/>
          <w:b/>
        </w:rPr>
        <w:t>5</w:t>
      </w:r>
      <w:r>
        <w:rPr>
          <w:rFonts w:ascii="Arial" w:hAnsi="Arial" w:cs="Arial"/>
          <w:b/>
        </w:rPr>
        <w:t xml:space="preserve">: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6"/>
        <w:gridCol w:w="6657"/>
      </w:tblGrid>
      <w:tr w:rsidR="00B21184" w14:paraId="23573203" w14:textId="77777777" w:rsidTr="00A221B9">
        <w:trPr>
          <w:trHeight w:val="83"/>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266" w:type="dxa"/>
            <w:tcBorders>
              <w:right w:val="single" w:sz="4" w:space="0" w:color="auto"/>
            </w:tcBorders>
          </w:tcPr>
          <w:p w14:paraId="77C80242" w14:textId="47497EC1" w:rsidR="005F7C25" w:rsidRDefault="00B21184" w:rsidP="00652798">
            <w:pPr>
              <w:rPr>
                <w:rFonts w:ascii="Arial" w:hAnsi="Arial" w:cs="Arial"/>
                <w:bCs/>
              </w:rPr>
            </w:pPr>
            <w:r>
              <w:rPr>
                <w:rFonts w:ascii="Arial" w:hAnsi="Arial" w:cs="Arial"/>
                <w:bCs/>
              </w:rPr>
              <w:t xml:space="preserve">To </w:t>
            </w:r>
            <w:r w:rsidR="007D73F7">
              <w:rPr>
                <w:rFonts w:ascii="Arial" w:hAnsi="Arial" w:cs="Arial"/>
                <w:bCs/>
              </w:rPr>
              <w:t>make an</w:t>
            </w:r>
            <w:r>
              <w:rPr>
                <w:rFonts w:ascii="Arial" w:hAnsi="Arial" w:cs="Arial"/>
                <w:bCs/>
              </w:rPr>
              <w:t xml:space="preserve"> Enhanced Tier application to the Rural Payments Agency for 202</w:t>
            </w:r>
            <w:r w:rsidR="00162D3F">
              <w:rPr>
                <w:rFonts w:ascii="Arial" w:hAnsi="Arial" w:cs="Arial"/>
                <w:bCs/>
              </w:rPr>
              <w:t>7</w:t>
            </w:r>
            <w:r>
              <w:rPr>
                <w:rFonts w:ascii="Arial" w:hAnsi="Arial" w:cs="Arial"/>
                <w:bCs/>
              </w:rPr>
              <w:t>.</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657" w:type="dxa"/>
            <w:tcBorders>
              <w:left w:val="single" w:sz="4" w:space="0" w:color="auto"/>
            </w:tcBorders>
          </w:tcPr>
          <w:p w14:paraId="075A03FA" w14:textId="709A7EC2" w:rsidR="00A221B9" w:rsidRPr="00DD7124" w:rsidRDefault="00FF737F" w:rsidP="0097334B">
            <w:pPr>
              <w:rPr>
                <w:rFonts w:ascii="Arial" w:hAnsi="Arial" w:cs="Arial"/>
                <w:bCs/>
              </w:rPr>
            </w:pPr>
            <w:r>
              <w:rPr>
                <w:rFonts w:ascii="Arial" w:hAnsi="Arial" w:cs="Arial"/>
                <w:bCs/>
              </w:rPr>
              <w:t>Just Farm, the Council’s agents</w:t>
            </w:r>
            <w:r w:rsidR="0097334B">
              <w:rPr>
                <w:rFonts w:ascii="Arial" w:hAnsi="Arial" w:cs="Arial"/>
                <w:bCs/>
              </w:rPr>
              <w:t>,</w:t>
            </w:r>
            <w:r>
              <w:rPr>
                <w:rFonts w:ascii="Arial" w:hAnsi="Arial" w:cs="Arial"/>
                <w:bCs/>
              </w:rPr>
              <w:t xml:space="preserve"> have </w:t>
            </w:r>
            <w:r w:rsidR="00990380">
              <w:rPr>
                <w:rFonts w:ascii="Arial" w:hAnsi="Arial" w:cs="Arial"/>
                <w:bCs/>
              </w:rPr>
              <w:t xml:space="preserve">advised that </w:t>
            </w:r>
            <w:r w:rsidR="0097334B">
              <w:rPr>
                <w:rFonts w:ascii="Arial" w:hAnsi="Arial" w:cs="Arial"/>
                <w:bCs/>
              </w:rPr>
              <w:t xml:space="preserve">they will be investigating a new option for grassland funding with </w:t>
            </w:r>
            <w:r w:rsidR="00990380">
              <w:rPr>
                <w:rFonts w:ascii="Arial" w:hAnsi="Arial" w:cs="Arial"/>
                <w:bCs/>
              </w:rPr>
              <w:t xml:space="preserve">the Rural Payments Agency </w:t>
            </w:r>
          </w:p>
        </w:tc>
      </w:tr>
    </w:tbl>
    <w:p w14:paraId="504844C0" w14:textId="1E59A660" w:rsidR="0036224A" w:rsidRPr="00B45BBC" w:rsidRDefault="000B1F2C" w:rsidP="005F7C25">
      <w:pPr>
        <w:rPr>
          <w:rFonts w:ascii="Arial" w:hAnsi="Arial" w:cs="Arial"/>
          <w:bCs/>
        </w:rPr>
      </w:pPr>
      <w:r w:rsidRPr="005F7C25">
        <w:rPr>
          <w:rFonts w:ascii="Arial" w:hAnsi="Arial" w:cs="Arial"/>
          <w:b/>
        </w:rPr>
        <w:t>ITEM 1</w:t>
      </w:r>
      <w:r>
        <w:rPr>
          <w:rFonts w:ascii="Arial" w:hAnsi="Arial" w:cs="Arial"/>
          <w:b/>
        </w:rPr>
        <w:t>0</w:t>
      </w:r>
      <w:r w:rsidRPr="005F7C25">
        <w:rPr>
          <w:rFonts w:ascii="Arial" w:hAnsi="Arial" w:cs="Arial"/>
          <w:b/>
        </w:rPr>
        <w:t>.   E&amp;S</w:t>
      </w:r>
      <w:r w:rsidR="00162D3F">
        <w:rPr>
          <w:rFonts w:ascii="Arial" w:hAnsi="Arial" w:cs="Arial"/>
          <w:b/>
        </w:rPr>
        <w:t>/SEPT</w:t>
      </w:r>
      <w:r w:rsidRPr="005F7C25">
        <w:rPr>
          <w:rFonts w:ascii="Arial" w:hAnsi="Arial" w:cs="Arial"/>
          <w:b/>
        </w:rPr>
        <w:t>/202</w:t>
      </w:r>
      <w:r w:rsidR="00A3481B">
        <w:rPr>
          <w:rFonts w:ascii="Arial" w:hAnsi="Arial" w:cs="Arial"/>
          <w:b/>
        </w:rPr>
        <w:t>6</w:t>
      </w:r>
      <w:r w:rsidRPr="005F7C25">
        <w:rPr>
          <w:rFonts w:ascii="Arial" w:hAnsi="Arial" w:cs="Arial"/>
          <w:b/>
        </w:rPr>
        <w:t>:</w:t>
      </w:r>
      <w:r>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6F66B94B" w14:textId="56071323" w:rsidR="00C401CC" w:rsidRDefault="00652798" w:rsidP="005F7C25">
      <w:pPr>
        <w:ind w:left="851" w:hanging="851"/>
        <w:rPr>
          <w:rFonts w:ascii="Arial" w:hAnsi="Arial" w:cs="Arial"/>
        </w:rPr>
      </w:pPr>
      <w:r>
        <w:rPr>
          <w:rFonts w:ascii="Arial" w:hAnsi="Arial" w:cs="Arial"/>
          <w:b/>
          <w:bCs/>
        </w:rPr>
        <w:t>1</w:t>
      </w:r>
      <w:r w:rsidR="00B45BB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97334B">
        <w:rPr>
          <w:rFonts w:ascii="Arial" w:hAnsi="Arial" w:cs="Arial"/>
        </w:rPr>
        <w:t>July</w:t>
      </w:r>
      <w:r w:rsidR="000F2631">
        <w:rPr>
          <w:rFonts w:ascii="Arial" w:hAnsi="Arial" w:cs="Arial"/>
        </w:rPr>
        <w:t xml:space="preserve"> 202</w:t>
      </w:r>
      <w:r w:rsidR="00410509">
        <w:rPr>
          <w:rFonts w:ascii="Arial" w:hAnsi="Arial" w:cs="Arial"/>
        </w:rPr>
        <w:t>6</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p>
    <w:p w14:paraId="4FBFB44D" w14:textId="0B31AE9D" w:rsidR="003D7F9E" w:rsidRPr="000A6F9E" w:rsidRDefault="003D7F9E" w:rsidP="000A6F9E">
      <w:pPr>
        <w:rPr>
          <w:rFonts w:ascii="Arial" w:hAnsi="Arial" w:cs="Arial"/>
          <w:b/>
        </w:rPr>
      </w:pPr>
    </w:p>
    <w:p w14:paraId="6C19624D" w14:textId="3FD7F813" w:rsidR="00FA02F4" w:rsidRPr="00706D1C" w:rsidRDefault="00032CF4" w:rsidP="00706D1C">
      <w:pPr>
        <w:pStyle w:val="ListParagraph"/>
        <w:ind w:left="0"/>
        <w:rPr>
          <w:rFonts w:ascii="Arial" w:hAnsi="Arial" w:cs="Arial"/>
          <w:b/>
        </w:rPr>
      </w:pPr>
      <w:r>
        <w:rPr>
          <w:rFonts w:ascii="Arial" w:hAnsi="Arial" w:cs="Arial"/>
          <w:b/>
        </w:rPr>
        <w:t>ITEM 1</w:t>
      </w:r>
      <w:r w:rsidR="000A6F9E">
        <w:rPr>
          <w:rFonts w:ascii="Arial" w:hAnsi="Arial" w:cs="Arial"/>
          <w:b/>
        </w:rPr>
        <w:t>1</w:t>
      </w:r>
      <w:r>
        <w:rPr>
          <w:rFonts w:ascii="Arial" w:hAnsi="Arial" w:cs="Arial"/>
          <w:b/>
        </w:rPr>
        <w:t>.   E&amp;S/</w:t>
      </w:r>
      <w:r w:rsidR="0097334B">
        <w:rPr>
          <w:rFonts w:ascii="Arial" w:hAnsi="Arial" w:cs="Arial"/>
          <w:b/>
        </w:rPr>
        <w:t>SEPT</w:t>
      </w:r>
      <w:r>
        <w:rPr>
          <w:rFonts w:ascii="Arial" w:hAnsi="Arial" w:cs="Arial"/>
          <w:b/>
        </w:rPr>
        <w:t>/202</w:t>
      </w:r>
      <w:r w:rsidR="008B6CD2">
        <w:rPr>
          <w:rFonts w:ascii="Arial" w:hAnsi="Arial" w:cs="Arial"/>
          <w:b/>
        </w:rPr>
        <w:t>6</w:t>
      </w:r>
      <w:r>
        <w:rPr>
          <w:rFonts w:ascii="Arial" w:hAnsi="Arial" w:cs="Arial"/>
          <w:b/>
        </w:rPr>
        <w:t xml:space="preserve">: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3E805FA3" w14:textId="77777777" w:rsidR="003D7F9E" w:rsidRDefault="003D7F9E" w:rsidP="005F7C25">
      <w:pPr>
        <w:pStyle w:val="ListParagraph"/>
        <w:ind w:left="0"/>
        <w:rPr>
          <w:rFonts w:ascii="Arial" w:hAnsi="Arial" w:cs="Arial"/>
          <w:bCs/>
        </w:rPr>
      </w:pPr>
      <w:r>
        <w:rPr>
          <w:rFonts w:ascii="Arial" w:hAnsi="Arial" w:cs="Arial"/>
          <w:bCs/>
        </w:rPr>
        <w:t xml:space="preserve">There were no additional items added to the next agenda.  </w:t>
      </w:r>
    </w:p>
    <w:p w14:paraId="4EFF7B58" w14:textId="3757CDD6"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4018EF19"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w:t>
      </w:r>
      <w:r w:rsidR="00695D2F">
        <w:rPr>
          <w:rFonts w:ascii="Arial" w:hAnsi="Arial" w:cs="Arial"/>
          <w:bCs/>
        </w:rPr>
        <w:t>1</w:t>
      </w:r>
      <w:r w:rsidR="000B1F2C">
        <w:rPr>
          <w:rFonts w:ascii="Arial" w:hAnsi="Arial" w:cs="Arial"/>
          <w:bCs/>
        </w:rPr>
        <w:t>.</w:t>
      </w:r>
      <w:r w:rsidR="005B7A87">
        <w:rPr>
          <w:rFonts w:ascii="Arial" w:hAnsi="Arial" w:cs="Arial"/>
          <w:bCs/>
        </w:rPr>
        <w:t>3</w:t>
      </w:r>
      <w:r w:rsidR="0097334B">
        <w:rPr>
          <w:rFonts w:ascii="Arial" w:hAnsi="Arial" w:cs="Arial"/>
          <w:bCs/>
        </w:rPr>
        <w:t>9</w:t>
      </w:r>
      <w:r w:rsidR="000B1F2C">
        <w:rPr>
          <w:rFonts w:ascii="Arial" w:hAnsi="Arial" w:cs="Arial"/>
          <w:bCs/>
        </w:rPr>
        <w:t xml:space="preserve"> </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30F8DC5F"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13A3A">
        <w:rPr>
          <w:rFonts w:ascii="Arial" w:hAnsi="Arial" w:cs="Arial"/>
          <w:b/>
        </w:rPr>
        <w:t xml:space="preserve"> 10.30am o</w:t>
      </w:r>
      <w:r w:rsidR="00902DA5">
        <w:rPr>
          <w:rFonts w:ascii="Arial" w:hAnsi="Arial" w:cs="Arial"/>
          <w:b/>
        </w:rPr>
        <w:t xml:space="preserve">n </w:t>
      </w:r>
      <w:r w:rsidR="0097334B">
        <w:rPr>
          <w:rFonts w:ascii="Arial" w:hAnsi="Arial" w:cs="Arial"/>
          <w:b/>
        </w:rPr>
        <w:t>16</w:t>
      </w:r>
      <w:r w:rsidR="0097334B">
        <w:rPr>
          <w:rFonts w:ascii="Arial" w:hAnsi="Arial" w:cs="Arial"/>
          <w:b/>
          <w:vertAlign w:val="superscript"/>
        </w:rPr>
        <w:t xml:space="preserve">th </w:t>
      </w:r>
      <w:r w:rsidR="0097334B">
        <w:rPr>
          <w:rFonts w:ascii="Arial" w:hAnsi="Arial" w:cs="Arial"/>
          <w:b/>
        </w:rPr>
        <w:t>November</w:t>
      </w:r>
      <w:r w:rsidR="00126985">
        <w:rPr>
          <w:rFonts w:ascii="Arial" w:hAnsi="Arial" w:cs="Arial"/>
          <w:b/>
        </w:rPr>
        <w:t xml:space="preserve"> 202</w:t>
      </w:r>
      <w:r w:rsidR="005B7A87">
        <w:rPr>
          <w:rFonts w:ascii="Arial" w:hAnsi="Arial" w:cs="Arial"/>
          <w:b/>
        </w:rPr>
        <w:t>6</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9EDF" w14:textId="77777777" w:rsidR="000E573C" w:rsidRDefault="000E573C">
      <w:r>
        <w:separator/>
      </w:r>
    </w:p>
  </w:endnote>
  <w:endnote w:type="continuationSeparator" w:id="0">
    <w:p w14:paraId="6CCE6E92" w14:textId="77777777" w:rsidR="000E573C" w:rsidRDefault="000E5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8C83D" w14:textId="77777777" w:rsidR="000E573C" w:rsidRDefault="000E573C">
      <w:r>
        <w:separator/>
      </w:r>
    </w:p>
  </w:footnote>
  <w:footnote w:type="continuationSeparator" w:id="0">
    <w:p w14:paraId="4365DC4F" w14:textId="77777777" w:rsidR="000E573C" w:rsidRDefault="000E5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4232"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4232" w:hanging="708"/>
      </w:pPr>
      <w:rPr>
        <w:b w:val="0"/>
        <w:i w:val="0"/>
        <w:sz w:val="24"/>
      </w:rPr>
    </w:lvl>
    <w:lvl w:ilvl="2">
      <w:start w:val="1"/>
      <w:numFmt w:val="lowerLetter"/>
      <w:pStyle w:val="Heading3"/>
      <w:lvlText w:val="(%3)"/>
      <w:legacy w:legacy="1" w:legacySpace="0" w:legacyIndent="708"/>
      <w:lvlJc w:val="left"/>
      <w:pPr>
        <w:ind w:left="4952" w:hanging="708"/>
      </w:pPr>
    </w:lvl>
    <w:lvl w:ilvl="3">
      <w:start w:val="1"/>
      <w:numFmt w:val="lowerRoman"/>
      <w:pStyle w:val="Heading4"/>
      <w:lvlText w:val="(%4)"/>
      <w:legacy w:legacy="1" w:legacySpace="0" w:legacyIndent="708"/>
      <w:lvlJc w:val="left"/>
      <w:pPr>
        <w:ind w:left="5672" w:hanging="708"/>
      </w:pPr>
    </w:lvl>
    <w:lvl w:ilvl="4">
      <w:start w:val="1"/>
      <w:numFmt w:val="decimal"/>
      <w:pStyle w:val="Heading5"/>
      <w:lvlText w:val="(%5)"/>
      <w:legacy w:legacy="1" w:legacySpace="0" w:legacyIndent="708"/>
      <w:lvlJc w:val="left"/>
      <w:pPr>
        <w:ind w:left="6292" w:hanging="708"/>
      </w:pPr>
    </w:lvl>
    <w:lvl w:ilvl="5">
      <w:start w:val="1"/>
      <w:numFmt w:val="decimal"/>
      <w:pStyle w:val="Heading6"/>
      <w:lvlText w:val="(%5)%6."/>
      <w:legacy w:legacy="1" w:legacySpace="0" w:legacyIndent="708"/>
      <w:lvlJc w:val="left"/>
      <w:pPr>
        <w:ind w:left="7573" w:hanging="708"/>
      </w:pPr>
    </w:lvl>
    <w:lvl w:ilvl="6">
      <w:start w:val="1"/>
      <w:numFmt w:val="decimal"/>
      <w:pStyle w:val="Heading7"/>
      <w:lvlText w:val="(%5)%6.%7."/>
      <w:legacy w:legacy="1" w:legacySpace="0" w:legacyIndent="708"/>
      <w:lvlJc w:val="left"/>
      <w:pPr>
        <w:ind w:left="8279" w:hanging="708"/>
      </w:pPr>
    </w:lvl>
    <w:lvl w:ilvl="7">
      <w:start w:val="1"/>
      <w:numFmt w:val="decimal"/>
      <w:pStyle w:val="Heading8"/>
      <w:lvlText w:val="(%5)%6.%7.%8."/>
      <w:legacy w:legacy="1" w:legacySpace="0" w:legacyIndent="708"/>
      <w:lvlJc w:val="left"/>
      <w:pPr>
        <w:ind w:left="8989" w:hanging="708"/>
      </w:pPr>
    </w:lvl>
    <w:lvl w:ilvl="8">
      <w:start w:val="1"/>
      <w:numFmt w:val="decimal"/>
      <w:pStyle w:val="Heading9"/>
      <w:lvlText w:val="(%5)%6.%7.%8.%9."/>
      <w:legacy w:legacy="1" w:legacySpace="0" w:legacyIndent="708"/>
      <w:lvlJc w:val="left"/>
      <w:pPr>
        <w:ind w:left="9690"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4B7BA1"/>
    <w:multiLevelType w:val="hybridMultilevel"/>
    <w:tmpl w:val="587A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321DCA"/>
    <w:multiLevelType w:val="hybridMultilevel"/>
    <w:tmpl w:val="29C8294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7"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2"/>
  </w:num>
  <w:num w:numId="5" w16cid:durableId="500899056">
    <w:abstractNumId w:val="26"/>
  </w:num>
  <w:num w:numId="6" w16cid:durableId="477648662">
    <w:abstractNumId w:val="34"/>
  </w:num>
  <w:num w:numId="7" w16cid:durableId="115876951">
    <w:abstractNumId w:val="43"/>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7"/>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40"/>
  </w:num>
  <w:num w:numId="22" w16cid:durableId="952908335">
    <w:abstractNumId w:val="23"/>
  </w:num>
  <w:num w:numId="23" w16cid:durableId="599027517">
    <w:abstractNumId w:val="19"/>
  </w:num>
  <w:num w:numId="24" w16cid:durableId="1832869229">
    <w:abstractNumId w:val="39"/>
  </w:num>
  <w:num w:numId="25" w16cid:durableId="1910576694">
    <w:abstractNumId w:val="15"/>
  </w:num>
  <w:num w:numId="26" w16cid:durableId="1578520033">
    <w:abstractNumId w:val="24"/>
  </w:num>
  <w:num w:numId="27" w16cid:durableId="1809394159">
    <w:abstractNumId w:val="22"/>
  </w:num>
  <w:num w:numId="28" w16cid:durableId="395668399">
    <w:abstractNumId w:val="36"/>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4"/>
  </w:num>
  <w:num w:numId="37" w16cid:durableId="1652367151">
    <w:abstractNumId w:val="6"/>
  </w:num>
  <w:num w:numId="38" w16cid:durableId="1099134896">
    <w:abstractNumId w:val="38"/>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3"/>
  </w:num>
  <w:num w:numId="44" w16cid:durableId="759063444">
    <w:abstractNumId w:val="32"/>
  </w:num>
  <w:num w:numId="45" w16cid:durableId="904341188">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5F5E"/>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10A"/>
    <w:rsid w:val="000339A9"/>
    <w:rsid w:val="00033DDB"/>
    <w:rsid w:val="00034192"/>
    <w:rsid w:val="00035186"/>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0B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0934"/>
    <w:rsid w:val="000A22D2"/>
    <w:rsid w:val="000A27D1"/>
    <w:rsid w:val="000A4086"/>
    <w:rsid w:val="000A4BE7"/>
    <w:rsid w:val="000A6F9E"/>
    <w:rsid w:val="000B012C"/>
    <w:rsid w:val="000B09FC"/>
    <w:rsid w:val="000B1CE0"/>
    <w:rsid w:val="000B1F2C"/>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6AED"/>
    <w:rsid w:val="000C7341"/>
    <w:rsid w:val="000D2D8D"/>
    <w:rsid w:val="000D2EFA"/>
    <w:rsid w:val="000D302F"/>
    <w:rsid w:val="000D3F1E"/>
    <w:rsid w:val="000D461F"/>
    <w:rsid w:val="000D4EB2"/>
    <w:rsid w:val="000D773F"/>
    <w:rsid w:val="000E12C7"/>
    <w:rsid w:val="000E3285"/>
    <w:rsid w:val="000E346D"/>
    <w:rsid w:val="000E392B"/>
    <w:rsid w:val="000E3FBC"/>
    <w:rsid w:val="000E4267"/>
    <w:rsid w:val="000E573C"/>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BAD"/>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358"/>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2D3F"/>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4FB8"/>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BA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4974"/>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0A99"/>
    <w:rsid w:val="001F1D1D"/>
    <w:rsid w:val="001F35E5"/>
    <w:rsid w:val="001F368A"/>
    <w:rsid w:val="001F4056"/>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18C"/>
    <w:rsid w:val="00241D13"/>
    <w:rsid w:val="002420B5"/>
    <w:rsid w:val="002429A2"/>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463"/>
    <w:rsid w:val="00265FA0"/>
    <w:rsid w:val="00266186"/>
    <w:rsid w:val="002667DA"/>
    <w:rsid w:val="002700A6"/>
    <w:rsid w:val="002707B4"/>
    <w:rsid w:val="002709D4"/>
    <w:rsid w:val="0027254A"/>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5F59"/>
    <w:rsid w:val="00286850"/>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3DDC"/>
    <w:rsid w:val="002C41EC"/>
    <w:rsid w:val="002C4FED"/>
    <w:rsid w:val="002C537E"/>
    <w:rsid w:val="002C6E5C"/>
    <w:rsid w:val="002C7CC6"/>
    <w:rsid w:val="002C7D20"/>
    <w:rsid w:val="002D2F55"/>
    <w:rsid w:val="002D518C"/>
    <w:rsid w:val="002D6906"/>
    <w:rsid w:val="002D6A7B"/>
    <w:rsid w:val="002D6D99"/>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3546"/>
    <w:rsid w:val="0030605D"/>
    <w:rsid w:val="003061CF"/>
    <w:rsid w:val="00306D9B"/>
    <w:rsid w:val="0030737F"/>
    <w:rsid w:val="003076FA"/>
    <w:rsid w:val="0031005B"/>
    <w:rsid w:val="0031384C"/>
    <w:rsid w:val="00313A3A"/>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9F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0B2"/>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004"/>
    <w:rsid w:val="00374455"/>
    <w:rsid w:val="003762B2"/>
    <w:rsid w:val="00376C90"/>
    <w:rsid w:val="003771D1"/>
    <w:rsid w:val="00377B19"/>
    <w:rsid w:val="0038140E"/>
    <w:rsid w:val="00381C35"/>
    <w:rsid w:val="003822EC"/>
    <w:rsid w:val="00383377"/>
    <w:rsid w:val="003839E5"/>
    <w:rsid w:val="00384D17"/>
    <w:rsid w:val="003851F3"/>
    <w:rsid w:val="003864AE"/>
    <w:rsid w:val="00386902"/>
    <w:rsid w:val="00387090"/>
    <w:rsid w:val="003870F8"/>
    <w:rsid w:val="003875C7"/>
    <w:rsid w:val="003876F3"/>
    <w:rsid w:val="00392721"/>
    <w:rsid w:val="00392DE4"/>
    <w:rsid w:val="003939B3"/>
    <w:rsid w:val="00393D43"/>
    <w:rsid w:val="00394235"/>
    <w:rsid w:val="00394E03"/>
    <w:rsid w:val="00395384"/>
    <w:rsid w:val="00396DC0"/>
    <w:rsid w:val="003A0980"/>
    <w:rsid w:val="003A1F76"/>
    <w:rsid w:val="003A25AD"/>
    <w:rsid w:val="003A2A88"/>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5F2"/>
    <w:rsid w:val="003D37B2"/>
    <w:rsid w:val="003D5524"/>
    <w:rsid w:val="003D55BD"/>
    <w:rsid w:val="003D6EE6"/>
    <w:rsid w:val="003D6FD0"/>
    <w:rsid w:val="003D7731"/>
    <w:rsid w:val="003D7F9E"/>
    <w:rsid w:val="003E33F2"/>
    <w:rsid w:val="003E3D4F"/>
    <w:rsid w:val="003E5640"/>
    <w:rsid w:val="003F030C"/>
    <w:rsid w:val="003F0CDB"/>
    <w:rsid w:val="003F1834"/>
    <w:rsid w:val="003F2145"/>
    <w:rsid w:val="003F2581"/>
    <w:rsid w:val="003F2BF6"/>
    <w:rsid w:val="003F4B84"/>
    <w:rsid w:val="003F5597"/>
    <w:rsid w:val="003F5F3E"/>
    <w:rsid w:val="003F6206"/>
    <w:rsid w:val="003F67B2"/>
    <w:rsid w:val="003F6995"/>
    <w:rsid w:val="003F6B3B"/>
    <w:rsid w:val="00400A60"/>
    <w:rsid w:val="004014AB"/>
    <w:rsid w:val="004028C1"/>
    <w:rsid w:val="00402F65"/>
    <w:rsid w:val="004032A3"/>
    <w:rsid w:val="00405B4A"/>
    <w:rsid w:val="00405C6E"/>
    <w:rsid w:val="00407D46"/>
    <w:rsid w:val="00410509"/>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322"/>
    <w:rsid w:val="0043749B"/>
    <w:rsid w:val="004407B2"/>
    <w:rsid w:val="00442144"/>
    <w:rsid w:val="004426B2"/>
    <w:rsid w:val="004432A7"/>
    <w:rsid w:val="00443BEC"/>
    <w:rsid w:val="00444DF8"/>
    <w:rsid w:val="0044569C"/>
    <w:rsid w:val="00445CE1"/>
    <w:rsid w:val="00446309"/>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3EB8"/>
    <w:rsid w:val="00464077"/>
    <w:rsid w:val="004701A0"/>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314A"/>
    <w:rsid w:val="00484322"/>
    <w:rsid w:val="004849C7"/>
    <w:rsid w:val="00484E81"/>
    <w:rsid w:val="0048574F"/>
    <w:rsid w:val="00485C75"/>
    <w:rsid w:val="00486759"/>
    <w:rsid w:val="004875BE"/>
    <w:rsid w:val="004875C5"/>
    <w:rsid w:val="00487EE7"/>
    <w:rsid w:val="00490920"/>
    <w:rsid w:val="00490D0A"/>
    <w:rsid w:val="004929BD"/>
    <w:rsid w:val="00493138"/>
    <w:rsid w:val="0049364F"/>
    <w:rsid w:val="004942BA"/>
    <w:rsid w:val="00497585"/>
    <w:rsid w:val="004A048B"/>
    <w:rsid w:val="004A0511"/>
    <w:rsid w:val="004A2A63"/>
    <w:rsid w:val="004A3139"/>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A39"/>
    <w:rsid w:val="004B2C43"/>
    <w:rsid w:val="004B3AAD"/>
    <w:rsid w:val="004B4620"/>
    <w:rsid w:val="004B4C58"/>
    <w:rsid w:val="004B50C1"/>
    <w:rsid w:val="004B511D"/>
    <w:rsid w:val="004B541A"/>
    <w:rsid w:val="004B71BA"/>
    <w:rsid w:val="004B75C7"/>
    <w:rsid w:val="004B77D3"/>
    <w:rsid w:val="004C05DF"/>
    <w:rsid w:val="004C0724"/>
    <w:rsid w:val="004C0EAA"/>
    <w:rsid w:val="004C11F6"/>
    <w:rsid w:val="004C125B"/>
    <w:rsid w:val="004C1F34"/>
    <w:rsid w:val="004C2529"/>
    <w:rsid w:val="004C3572"/>
    <w:rsid w:val="004C3E38"/>
    <w:rsid w:val="004C3EC7"/>
    <w:rsid w:val="004C4313"/>
    <w:rsid w:val="004C5C82"/>
    <w:rsid w:val="004C7461"/>
    <w:rsid w:val="004C780A"/>
    <w:rsid w:val="004D00D6"/>
    <w:rsid w:val="004D0694"/>
    <w:rsid w:val="004D25C5"/>
    <w:rsid w:val="004D27A6"/>
    <w:rsid w:val="004D2B1A"/>
    <w:rsid w:val="004D2D69"/>
    <w:rsid w:val="004D2F57"/>
    <w:rsid w:val="004D49D7"/>
    <w:rsid w:val="004D4BD3"/>
    <w:rsid w:val="004D4F9C"/>
    <w:rsid w:val="004D508F"/>
    <w:rsid w:val="004D5F1A"/>
    <w:rsid w:val="004D6DC5"/>
    <w:rsid w:val="004E0B4D"/>
    <w:rsid w:val="004E14DA"/>
    <w:rsid w:val="004E1C08"/>
    <w:rsid w:val="004E2A93"/>
    <w:rsid w:val="004E2E8B"/>
    <w:rsid w:val="004E33F6"/>
    <w:rsid w:val="004E362E"/>
    <w:rsid w:val="004E4C4F"/>
    <w:rsid w:val="004E4DAE"/>
    <w:rsid w:val="004E58D0"/>
    <w:rsid w:val="004E62FC"/>
    <w:rsid w:val="004F0304"/>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42B"/>
    <w:rsid w:val="005209E1"/>
    <w:rsid w:val="00521279"/>
    <w:rsid w:val="005212BD"/>
    <w:rsid w:val="00522350"/>
    <w:rsid w:val="00522C16"/>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45F08"/>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85C"/>
    <w:rsid w:val="00566AF2"/>
    <w:rsid w:val="005704E8"/>
    <w:rsid w:val="0057181A"/>
    <w:rsid w:val="00571E82"/>
    <w:rsid w:val="00572017"/>
    <w:rsid w:val="00572ADD"/>
    <w:rsid w:val="00574665"/>
    <w:rsid w:val="005748C0"/>
    <w:rsid w:val="00574AA8"/>
    <w:rsid w:val="005755D2"/>
    <w:rsid w:val="00575EC2"/>
    <w:rsid w:val="005765D0"/>
    <w:rsid w:val="00576FB0"/>
    <w:rsid w:val="00577BFE"/>
    <w:rsid w:val="00581294"/>
    <w:rsid w:val="00581D73"/>
    <w:rsid w:val="005829C1"/>
    <w:rsid w:val="00583377"/>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96DCF"/>
    <w:rsid w:val="005A078B"/>
    <w:rsid w:val="005A0966"/>
    <w:rsid w:val="005A0CF1"/>
    <w:rsid w:val="005A0D38"/>
    <w:rsid w:val="005A2099"/>
    <w:rsid w:val="005A2689"/>
    <w:rsid w:val="005A2E38"/>
    <w:rsid w:val="005A342E"/>
    <w:rsid w:val="005A39E5"/>
    <w:rsid w:val="005A3C69"/>
    <w:rsid w:val="005A3C92"/>
    <w:rsid w:val="005A439E"/>
    <w:rsid w:val="005A5604"/>
    <w:rsid w:val="005A6024"/>
    <w:rsid w:val="005A6F96"/>
    <w:rsid w:val="005A7C6A"/>
    <w:rsid w:val="005B0C3A"/>
    <w:rsid w:val="005B3B28"/>
    <w:rsid w:val="005B5E7F"/>
    <w:rsid w:val="005B6106"/>
    <w:rsid w:val="005B797C"/>
    <w:rsid w:val="005B7A05"/>
    <w:rsid w:val="005B7A87"/>
    <w:rsid w:val="005C20AC"/>
    <w:rsid w:val="005C2120"/>
    <w:rsid w:val="005C2139"/>
    <w:rsid w:val="005C3A4A"/>
    <w:rsid w:val="005C3A97"/>
    <w:rsid w:val="005C4B3F"/>
    <w:rsid w:val="005D0030"/>
    <w:rsid w:val="005D0383"/>
    <w:rsid w:val="005D053B"/>
    <w:rsid w:val="005D1A89"/>
    <w:rsid w:val="005D1FE0"/>
    <w:rsid w:val="005D2211"/>
    <w:rsid w:val="005D2C8A"/>
    <w:rsid w:val="005D2F2E"/>
    <w:rsid w:val="005D36C6"/>
    <w:rsid w:val="005D3814"/>
    <w:rsid w:val="005D4473"/>
    <w:rsid w:val="005D518C"/>
    <w:rsid w:val="005D5B18"/>
    <w:rsid w:val="005D6220"/>
    <w:rsid w:val="005D63AD"/>
    <w:rsid w:val="005E1481"/>
    <w:rsid w:val="005E1D9A"/>
    <w:rsid w:val="005E3495"/>
    <w:rsid w:val="005E384C"/>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0C5"/>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0EA"/>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5FE"/>
    <w:rsid w:val="00655878"/>
    <w:rsid w:val="00655A08"/>
    <w:rsid w:val="00656D85"/>
    <w:rsid w:val="00656E99"/>
    <w:rsid w:val="00657A5A"/>
    <w:rsid w:val="006614A6"/>
    <w:rsid w:val="00663F1A"/>
    <w:rsid w:val="00665FE8"/>
    <w:rsid w:val="00666F10"/>
    <w:rsid w:val="00667009"/>
    <w:rsid w:val="006676BB"/>
    <w:rsid w:val="006716B9"/>
    <w:rsid w:val="00671ABE"/>
    <w:rsid w:val="00671AF4"/>
    <w:rsid w:val="00672863"/>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55AC"/>
    <w:rsid w:val="006866F7"/>
    <w:rsid w:val="006868C3"/>
    <w:rsid w:val="006878DB"/>
    <w:rsid w:val="0069131C"/>
    <w:rsid w:val="006914B3"/>
    <w:rsid w:val="00692015"/>
    <w:rsid w:val="0069309E"/>
    <w:rsid w:val="00693D43"/>
    <w:rsid w:val="0069423B"/>
    <w:rsid w:val="00694819"/>
    <w:rsid w:val="00694B6E"/>
    <w:rsid w:val="0069535C"/>
    <w:rsid w:val="006956C8"/>
    <w:rsid w:val="00695D2F"/>
    <w:rsid w:val="00696846"/>
    <w:rsid w:val="006972B3"/>
    <w:rsid w:val="00697CD9"/>
    <w:rsid w:val="006A0870"/>
    <w:rsid w:val="006A19FE"/>
    <w:rsid w:val="006A242A"/>
    <w:rsid w:val="006A258F"/>
    <w:rsid w:val="006A3904"/>
    <w:rsid w:val="006A3E13"/>
    <w:rsid w:val="006A4251"/>
    <w:rsid w:val="006A6959"/>
    <w:rsid w:val="006A7D08"/>
    <w:rsid w:val="006A7EBB"/>
    <w:rsid w:val="006B009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41E5"/>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2FAA"/>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4D1E"/>
    <w:rsid w:val="00775D9F"/>
    <w:rsid w:val="00777447"/>
    <w:rsid w:val="00777659"/>
    <w:rsid w:val="007804D2"/>
    <w:rsid w:val="007805E6"/>
    <w:rsid w:val="00780865"/>
    <w:rsid w:val="007808EE"/>
    <w:rsid w:val="007816E2"/>
    <w:rsid w:val="007817DF"/>
    <w:rsid w:val="00782A29"/>
    <w:rsid w:val="00782F40"/>
    <w:rsid w:val="0078395F"/>
    <w:rsid w:val="007842C1"/>
    <w:rsid w:val="007848B5"/>
    <w:rsid w:val="00784A02"/>
    <w:rsid w:val="007860E0"/>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97B01"/>
    <w:rsid w:val="007A2533"/>
    <w:rsid w:val="007A2DBA"/>
    <w:rsid w:val="007A2E1F"/>
    <w:rsid w:val="007A32EC"/>
    <w:rsid w:val="007A54A7"/>
    <w:rsid w:val="007A5C07"/>
    <w:rsid w:val="007A5C3F"/>
    <w:rsid w:val="007A6230"/>
    <w:rsid w:val="007A6654"/>
    <w:rsid w:val="007A6AC9"/>
    <w:rsid w:val="007A7535"/>
    <w:rsid w:val="007A7D3F"/>
    <w:rsid w:val="007B0A29"/>
    <w:rsid w:val="007B0F26"/>
    <w:rsid w:val="007B120F"/>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00A3"/>
    <w:rsid w:val="007D164D"/>
    <w:rsid w:val="007D3608"/>
    <w:rsid w:val="007D4186"/>
    <w:rsid w:val="007D5FFE"/>
    <w:rsid w:val="007D6487"/>
    <w:rsid w:val="007D6F81"/>
    <w:rsid w:val="007D73F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7B5"/>
    <w:rsid w:val="007F2BDF"/>
    <w:rsid w:val="007F484C"/>
    <w:rsid w:val="007F4C2F"/>
    <w:rsid w:val="007F556A"/>
    <w:rsid w:val="007F5AB8"/>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52B"/>
    <w:rsid w:val="00837A0A"/>
    <w:rsid w:val="00840562"/>
    <w:rsid w:val="0084119A"/>
    <w:rsid w:val="00844E07"/>
    <w:rsid w:val="00846518"/>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30B"/>
    <w:rsid w:val="008607FF"/>
    <w:rsid w:val="008619A4"/>
    <w:rsid w:val="00861DD4"/>
    <w:rsid w:val="00861FFC"/>
    <w:rsid w:val="00863AF7"/>
    <w:rsid w:val="00864AE9"/>
    <w:rsid w:val="0086518B"/>
    <w:rsid w:val="00865ACF"/>
    <w:rsid w:val="00865CE6"/>
    <w:rsid w:val="00866AB0"/>
    <w:rsid w:val="00866B03"/>
    <w:rsid w:val="00867161"/>
    <w:rsid w:val="00867F42"/>
    <w:rsid w:val="00867F51"/>
    <w:rsid w:val="00870076"/>
    <w:rsid w:val="0087129F"/>
    <w:rsid w:val="00872C50"/>
    <w:rsid w:val="00873D3D"/>
    <w:rsid w:val="00873D73"/>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B6CD2"/>
    <w:rsid w:val="008C0410"/>
    <w:rsid w:val="008C1AA0"/>
    <w:rsid w:val="008C2347"/>
    <w:rsid w:val="008C2F2A"/>
    <w:rsid w:val="008C2FFC"/>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2A8C"/>
    <w:rsid w:val="008F3315"/>
    <w:rsid w:val="008F4133"/>
    <w:rsid w:val="008F4142"/>
    <w:rsid w:val="008F427A"/>
    <w:rsid w:val="008F6815"/>
    <w:rsid w:val="008F6E8A"/>
    <w:rsid w:val="008F7298"/>
    <w:rsid w:val="008F7866"/>
    <w:rsid w:val="00900980"/>
    <w:rsid w:val="00900CD8"/>
    <w:rsid w:val="00901B59"/>
    <w:rsid w:val="00902191"/>
    <w:rsid w:val="00902DA5"/>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6E23"/>
    <w:rsid w:val="00917259"/>
    <w:rsid w:val="0091768A"/>
    <w:rsid w:val="0091789D"/>
    <w:rsid w:val="00917970"/>
    <w:rsid w:val="00921EBB"/>
    <w:rsid w:val="0092242F"/>
    <w:rsid w:val="009231D8"/>
    <w:rsid w:val="009231DF"/>
    <w:rsid w:val="00924162"/>
    <w:rsid w:val="00924D74"/>
    <w:rsid w:val="0092538D"/>
    <w:rsid w:val="00925474"/>
    <w:rsid w:val="0092594E"/>
    <w:rsid w:val="00925A09"/>
    <w:rsid w:val="00927A7B"/>
    <w:rsid w:val="0093075E"/>
    <w:rsid w:val="00930F13"/>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4637"/>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0BD7"/>
    <w:rsid w:val="00961B68"/>
    <w:rsid w:val="00962153"/>
    <w:rsid w:val="00962564"/>
    <w:rsid w:val="00962DB7"/>
    <w:rsid w:val="00962E5E"/>
    <w:rsid w:val="00963BD3"/>
    <w:rsid w:val="00965507"/>
    <w:rsid w:val="00966267"/>
    <w:rsid w:val="00966C7D"/>
    <w:rsid w:val="00966FEB"/>
    <w:rsid w:val="00970BFF"/>
    <w:rsid w:val="009714A3"/>
    <w:rsid w:val="00971FB7"/>
    <w:rsid w:val="00972D75"/>
    <w:rsid w:val="00972DA1"/>
    <w:rsid w:val="0097334B"/>
    <w:rsid w:val="00973831"/>
    <w:rsid w:val="009738C4"/>
    <w:rsid w:val="009756F5"/>
    <w:rsid w:val="00975AC2"/>
    <w:rsid w:val="00976222"/>
    <w:rsid w:val="0097752B"/>
    <w:rsid w:val="0098062C"/>
    <w:rsid w:val="009811BF"/>
    <w:rsid w:val="009818ED"/>
    <w:rsid w:val="009828E8"/>
    <w:rsid w:val="00982A00"/>
    <w:rsid w:val="00982DC0"/>
    <w:rsid w:val="00982E18"/>
    <w:rsid w:val="00984616"/>
    <w:rsid w:val="009857DC"/>
    <w:rsid w:val="00985C22"/>
    <w:rsid w:val="009872FD"/>
    <w:rsid w:val="00987500"/>
    <w:rsid w:val="009879F1"/>
    <w:rsid w:val="009900B4"/>
    <w:rsid w:val="00990380"/>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4747"/>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322"/>
    <w:rsid w:val="009D4901"/>
    <w:rsid w:val="009D62EA"/>
    <w:rsid w:val="009D7471"/>
    <w:rsid w:val="009E054C"/>
    <w:rsid w:val="009E0D55"/>
    <w:rsid w:val="009E23A7"/>
    <w:rsid w:val="009E2E32"/>
    <w:rsid w:val="009E2FB6"/>
    <w:rsid w:val="009E304F"/>
    <w:rsid w:val="009E33E5"/>
    <w:rsid w:val="009E3A7E"/>
    <w:rsid w:val="009E3A9F"/>
    <w:rsid w:val="009E3B6F"/>
    <w:rsid w:val="009E3E68"/>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4C5B"/>
    <w:rsid w:val="00A1556B"/>
    <w:rsid w:val="00A15BA5"/>
    <w:rsid w:val="00A17CF2"/>
    <w:rsid w:val="00A20701"/>
    <w:rsid w:val="00A20C65"/>
    <w:rsid w:val="00A20E12"/>
    <w:rsid w:val="00A221B9"/>
    <w:rsid w:val="00A2249F"/>
    <w:rsid w:val="00A234BD"/>
    <w:rsid w:val="00A26037"/>
    <w:rsid w:val="00A26C20"/>
    <w:rsid w:val="00A30766"/>
    <w:rsid w:val="00A3150D"/>
    <w:rsid w:val="00A3157B"/>
    <w:rsid w:val="00A325BA"/>
    <w:rsid w:val="00A32658"/>
    <w:rsid w:val="00A33EC1"/>
    <w:rsid w:val="00A3461C"/>
    <w:rsid w:val="00A3481B"/>
    <w:rsid w:val="00A34D71"/>
    <w:rsid w:val="00A3539C"/>
    <w:rsid w:val="00A36CD5"/>
    <w:rsid w:val="00A4066F"/>
    <w:rsid w:val="00A409F3"/>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580F"/>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C7337"/>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311"/>
    <w:rsid w:val="00AE2AAE"/>
    <w:rsid w:val="00AE3512"/>
    <w:rsid w:val="00AE4B1B"/>
    <w:rsid w:val="00AE5600"/>
    <w:rsid w:val="00AE6F88"/>
    <w:rsid w:val="00AE7205"/>
    <w:rsid w:val="00AE7642"/>
    <w:rsid w:val="00AE7C43"/>
    <w:rsid w:val="00AF0640"/>
    <w:rsid w:val="00AF07AB"/>
    <w:rsid w:val="00AF0A5F"/>
    <w:rsid w:val="00AF0B4D"/>
    <w:rsid w:val="00AF235A"/>
    <w:rsid w:val="00AF23CF"/>
    <w:rsid w:val="00AF2830"/>
    <w:rsid w:val="00AF2EE2"/>
    <w:rsid w:val="00AF38CC"/>
    <w:rsid w:val="00AF4283"/>
    <w:rsid w:val="00AF4A6C"/>
    <w:rsid w:val="00AF5771"/>
    <w:rsid w:val="00AF6AED"/>
    <w:rsid w:val="00AF75F9"/>
    <w:rsid w:val="00B00923"/>
    <w:rsid w:val="00B02C1A"/>
    <w:rsid w:val="00B0558B"/>
    <w:rsid w:val="00B05665"/>
    <w:rsid w:val="00B064C4"/>
    <w:rsid w:val="00B07644"/>
    <w:rsid w:val="00B0794B"/>
    <w:rsid w:val="00B07DD6"/>
    <w:rsid w:val="00B11F92"/>
    <w:rsid w:val="00B12185"/>
    <w:rsid w:val="00B13255"/>
    <w:rsid w:val="00B14757"/>
    <w:rsid w:val="00B14BF8"/>
    <w:rsid w:val="00B1551A"/>
    <w:rsid w:val="00B15523"/>
    <w:rsid w:val="00B1742A"/>
    <w:rsid w:val="00B2112D"/>
    <w:rsid w:val="00B21184"/>
    <w:rsid w:val="00B2167A"/>
    <w:rsid w:val="00B2295E"/>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58A5"/>
    <w:rsid w:val="00B36C26"/>
    <w:rsid w:val="00B37C7B"/>
    <w:rsid w:val="00B40B82"/>
    <w:rsid w:val="00B4106C"/>
    <w:rsid w:val="00B413E4"/>
    <w:rsid w:val="00B4255E"/>
    <w:rsid w:val="00B428A4"/>
    <w:rsid w:val="00B440D3"/>
    <w:rsid w:val="00B442EE"/>
    <w:rsid w:val="00B45BBC"/>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5B2"/>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1E"/>
    <w:rsid w:val="00BA14F6"/>
    <w:rsid w:val="00BA2320"/>
    <w:rsid w:val="00BA3CA2"/>
    <w:rsid w:val="00BA409E"/>
    <w:rsid w:val="00BA4206"/>
    <w:rsid w:val="00BA463B"/>
    <w:rsid w:val="00BA4B71"/>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6D20"/>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6F3C"/>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0AF"/>
    <w:rsid w:val="00C35511"/>
    <w:rsid w:val="00C36AA7"/>
    <w:rsid w:val="00C401CC"/>
    <w:rsid w:val="00C40F58"/>
    <w:rsid w:val="00C41819"/>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67DC9"/>
    <w:rsid w:val="00C70B64"/>
    <w:rsid w:val="00C7171F"/>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A6CC7"/>
    <w:rsid w:val="00CB028B"/>
    <w:rsid w:val="00CB03FC"/>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1DDB"/>
    <w:rsid w:val="00CD26B2"/>
    <w:rsid w:val="00CD292D"/>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3B54"/>
    <w:rsid w:val="00D24B2E"/>
    <w:rsid w:val="00D25794"/>
    <w:rsid w:val="00D26166"/>
    <w:rsid w:val="00D27A48"/>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47F04"/>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483D"/>
    <w:rsid w:val="00D66449"/>
    <w:rsid w:val="00D66B42"/>
    <w:rsid w:val="00D66C8B"/>
    <w:rsid w:val="00D66D1A"/>
    <w:rsid w:val="00D66F65"/>
    <w:rsid w:val="00D675A4"/>
    <w:rsid w:val="00D675DF"/>
    <w:rsid w:val="00D67DCE"/>
    <w:rsid w:val="00D7065D"/>
    <w:rsid w:val="00D72FFB"/>
    <w:rsid w:val="00D754C1"/>
    <w:rsid w:val="00D75810"/>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86"/>
    <w:rsid w:val="00D96BBC"/>
    <w:rsid w:val="00D972EC"/>
    <w:rsid w:val="00DA0119"/>
    <w:rsid w:val="00DA1A43"/>
    <w:rsid w:val="00DA2482"/>
    <w:rsid w:val="00DA362B"/>
    <w:rsid w:val="00DA37B2"/>
    <w:rsid w:val="00DA38C9"/>
    <w:rsid w:val="00DA4F78"/>
    <w:rsid w:val="00DA5001"/>
    <w:rsid w:val="00DA5B7B"/>
    <w:rsid w:val="00DB0CB7"/>
    <w:rsid w:val="00DB0D27"/>
    <w:rsid w:val="00DB18D8"/>
    <w:rsid w:val="00DB1B22"/>
    <w:rsid w:val="00DB3EB0"/>
    <w:rsid w:val="00DB56AC"/>
    <w:rsid w:val="00DC06C1"/>
    <w:rsid w:val="00DC16F6"/>
    <w:rsid w:val="00DC1C24"/>
    <w:rsid w:val="00DC2DFF"/>
    <w:rsid w:val="00DC3807"/>
    <w:rsid w:val="00DC3881"/>
    <w:rsid w:val="00DC3CCE"/>
    <w:rsid w:val="00DC4241"/>
    <w:rsid w:val="00DC44D0"/>
    <w:rsid w:val="00DC46BD"/>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1D46"/>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27AF6"/>
    <w:rsid w:val="00E3163C"/>
    <w:rsid w:val="00E32B28"/>
    <w:rsid w:val="00E34666"/>
    <w:rsid w:val="00E34A69"/>
    <w:rsid w:val="00E37405"/>
    <w:rsid w:val="00E40919"/>
    <w:rsid w:val="00E41665"/>
    <w:rsid w:val="00E420AA"/>
    <w:rsid w:val="00E421BC"/>
    <w:rsid w:val="00E42CF7"/>
    <w:rsid w:val="00E42D35"/>
    <w:rsid w:val="00E42D9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6731A"/>
    <w:rsid w:val="00E70AB9"/>
    <w:rsid w:val="00E72DA7"/>
    <w:rsid w:val="00E73785"/>
    <w:rsid w:val="00E74480"/>
    <w:rsid w:val="00E74D32"/>
    <w:rsid w:val="00E75767"/>
    <w:rsid w:val="00E76CED"/>
    <w:rsid w:val="00E77595"/>
    <w:rsid w:val="00E800C9"/>
    <w:rsid w:val="00E81366"/>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9FE"/>
    <w:rsid w:val="00EB4BEE"/>
    <w:rsid w:val="00EB4FC4"/>
    <w:rsid w:val="00EB569A"/>
    <w:rsid w:val="00EB767E"/>
    <w:rsid w:val="00EB7D84"/>
    <w:rsid w:val="00EB7F89"/>
    <w:rsid w:val="00EC07DE"/>
    <w:rsid w:val="00EC1A70"/>
    <w:rsid w:val="00EC1A9D"/>
    <w:rsid w:val="00EC2E00"/>
    <w:rsid w:val="00EC447E"/>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4954"/>
    <w:rsid w:val="00F0555E"/>
    <w:rsid w:val="00F05ADB"/>
    <w:rsid w:val="00F07696"/>
    <w:rsid w:val="00F07707"/>
    <w:rsid w:val="00F10212"/>
    <w:rsid w:val="00F111AD"/>
    <w:rsid w:val="00F117AD"/>
    <w:rsid w:val="00F1380A"/>
    <w:rsid w:val="00F15339"/>
    <w:rsid w:val="00F15779"/>
    <w:rsid w:val="00F15CC2"/>
    <w:rsid w:val="00F1613D"/>
    <w:rsid w:val="00F1792E"/>
    <w:rsid w:val="00F209B1"/>
    <w:rsid w:val="00F21CAA"/>
    <w:rsid w:val="00F2205E"/>
    <w:rsid w:val="00F22384"/>
    <w:rsid w:val="00F25F1A"/>
    <w:rsid w:val="00F272FA"/>
    <w:rsid w:val="00F27B71"/>
    <w:rsid w:val="00F3063F"/>
    <w:rsid w:val="00F3077F"/>
    <w:rsid w:val="00F311C9"/>
    <w:rsid w:val="00F31833"/>
    <w:rsid w:val="00F322FB"/>
    <w:rsid w:val="00F3318A"/>
    <w:rsid w:val="00F33EAA"/>
    <w:rsid w:val="00F34295"/>
    <w:rsid w:val="00F3595F"/>
    <w:rsid w:val="00F362DD"/>
    <w:rsid w:val="00F36FEC"/>
    <w:rsid w:val="00F37E92"/>
    <w:rsid w:val="00F37FF8"/>
    <w:rsid w:val="00F41360"/>
    <w:rsid w:val="00F416CC"/>
    <w:rsid w:val="00F41DD1"/>
    <w:rsid w:val="00F455C7"/>
    <w:rsid w:val="00F46831"/>
    <w:rsid w:val="00F476E5"/>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7CE"/>
    <w:rsid w:val="00F71AE5"/>
    <w:rsid w:val="00F71DEC"/>
    <w:rsid w:val="00F7255E"/>
    <w:rsid w:val="00F728AC"/>
    <w:rsid w:val="00F746E8"/>
    <w:rsid w:val="00F75342"/>
    <w:rsid w:val="00F76497"/>
    <w:rsid w:val="00F81677"/>
    <w:rsid w:val="00F81B8B"/>
    <w:rsid w:val="00F824F8"/>
    <w:rsid w:val="00F82EB5"/>
    <w:rsid w:val="00F83989"/>
    <w:rsid w:val="00F8444D"/>
    <w:rsid w:val="00F86F44"/>
    <w:rsid w:val="00F878C0"/>
    <w:rsid w:val="00F87EAF"/>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5D2"/>
    <w:rsid w:val="00FA67DA"/>
    <w:rsid w:val="00FA6AB1"/>
    <w:rsid w:val="00FA7190"/>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6ADE"/>
    <w:rsid w:val="00FE73C2"/>
    <w:rsid w:val="00FE7CF0"/>
    <w:rsid w:val="00FE7E41"/>
    <w:rsid w:val="00FF146A"/>
    <w:rsid w:val="00FF17EA"/>
    <w:rsid w:val="00FF4462"/>
    <w:rsid w:val="00FF48DD"/>
    <w:rsid w:val="00FF5785"/>
    <w:rsid w:val="00FF5FBF"/>
    <w:rsid w:val="00FF7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CAA"/>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49CD9-0E4F-44CF-814E-251658345291}">
  <ds:schemaRefs>
    <ds:schemaRef ds:uri="http://schemas.microsoft.com/office/2006/metadata/properties"/>
    <ds:schemaRef ds:uri="http://schemas.microsoft.com/office/infopath/2007/PartnerControls"/>
    <ds:schemaRef ds:uri="a7e032f0-5c46-4653-b2af-697d933f38b9"/>
  </ds:schemaRefs>
</ds:datastoreItem>
</file>

<file path=customXml/itemProps2.xml><?xml version="1.0" encoding="utf-8"?>
<ds:datastoreItem xmlns:ds="http://schemas.openxmlformats.org/officeDocument/2006/customXml" ds:itemID="{27CEFDC6-3452-4A31-9F60-B2C78E64036F}">
  <ds:schemaRefs>
    <ds:schemaRef ds:uri="http://schemas.microsoft.com/sharepoint/v3/contenttype/forms"/>
  </ds:schemaRefs>
</ds:datastoreItem>
</file>

<file path=customXml/itemProps3.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1366</Words>
  <Characters>7790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10</cp:revision>
  <cp:lastPrinted>2025-12-17T11:05:00Z</cp:lastPrinted>
  <dcterms:created xsi:type="dcterms:W3CDTF">2026-09-21T11:36:00Z</dcterms:created>
  <dcterms:modified xsi:type="dcterms:W3CDTF">2026-09-24T07:15:00Z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